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4E5CF" w14:textId="01F2269D" w:rsidR="00480A35" w:rsidRDefault="00480A35" w:rsidP="00501D84">
      <w:pPr>
        <w:tabs>
          <w:tab w:val="left" w:pos="357"/>
        </w:tabs>
        <w:spacing w:line="276" w:lineRule="auto"/>
        <w:rPr>
          <w:rFonts w:asciiTheme="minorHAnsi" w:hAnsiTheme="minorHAnsi" w:cstheme="minorHAnsi"/>
          <w:bCs/>
          <w:smallCaps/>
          <w:sz w:val="20"/>
          <w:szCs w:val="20"/>
        </w:rPr>
      </w:pPr>
    </w:p>
    <w:p w14:paraId="41BFFD59" w14:textId="7D670E88" w:rsidR="00501D84" w:rsidRDefault="00501D84" w:rsidP="00501D84">
      <w:pPr>
        <w:tabs>
          <w:tab w:val="left" w:pos="357"/>
        </w:tabs>
        <w:spacing w:line="276" w:lineRule="auto"/>
        <w:rPr>
          <w:rFonts w:asciiTheme="minorHAnsi" w:hAnsiTheme="minorHAnsi" w:cstheme="minorHAnsi"/>
          <w:bCs/>
          <w:smallCaps/>
          <w:sz w:val="20"/>
          <w:szCs w:val="20"/>
        </w:rPr>
      </w:pPr>
    </w:p>
    <w:p w14:paraId="75A56805" w14:textId="65948851" w:rsidR="00501D84" w:rsidRDefault="00501D84" w:rsidP="00501D84">
      <w:pPr>
        <w:tabs>
          <w:tab w:val="left" w:pos="357"/>
        </w:tabs>
        <w:spacing w:line="276" w:lineRule="auto"/>
        <w:rPr>
          <w:rFonts w:asciiTheme="minorHAnsi" w:hAnsiTheme="minorHAnsi" w:cstheme="minorHAnsi"/>
          <w:bCs/>
          <w:smallCaps/>
          <w:sz w:val="20"/>
          <w:szCs w:val="20"/>
        </w:rPr>
      </w:pPr>
    </w:p>
    <w:p w14:paraId="0E3E790D" w14:textId="0DB6913D" w:rsidR="00501D84" w:rsidRDefault="00501D84" w:rsidP="00501D84">
      <w:pPr>
        <w:tabs>
          <w:tab w:val="left" w:pos="357"/>
        </w:tabs>
        <w:spacing w:line="276" w:lineRule="auto"/>
        <w:rPr>
          <w:rFonts w:asciiTheme="minorHAnsi" w:hAnsiTheme="minorHAnsi" w:cstheme="minorHAnsi"/>
          <w:bCs/>
          <w:smallCaps/>
          <w:sz w:val="20"/>
          <w:szCs w:val="20"/>
        </w:rPr>
      </w:pPr>
    </w:p>
    <w:p w14:paraId="2FEE7667" w14:textId="6A410B75" w:rsidR="00501D84" w:rsidRDefault="00501D84" w:rsidP="00501D84">
      <w:pPr>
        <w:tabs>
          <w:tab w:val="left" w:pos="357"/>
        </w:tabs>
        <w:spacing w:line="276" w:lineRule="auto"/>
        <w:rPr>
          <w:rFonts w:asciiTheme="minorHAnsi" w:hAnsiTheme="minorHAnsi" w:cstheme="minorHAnsi"/>
          <w:bCs/>
          <w:smallCaps/>
          <w:sz w:val="20"/>
          <w:szCs w:val="20"/>
        </w:rPr>
      </w:pPr>
    </w:p>
    <w:p w14:paraId="5C6170A0" w14:textId="212AA443" w:rsidR="00501D84" w:rsidRDefault="00501D84" w:rsidP="00501D84">
      <w:pPr>
        <w:tabs>
          <w:tab w:val="left" w:pos="357"/>
        </w:tabs>
        <w:spacing w:line="276" w:lineRule="auto"/>
        <w:rPr>
          <w:rFonts w:asciiTheme="minorHAnsi" w:hAnsiTheme="minorHAnsi" w:cstheme="minorHAnsi"/>
          <w:bCs/>
          <w:smallCaps/>
          <w:sz w:val="20"/>
          <w:szCs w:val="20"/>
        </w:rPr>
      </w:pPr>
    </w:p>
    <w:p w14:paraId="7BEC54A9" w14:textId="3478CBAF" w:rsidR="00501D84" w:rsidRDefault="00501D84" w:rsidP="00501D84">
      <w:pPr>
        <w:tabs>
          <w:tab w:val="left" w:pos="357"/>
        </w:tabs>
        <w:spacing w:line="276" w:lineRule="auto"/>
        <w:rPr>
          <w:rFonts w:asciiTheme="minorHAnsi" w:hAnsiTheme="minorHAnsi" w:cstheme="minorHAnsi"/>
          <w:bCs/>
          <w:smallCaps/>
          <w:sz w:val="20"/>
          <w:szCs w:val="20"/>
        </w:rPr>
      </w:pPr>
    </w:p>
    <w:p w14:paraId="192ACED2" w14:textId="1A4D0464" w:rsidR="00501D84" w:rsidRDefault="00501D84" w:rsidP="00501D84">
      <w:pPr>
        <w:tabs>
          <w:tab w:val="left" w:pos="357"/>
        </w:tabs>
        <w:spacing w:line="276" w:lineRule="auto"/>
        <w:rPr>
          <w:rFonts w:asciiTheme="minorHAnsi" w:hAnsiTheme="minorHAnsi" w:cstheme="minorHAnsi"/>
          <w:bCs/>
          <w:smallCaps/>
          <w:sz w:val="20"/>
          <w:szCs w:val="20"/>
        </w:rPr>
      </w:pPr>
    </w:p>
    <w:p w14:paraId="17AE295A" w14:textId="0F751DF1" w:rsidR="00501D84" w:rsidRDefault="00501D84" w:rsidP="00501D84">
      <w:pPr>
        <w:tabs>
          <w:tab w:val="left" w:pos="357"/>
        </w:tabs>
        <w:spacing w:line="276" w:lineRule="auto"/>
        <w:rPr>
          <w:rFonts w:asciiTheme="minorHAnsi" w:hAnsiTheme="minorHAnsi" w:cstheme="minorHAnsi"/>
          <w:bCs/>
          <w:smallCaps/>
          <w:sz w:val="20"/>
          <w:szCs w:val="20"/>
        </w:rPr>
      </w:pPr>
    </w:p>
    <w:p w14:paraId="46F31057" w14:textId="77777777" w:rsidR="006541B8" w:rsidRPr="006541B8" w:rsidRDefault="006541B8" w:rsidP="006541B8">
      <w:pPr>
        <w:spacing w:line="276" w:lineRule="auto"/>
        <w:jc w:val="center"/>
        <w:rPr>
          <w:rFonts w:asciiTheme="minorHAnsi" w:hAnsiTheme="minorHAnsi" w:cstheme="minorHAnsi"/>
          <w:b/>
          <w:bCs/>
          <w:sz w:val="56"/>
          <w:szCs w:val="56"/>
        </w:rPr>
      </w:pPr>
      <w:r w:rsidRPr="006541B8">
        <w:rPr>
          <w:rFonts w:asciiTheme="minorHAnsi" w:hAnsiTheme="minorHAnsi" w:cstheme="minorHAnsi"/>
          <w:b/>
          <w:bCs/>
          <w:sz w:val="56"/>
          <w:szCs w:val="56"/>
        </w:rPr>
        <w:t>Was tun, wenn Unterhaltsbeiträge nicht eintreffen?</w:t>
      </w:r>
    </w:p>
    <w:p w14:paraId="0CE60D9C" w14:textId="2D1A119A" w:rsidR="00DE5233" w:rsidRDefault="00DE5233" w:rsidP="00DE0017">
      <w:pPr>
        <w:tabs>
          <w:tab w:val="left" w:pos="357"/>
        </w:tabs>
        <w:spacing w:line="276" w:lineRule="auto"/>
        <w:jc w:val="center"/>
        <w:rPr>
          <w:rFonts w:asciiTheme="minorHAnsi" w:hAnsiTheme="minorHAnsi" w:cstheme="minorHAnsi"/>
          <w:b/>
          <w:sz w:val="56"/>
          <w:szCs w:val="56"/>
        </w:rPr>
      </w:pPr>
    </w:p>
    <w:p w14:paraId="5C221696" w14:textId="45C11050" w:rsidR="00D36C86" w:rsidRDefault="00D36C86" w:rsidP="00DE0017">
      <w:pPr>
        <w:tabs>
          <w:tab w:val="left" w:pos="357"/>
        </w:tabs>
        <w:spacing w:line="276" w:lineRule="auto"/>
        <w:jc w:val="center"/>
        <w:rPr>
          <w:rFonts w:asciiTheme="minorHAnsi" w:hAnsiTheme="minorHAnsi" w:cstheme="minorHAnsi"/>
          <w:b/>
          <w:sz w:val="56"/>
          <w:szCs w:val="56"/>
        </w:rPr>
      </w:pPr>
      <w:r>
        <w:rPr>
          <w:rFonts w:asciiTheme="minorHAnsi" w:hAnsiTheme="minorHAnsi" w:cstheme="minorHAnsi"/>
          <w:b/>
          <w:sz w:val="56"/>
          <w:szCs w:val="56"/>
        </w:rPr>
        <w:t>I</w:t>
      </w:r>
    </w:p>
    <w:p w14:paraId="687B9455" w14:textId="77777777" w:rsidR="00A56134" w:rsidRDefault="00DE5233" w:rsidP="00DE5233">
      <w:pPr>
        <w:tabs>
          <w:tab w:val="left" w:pos="357"/>
        </w:tabs>
        <w:spacing w:before="120" w:line="276" w:lineRule="auto"/>
        <w:ind w:right="-284"/>
        <w:jc w:val="center"/>
        <w:rPr>
          <w:rFonts w:asciiTheme="minorHAnsi" w:hAnsiTheme="minorHAnsi" w:cstheme="minorHAnsi"/>
          <w:b/>
          <w:sz w:val="72"/>
          <w:szCs w:val="72"/>
        </w:rPr>
      </w:pPr>
      <w:proofErr w:type="spellStart"/>
      <w:r w:rsidRPr="00501D84">
        <w:rPr>
          <w:rFonts w:asciiTheme="minorHAnsi" w:hAnsiTheme="minorHAnsi" w:cstheme="minorHAnsi"/>
          <w:b/>
          <w:sz w:val="72"/>
          <w:szCs w:val="72"/>
        </w:rPr>
        <w:t>Alimenteninkasso</w:t>
      </w:r>
      <w:proofErr w:type="spellEnd"/>
      <w:r w:rsidR="00A56134">
        <w:rPr>
          <w:rFonts w:asciiTheme="minorHAnsi" w:hAnsiTheme="minorHAnsi" w:cstheme="minorHAnsi"/>
          <w:b/>
          <w:sz w:val="72"/>
          <w:szCs w:val="72"/>
        </w:rPr>
        <w:t xml:space="preserve">: </w:t>
      </w:r>
    </w:p>
    <w:p w14:paraId="72B2FA70" w14:textId="0EEB006A" w:rsidR="00DE5233" w:rsidRDefault="00A56134" w:rsidP="00DE5233">
      <w:pPr>
        <w:tabs>
          <w:tab w:val="left" w:pos="357"/>
        </w:tabs>
        <w:spacing w:before="120" w:line="276" w:lineRule="auto"/>
        <w:ind w:right="-284"/>
        <w:jc w:val="center"/>
        <w:rPr>
          <w:rFonts w:asciiTheme="minorHAnsi" w:hAnsiTheme="minorHAnsi" w:cstheme="minorHAnsi"/>
          <w:b/>
          <w:sz w:val="72"/>
          <w:szCs w:val="72"/>
        </w:rPr>
      </w:pPr>
      <w:r>
        <w:rPr>
          <w:rFonts w:asciiTheme="minorHAnsi" w:hAnsiTheme="minorHAnsi" w:cstheme="minorHAnsi"/>
          <w:b/>
          <w:sz w:val="72"/>
          <w:szCs w:val="72"/>
        </w:rPr>
        <w:t>Selber handeln</w:t>
      </w:r>
      <w:r w:rsidR="00DE5233" w:rsidRPr="00501D84">
        <w:rPr>
          <w:rFonts w:asciiTheme="minorHAnsi" w:hAnsiTheme="minorHAnsi" w:cstheme="minorHAnsi"/>
          <w:b/>
          <w:sz w:val="72"/>
          <w:szCs w:val="72"/>
        </w:rPr>
        <w:t xml:space="preserve"> </w:t>
      </w:r>
    </w:p>
    <w:p w14:paraId="0095177E" w14:textId="12CF48F3" w:rsidR="00DE5233" w:rsidRDefault="00DE5233" w:rsidP="00DE0017">
      <w:pPr>
        <w:tabs>
          <w:tab w:val="left" w:pos="357"/>
        </w:tabs>
        <w:spacing w:line="276" w:lineRule="auto"/>
        <w:jc w:val="center"/>
        <w:rPr>
          <w:rFonts w:asciiTheme="minorHAnsi" w:hAnsiTheme="minorHAnsi" w:cstheme="minorHAnsi"/>
          <w:b/>
          <w:sz w:val="56"/>
          <w:szCs w:val="56"/>
        </w:rPr>
      </w:pPr>
    </w:p>
    <w:p w14:paraId="4D3677C4" w14:textId="77777777" w:rsidR="00837DFC" w:rsidRPr="00501D84" w:rsidRDefault="00837DFC" w:rsidP="00837DFC">
      <w:pPr>
        <w:tabs>
          <w:tab w:val="left" w:pos="357"/>
        </w:tabs>
        <w:spacing w:line="276" w:lineRule="auto"/>
        <w:jc w:val="center"/>
        <w:rPr>
          <w:rFonts w:asciiTheme="minorHAnsi" w:hAnsiTheme="minorHAnsi" w:cstheme="minorHAnsi"/>
          <w:bCs/>
          <w:sz w:val="48"/>
          <w:szCs w:val="48"/>
        </w:rPr>
      </w:pPr>
      <w:r w:rsidRPr="00501D84">
        <w:rPr>
          <w:rFonts w:asciiTheme="minorHAnsi" w:hAnsiTheme="minorHAnsi" w:cstheme="minorHAnsi"/>
          <w:bCs/>
          <w:sz w:val="48"/>
          <w:szCs w:val="48"/>
        </w:rPr>
        <w:t>Informationsblatt</w:t>
      </w:r>
    </w:p>
    <w:p w14:paraId="352E5317" w14:textId="77777777" w:rsidR="00837DFC" w:rsidRPr="00501D84" w:rsidRDefault="00837DFC" w:rsidP="00DE0017">
      <w:pPr>
        <w:tabs>
          <w:tab w:val="left" w:pos="357"/>
        </w:tabs>
        <w:spacing w:line="276" w:lineRule="auto"/>
        <w:jc w:val="center"/>
        <w:rPr>
          <w:rFonts w:asciiTheme="minorHAnsi" w:hAnsiTheme="minorHAnsi" w:cstheme="minorHAnsi"/>
          <w:b/>
          <w:sz w:val="56"/>
          <w:szCs w:val="56"/>
        </w:rPr>
      </w:pPr>
    </w:p>
    <w:p w14:paraId="24AE3F08" w14:textId="38A8A8B0" w:rsidR="0076122F" w:rsidRDefault="0076122F" w:rsidP="00DE0017">
      <w:pPr>
        <w:spacing w:line="276" w:lineRule="auto"/>
        <w:rPr>
          <w:rFonts w:asciiTheme="minorHAnsi" w:hAnsiTheme="minorHAnsi" w:cstheme="minorHAnsi"/>
          <w:b/>
          <w:sz w:val="20"/>
          <w:szCs w:val="20"/>
          <w:u w:val="single"/>
        </w:rPr>
      </w:pPr>
    </w:p>
    <w:p w14:paraId="395C3617" w14:textId="2193D524" w:rsidR="00501D84" w:rsidRDefault="00501D84" w:rsidP="00DE0017">
      <w:pPr>
        <w:spacing w:line="276" w:lineRule="auto"/>
        <w:rPr>
          <w:rFonts w:asciiTheme="minorHAnsi" w:hAnsiTheme="minorHAnsi" w:cstheme="minorHAnsi"/>
          <w:b/>
          <w:sz w:val="20"/>
          <w:szCs w:val="20"/>
          <w:u w:val="single"/>
        </w:rPr>
      </w:pPr>
    </w:p>
    <w:p w14:paraId="3F64962D" w14:textId="10E21CDC" w:rsidR="00501D84" w:rsidRDefault="00501D84" w:rsidP="00DE0017">
      <w:pPr>
        <w:spacing w:line="276" w:lineRule="auto"/>
        <w:rPr>
          <w:rFonts w:asciiTheme="minorHAnsi" w:hAnsiTheme="minorHAnsi" w:cstheme="minorHAnsi"/>
          <w:b/>
          <w:sz w:val="20"/>
          <w:szCs w:val="20"/>
          <w:u w:val="single"/>
        </w:rPr>
      </w:pPr>
    </w:p>
    <w:p w14:paraId="4D79D599" w14:textId="560438D4" w:rsidR="00501D84" w:rsidRDefault="00501D84" w:rsidP="00DE0017">
      <w:pPr>
        <w:spacing w:line="276" w:lineRule="auto"/>
        <w:rPr>
          <w:rFonts w:asciiTheme="minorHAnsi" w:hAnsiTheme="minorHAnsi" w:cstheme="minorHAnsi"/>
          <w:b/>
          <w:sz w:val="20"/>
          <w:szCs w:val="20"/>
          <w:u w:val="single"/>
        </w:rPr>
      </w:pPr>
    </w:p>
    <w:p w14:paraId="7B050C95" w14:textId="0BC09BBB" w:rsidR="00501D84" w:rsidRDefault="00501D84" w:rsidP="00DE0017">
      <w:pPr>
        <w:spacing w:line="276" w:lineRule="auto"/>
        <w:rPr>
          <w:rFonts w:asciiTheme="minorHAnsi" w:hAnsiTheme="minorHAnsi" w:cstheme="minorHAnsi"/>
          <w:b/>
          <w:sz w:val="20"/>
          <w:szCs w:val="20"/>
          <w:u w:val="single"/>
        </w:rPr>
      </w:pPr>
    </w:p>
    <w:p w14:paraId="7723021D" w14:textId="77777777" w:rsidR="00501D84" w:rsidRPr="00DE0017" w:rsidRDefault="00501D84" w:rsidP="00DE0017">
      <w:pPr>
        <w:spacing w:line="276" w:lineRule="auto"/>
        <w:rPr>
          <w:rFonts w:asciiTheme="minorHAnsi" w:hAnsiTheme="minorHAnsi" w:cstheme="minorHAnsi"/>
          <w:b/>
          <w:sz w:val="20"/>
          <w:szCs w:val="20"/>
          <w:u w:val="single"/>
        </w:rPr>
      </w:pPr>
    </w:p>
    <w:p w14:paraId="64900D4A" w14:textId="72F67C91" w:rsidR="00501D84" w:rsidRPr="00DE5233" w:rsidRDefault="00501D84" w:rsidP="00501D84">
      <w:pPr>
        <w:spacing w:after="160" w:line="259" w:lineRule="auto"/>
        <w:rPr>
          <w:rFonts w:asciiTheme="minorHAnsi" w:hAnsiTheme="minorHAnsi" w:cstheme="minorHAnsi"/>
          <w:b/>
          <w:iCs/>
          <w:sz w:val="20"/>
          <w:szCs w:val="20"/>
        </w:rPr>
      </w:pPr>
      <w:r>
        <w:rPr>
          <w:rFonts w:asciiTheme="minorHAnsi" w:hAnsiTheme="minorHAnsi" w:cstheme="minorHAnsi"/>
          <w:b/>
          <w:i/>
          <w:sz w:val="20"/>
          <w:szCs w:val="20"/>
        </w:rPr>
        <w:br w:type="page"/>
      </w:r>
      <w:r w:rsidRPr="00560DBB">
        <w:rPr>
          <w:rFonts w:asciiTheme="minorHAnsi" w:hAnsiTheme="minorHAnsi" w:cstheme="minorHAnsi"/>
          <w:b/>
          <w:bCs/>
          <w:sz w:val="28"/>
          <w:szCs w:val="28"/>
        </w:rPr>
        <w:lastRenderedPageBreak/>
        <w:t>Impressum</w:t>
      </w:r>
    </w:p>
    <w:p w14:paraId="2542D03C" w14:textId="059ACAC8" w:rsidR="00501D84" w:rsidRDefault="00501D84" w:rsidP="00501D84">
      <w:pPr>
        <w:spacing w:line="276" w:lineRule="auto"/>
        <w:rPr>
          <w:rFonts w:asciiTheme="minorHAnsi" w:hAnsiTheme="minorHAnsi" w:cstheme="minorHAnsi"/>
          <w:b/>
          <w:bCs/>
          <w:sz w:val="20"/>
        </w:rPr>
      </w:pPr>
      <w:r>
        <w:rPr>
          <w:rFonts w:asciiTheme="minorHAnsi" w:hAnsiTheme="minorHAnsi" w:cstheme="minorHAnsi"/>
          <w:b/>
          <w:bCs/>
          <w:sz w:val="20"/>
        </w:rPr>
        <w:t>Was tun, wenn Unterhaltsbeiträge nicht eintreffen?</w:t>
      </w:r>
    </w:p>
    <w:p w14:paraId="3143D15B" w14:textId="73CDA0A7" w:rsidR="00DE5233" w:rsidRPr="00560DBB" w:rsidRDefault="00D36C86" w:rsidP="00DE5233">
      <w:pPr>
        <w:spacing w:line="276" w:lineRule="auto"/>
        <w:rPr>
          <w:rFonts w:asciiTheme="minorHAnsi" w:hAnsiTheme="minorHAnsi" w:cstheme="minorHAnsi"/>
          <w:b/>
          <w:bCs/>
          <w:sz w:val="20"/>
        </w:rPr>
      </w:pPr>
      <w:r>
        <w:rPr>
          <w:rFonts w:asciiTheme="minorHAnsi" w:hAnsiTheme="minorHAnsi" w:cstheme="minorHAnsi"/>
          <w:b/>
          <w:bCs/>
          <w:sz w:val="20"/>
        </w:rPr>
        <w:t xml:space="preserve">I </w:t>
      </w:r>
      <w:r w:rsidR="006B0A57">
        <w:rPr>
          <w:rFonts w:asciiTheme="minorHAnsi" w:hAnsiTheme="minorHAnsi" w:cstheme="minorHAnsi"/>
          <w:b/>
          <w:bCs/>
          <w:sz w:val="20"/>
        </w:rPr>
        <w:t>–</w:t>
      </w:r>
      <w:r>
        <w:rPr>
          <w:rFonts w:asciiTheme="minorHAnsi" w:hAnsiTheme="minorHAnsi" w:cstheme="minorHAnsi"/>
          <w:b/>
          <w:bCs/>
          <w:sz w:val="20"/>
        </w:rPr>
        <w:t xml:space="preserve"> </w:t>
      </w:r>
      <w:proofErr w:type="spellStart"/>
      <w:r w:rsidR="00DE5233">
        <w:rPr>
          <w:rFonts w:asciiTheme="minorHAnsi" w:hAnsiTheme="minorHAnsi" w:cstheme="minorHAnsi"/>
          <w:b/>
          <w:bCs/>
          <w:sz w:val="20"/>
        </w:rPr>
        <w:t>Alimenteninkasso</w:t>
      </w:r>
      <w:proofErr w:type="spellEnd"/>
      <w:r w:rsidR="006B0A57">
        <w:rPr>
          <w:rFonts w:asciiTheme="minorHAnsi" w:hAnsiTheme="minorHAnsi" w:cstheme="minorHAnsi"/>
          <w:b/>
          <w:bCs/>
          <w:sz w:val="20"/>
        </w:rPr>
        <w:t>: Selber handeln</w:t>
      </w:r>
    </w:p>
    <w:p w14:paraId="1E620418" w14:textId="77777777" w:rsidR="00DE5233" w:rsidRPr="00560DBB" w:rsidRDefault="00DE5233" w:rsidP="00501D84">
      <w:pPr>
        <w:spacing w:line="276" w:lineRule="auto"/>
        <w:rPr>
          <w:rFonts w:asciiTheme="minorHAnsi" w:hAnsiTheme="minorHAnsi" w:cstheme="minorHAnsi"/>
          <w:b/>
          <w:bCs/>
          <w:sz w:val="20"/>
        </w:rPr>
      </w:pPr>
    </w:p>
    <w:p w14:paraId="0F3B52F6" w14:textId="77777777" w:rsidR="00501D84" w:rsidRPr="00560DBB" w:rsidRDefault="00501D84" w:rsidP="00501D84">
      <w:pPr>
        <w:spacing w:line="276" w:lineRule="auto"/>
        <w:rPr>
          <w:rFonts w:asciiTheme="minorHAnsi" w:hAnsiTheme="minorHAnsi" w:cstheme="minorHAnsi"/>
          <w:b/>
          <w:bCs/>
          <w:sz w:val="20"/>
        </w:rPr>
      </w:pPr>
    </w:p>
    <w:p w14:paraId="71EA4D94" w14:textId="77777777" w:rsidR="00501D84" w:rsidRPr="00560DBB" w:rsidRDefault="00501D84" w:rsidP="00501D84">
      <w:pPr>
        <w:spacing w:line="276" w:lineRule="auto"/>
        <w:rPr>
          <w:rFonts w:asciiTheme="minorHAnsi" w:hAnsiTheme="minorHAnsi" w:cstheme="minorHAnsi"/>
          <w:b/>
          <w:bCs/>
          <w:sz w:val="20"/>
        </w:rPr>
      </w:pPr>
      <w:r w:rsidRPr="00560DBB">
        <w:rPr>
          <w:rFonts w:asciiTheme="minorHAnsi" w:hAnsiTheme="minorHAnsi" w:cstheme="minorHAnsi"/>
          <w:b/>
          <w:bCs/>
          <w:sz w:val="20"/>
        </w:rPr>
        <w:t>Herausgeber:</w:t>
      </w:r>
    </w:p>
    <w:p w14:paraId="44AF1908" w14:textId="77777777" w:rsidR="00501D84" w:rsidRPr="00560DBB" w:rsidRDefault="00501D84" w:rsidP="00501D84">
      <w:pPr>
        <w:spacing w:line="276" w:lineRule="auto"/>
        <w:rPr>
          <w:rFonts w:asciiTheme="minorHAnsi" w:hAnsiTheme="minorHAnsi" w:cstheme="minorHAnsi"/>
          <w:sz w:val="20"/>
        </w:rPr>
      </w:pPr>
      <w:r w:rsidRPr="00560DBB">
        <w:rPr>
          <w:rFonts w:asciiTheme="minorHAnsi" w:hAnsiTheme="minorHAnsi" w:cstheme="minorHAnsi"/>
          <w:sz w:val="20"/>
        </w:rPr>
        <w:t>SVAMV Schweizerischer Verband</w:t>
      </w:r>
    </w:p>
    <w:p w14:paraId="0C6021E6" w14:textId="77777777" w:rsidR="00501D84" w:rsidRPr="00560DBB" w:rsidRDefault="00501D84" w:rsidP="00501D84">
      <w:pPr>
        <w:spacing w:line="276" w:lineRule="auto"/>
        <w:rPr>
          <w:rFonts w:asciiTheme="minorHAnsi" w:hAnsiTheme="minorHAnsi" w:cstheme="minorHAnsi"/>
          <w:sz w:val="20"/>
        </w:rPr>
      </w:pPr>
      <w:r w:rsidRPr="00560DBB">
        <w:rPr>
          <w:rFonts w:asciiTheme="minorHAnsi" w:hAnsiTheme="minorHAnsi" w:cstheme="minorHAnsi"/>
          <w:sz w:val="20"/>
        </w:rPr>
        <w:t>alleinerziehender Mütter und Väter</w:t>
      </w:r>
    </w:p>
    <w:p w14:paraId="5F012DCC" w14:textId="77777777" w:rsidR="00501D84" w:rsidRPr="00560DBB" w:rsidRDefault="00501D84" w:rsidP="00501D84">
      <w:pPr>
        <w:spacing w:line="276" w:lineRule="auto"/>
        <w:rPr>
          <w:rFonts w:asciiTheme="minorHAnsi" w:hAnsiTheme="minorHAnsi" w:cstheme="minorHAnsi"/>
          <w:sz w:val="20"/>
        </w:rPr>
      </w:pPr>
    </w:p>
    <w:p w14:paraId="4B46E29F" w14:textId="77777777" w:rsidR="00501D84" w:rsidRPr="00560DBB" w:rsidRDefault="00501D84" w:rsidP="00501D84">
      <w:pPr>
        <w:spacing w:line="276" w:lineRule="auto"/>
        <w:rPr>
          <w:rFonts w:asciiTheme="minorHAnsi" w:hAnsiTheme="minorHAnsi" w:cstheme="minorHAnsi"/>
          <w:sz w:val="20"/>
        </w:rPr>
      </w:pPr>
    </w:p>
    <w:p w14:paraId="7970BCBC" w14:textId="77777777" w:rsidR="00501D84" w:rsidRPr="00560DBB" w:rsidRDefault="00501D84" w:rsidP="00501D84">
      <w:pPr>
        <w:spacing w:line="276" w:lineRule="auto"/>
        <w:rPr>
          <w:rFonts w:asciiTheme="minorHAnsi" w:hAnsiTheme="minorHAnsi" w:cstheme="minorHAnsi"/>
          <w:sz w:val="20"/>
        </w:rPr>
      </w:pPr>
      <w:r w:rsidRPr="00560DBB">
        <w:rPr>
          <w:rFonts w:asciiTheme="minorHAnsi" w:hAnsiTheme="minorHAnsi" w:cstheme="minorHAnsi"/>
          <w:b/>
          <w:bCs/>
          <w:sz w:val="20"/>
        </w:rPr>
        <w:t>Autorin:</w:t>
      </w:r>
      <w:r w:rsidRPr="00560DBB">
        <w:rPr>
          <w:rFonts w:asciiTheme="minorHAnsi" w:hAnsiTheme="minorHAnsi" w:cstheme="minorHAnsi"/>
          <w:sz w:val="20"/>
        </w:rPr>
        <w:t xml:space="preserve"> </w:t>
      </w:r>
    </w:p>
    <w:p w14:paraId="7505635E" w14:textId="77777777" w:rsidR="00501D84" w:rsidRPr="00560DBB" w:rsidRDefault="00501D84" w:rsidP="00501D84">
      <w:pPr>
        <w:spacing w:line="276" w:lineRule="auto"/>
        <w:rPr>
          <w:rFonts w:asciiTheme="minorHAnsi" w:hAnsiTheme="minorHAnsi" w:cstheme="minorHAnsi"/>
          <w:sz w:val="20"/>
        </w:rPr>
      </w:pPr>
      <w:r w:rsidRPr="00560DBB">
        <w:rPr>
          <w:rFonts w:asciiTheme="minorHAnsi" w:hAnsiTheme="minorHAnsi" w:cstheme="minorHAnsi"/>
          <w:sz w:val="20"/>
        </w:rPr>
        <w:t xml:space="preserve">Anna Hausherr, </w:t>
      </w:r>
      <w:proofErr w:type="spellStart"/>
      <w:r w:rsidRPr="00560DBB">
        <w:rPr>
          <w:rFonts w:asciiTheme="minorHAnsi" w:hAnsiTheme="minorHAnsi" w:cstheme="minorHAnsi"/>
          <w:sz w:val="20"/>
        </w:rPr>
        <w:t>lic.</w:t>
      </w:r>
      <w:proofErr w:type="spellEnd"/>
      <w:r w:rsidRPr="00560DBB">
        <w:rPr>
          <w:rFonts w:asciiTheme="minorHAnsi" w:hAnsiTheme="minorHAnsi" w:cstheme="minorHAnsi"/>
          <w:sz w:val="20"/>
        </w:rPr>
        <w:t xml:space="preserve"> phil., Psychologin </w:t>
      </w:r>
    </w:p>
    <w:p w14:paraId="6AC1FCB7" w14:textId="77777777" w:rsidR="00501D84" w:rsidRPr="00560DBB" w:rsidRDefault="00501D84" w:rsidP="00501D84">
      <w:pPr>
        <w:spacing w:line="276" w:lineRule="auto"/>
        <w:rPr>
          <w:rFonts w:asciiTheme="minorHAnsi" w:hAnsiTheme="minorHAnsi" w:cstheme="minorHAnsi"/>
          <w:sz w:val="20"/>
        </w:rPr>
      </w:pPr>
      <w:r w:rsidRPr="00560DBB">
        <w:rPr>
          <w:rFonts w:asciiTheme="minorHAnsi" w:hAnsiTheme="minorHAnsi" w:cstheme="minorHAnsi"/>
          <w:sz w:val="20"/>
        </w:rPr>
        <w:t>Geschäftsführerin des SVAMV 1996 - 2014</w:t>
      </w:r>
    </w:p>
    <w:p w14:paraId="2F08E427" w14:textId="77777777" w:rsidR="00501D84" w:rsidRPr="00560DBB" w:rsidRDefault="00501D84" w:rsidP="00501D84">
      <w:pPr>
        <w:spacing w:line="276" w:lineRule="auto"/>
        <w:rPr>
          <w:rFonts w:asciiTheme="minorHAnsi" w:hAnsiTheme="minorHAnsi" w:cstheme="minorHAnsi"/>
          <w:sz w:val="20"/>
        </w:rPr>
      </w:pPr>
    </w:p>
    <w:p w14:paraId="032586AF" w14:textId="77777777" w:rsidR="00501D84" w:rsidRPr="00560DBB" w:rsidRDefault="00501D84" w:rsidP="00501D84">
      <w:pPr>
        <w:spacing w:line="276" w:lineRule="auto"/>
        <w:rPr>
          <w:rFonts w:asciiTheme="minorHAnsi" w:hAnsiTheme="minorHAnsi" w:cstheme="minorHAnsi"/>
          <w:sz w:val="20"/>
        </w:rPr>
      </w:pPr>
    </w:p>
    <w:p w14:paraId="51ACAB3C" w14:textId="77777777" w:rsidR="00501D84" w:rsidRPr="00560DBB" w:rsidRDefault="00501D84" w:rsidP="00501D84">
      <w:pPr>
        <w:spacing w:line="276" w:lineRule="auto"/>
        <w:rPr>
          <w:rFonts w:asciiTheme="minorHAnsi" w:hAnsiTheme="minorHAnsi" w:cstheme="minorHAnsi"/>
          <w:sz w:val="20"/>
        </w:rPr>
      </w:pPr>
      <w:r w:rsidRPr="00560DBB">
        <w:rPr>
          <w:rFonts w:asciiTheme="minorHAnsi" w:hAnsiTheme="minorHAnsi" w:cstheme="minorHAnsi"/>
          <w:b/>
          <w:bCs/>
          <w:sz w:val="20"/>
        </w:rPr>
        <w:t>Fachliche Begleitung</w:t>
      </w:r>
      <w:r>
        <w:rPr>
          <w:rFonts w:asciiTheme="minorHAnsi" w:hAnsiTheme="minorHAnsi" w:cstheme="minorHAnsi"/>
          <w:b/>
          <w:bCs/>
          <w:sz w:val="20"/>
        </w:rPr>
        <w:t xml:space="preserve"> und Redaktion</w:t>
      </w:r>
      <w:r w:rsidRPr="00560DBB">
        <w:rPr>
          <w:rFonts w:asciiTheme="minorHAnsi" w:hAnsiTheme="minorHAnsi" w:cstheme="minorHAnsi"/>
          <w:b/>
          <w:bCs/>
          <w:sz w:val="20"/>
        </w:rPr>
        <w:t>:</w:t>
      </w:r>
      <w:r w:rsidRPr="00560DBB">
        <w:rPr>
          <w:rFonts w:asciiTheme="minorHAnsi" w:hAnsiTheme="minorHAnsi" w:cstheme="minorHAnsi"/>
          <w:sz w:val="20"/>
        </w:rPr>
        <w:t xml:space="preserve"> </w:t>
      </w:r>
    </w:p>
    <w:p w14:paraId="6831F776" w14:textId="77777777" w:rsidR="00501D84" w:rsidRPr="00560DBB" w:rsidRDefault="00501D84" w:rsidP="00501D84">
      <w:pPr>
        <w:spacing w:line="276" w:lineRule="auto"/>
        <w:ind w:right="227"/>
        <w:rPr>
          <w:rFonts w:asciiTheme="minorHAnsi" w:hAnsiTheme="minorHAnsi" w:cstheme="minorHAnsi"/>
          <w:sz w:val="20"/>
        </w:rPr>
      </w:pPr>
      <w:r w:rsidRPr="00560DBB">
        <w:rPr>
          <w:rFonts w:asciiTheme="minorHAnsi" w:hAnsiTheme="minorHAnsi" w:cstheme="minorHAnsi"/>
          <w:sz w:val="20"/>
        </w:rPr>
        <w:t xml:space="preserve">Béatrice Furer, Coach und Sozialarbeiterin HFS </w:t>
      </w:r>
    </w:p>
    <w:p w14:paraId="5FEF5277" w14:textId="77777777" w:rsidR="00501D84" w:rsidRPr="00560DBB" w:rsidRDefault="00501D84" w:rsidP="00501D84">
      <w:pPr>
        <w:spacing w:line="276" w:lineRule="auto"/>
        <w:rPr>
          <w:rFonts w:asciiTheme="minorHAnsi" w:hAnsiTheme="minorHAnsi" w:cstheme="minorHAnsi"/>
          <w:sz w:val="20"/>
        </w:rPr>
      </w:pPr>
      <w:r w:rsidRPr="00560DBB">
        <w:rPr>
          <w:rFonts w:asciiTheme="minorHAnsi" w:hAnsiTheme="minorHAnsi" w:cstheme="minorHAnsi"/>
          <w:sz w:val="20"/>
        </w:rPr>
        <w:t xml:space="preserve">Fachverantwortliche Beratung des SVAMV </w:t>
      </w:r>
    </w:p>
    <w:p w14:paraId="7B3B8EF2" w14:textId="77777777" w:rsidR="00501D84" w:rsidRPr="00560DBB" w:rsidRDefault="00501D84" w:rsidP="00501D84">
      <w:pPr>
        <w:spacing w:line="276" w:lineRule="auto"/>
        <w:rPr>
          <w:rFonts w:asciiTheme="minorHAnsi" w:hAnsiTheme="minorHAnsi" w:cstheme="minorHAnsi"/>
          <w:sz w:val="20"/>
        </w:rPr>
      </w:pPr>
    </w:p>
    <w:p w14:paraId="36E7D373" w14:textId="77777777" w:rsidR="00501D84" w:rsidRDefault="00501D84" w:rsidP="00501D84">
      <w:pPr>
        <w:spacing w:line="276" w:lineRule="auto"/>
        <w:rPr>
          <w:rFonts w:asciiTheme="minorHAnsi" w:hAnsiTheme="minorHAnsi" w:cstheme="minorHAnsi"/>
          <w:sz w:val="20"/>
        </w:rPr>
      </w:pPr>
    </w:p>
    <w:p w14:paraId="70DAE012" w14:textId="77777777" w:rsidR="00501D84" w:rsidRPr="00560DBB" w:rsidRDefault="00501D84" w:rsidP="00501D84">
      <w:pPr>
        <w:spacing w:line="276" w:lineRule="auto"/>
        <w:rPr>
          <w:rFonts w:asciiTheme="minorHAnsi" w:hAnsiTheme="minorHAnsi" w:cstheme="minorHAnsi"/>
          <w:sz w:val="20"/>
        </w:rPr>
      </w:pPr>
    </w:p>
    <w:p w14:paraId="17D2F380" w14:textId="77777777" w:rsidR="00501D84" w:rsidRPr="00560DBB" w:rsidRDefault="00501D84" w:rsidP="00501D84">
      <w:pPr>
        <w:spacing w:line="276" w:lineRule="auto"/>
        <w:rPr>
          <w:rFonts w:asciiTheme="minorHAnsi" w:hAnsiTheme="minorHAnsi" w:cstheme="minorHAnsi"/>
          <w:sz w:val="20"/>
        </w:rPr>
      </w:pPr>
      <w:r w:rsidRPr="00560DBB">
        <w:rPr>
          <w:rFonts w:asciiTheme="minorHAnsi" w:hAnsiTheme="minorHAnsi" w:cstheme="minorHAnsi"/>
          <w:sz w:val="20"/>
        </w:rPr>
        <w:t>Alle Rechte vorbehalten</w:t>
      </w:r>
    </w:p>
    <w:p w14:paraId="12D42AC7" w14:textId="5517CF85" w:rsidR="00501D84" w:rsidRPr="00560DBB" w:rsidRDefault="00501D84" w:rsidP="00501D84">
      <w:pPr>
        <w:spacing w:line="276" w:lineRule="auto"/>
        <w:rPr>
          <w:rFonts w:asciiTheme="minorHAnsi" w:hAnsiTheme="minorHAnsi" w:cstheme="minorHAnsi"/>
          <w:sz w:val="20"/>
        </w:rPr>
      </w:pPr>
      <w:r w:rsidRPr="00560DBB">
        <w:rPr>
          <w:rFonts w:asciiTheme="minorHAnsi" w:hAnsiTheme="minorHAnsi" w:cstheme="minorHAnsi"/>
          <w:sz w:val="20"/>
        </w:rPr>
        <w:sym w:font="Symbol" w:char="F0E3"/>
      </w:r>
      <w:r w:rsidRPr="00560DBB">
        <w:rPr>
          <w:rFonts w:asciiTheme="minorHAnsi" w:hAnsiTheme="minorHAnsi" w:cstheme="minorHAnsi"/>
          <w:sz w:val="20"/>
        </w:rPr>
        <w:t>SVAMV/FSFM 20</w:t>
      </w:r>
      <w:r>
        <w:rPr>
          <w:rFonts w:asciiTheme="minorHAnsi" w:hAnsiTheme="minorHAnsi" w:cstheme="minorHAnsi"/>
          <w:sz w:val="20"/>
        </w:rPr>
        <w:t>20</w:t>
      </w:r>
    </w:p>
    <w:p w14:paraId="7079CD63" w14:textId="40E5EEDB" w:rsidR="00501D84" w:rsidRDefault="00501D84" w:rsidP="00501D84">
      <w:pPr>
        <w:spacing w:line="276" w:lineRule="auto"/>
        <w:rPr>
          <w:rFonts w:asciiTheme="minorHAnsi" w:hAnsiTheme="minorHAnsi" w:cstheme="minorHAnsi"/>
          <w:sz w:val="20"/>
        </w:rPr>
      </w:pPr>
    </w:p>
    <w:p w14:paraId="50091136" w14:textId="06E633AA" w:rsidR="00694C3D" w:rsidRDefault="00694C3D" w:rsidP="00501D84">
      <w:pPr>
        <w:spacing w:line="276" w:lineRule="auto"/>
        <w:rPr>
          <w:rFonts w:asciiTheme="minorHAnsi" w:hAnsiTheme="minorHAnsi" w:cstheme="minorHAnsi"/>
          <w:sz w:val="20"/>
        </w:rPr>
      </w:pPr>
    </w:p>
    <w:p w14:paraId="0F20E6CC" w14:textId="77777777" w:rsidR="00694C3D" w:rsidRPr="00DE0017" w:rsidRDefault="00694C3D" w:rsidP="00694C3D">
      <w:pPr>
        <w:spacing w:line="276" w:lineRule="auto"/>
        <w:rPr>
          <w:rFonts w:asciiTheme="minorHAnsi" w:hAnsiTheme="minorHAnsi" w:cstheme="minorHAnsi"/>
          <w:iCs/>
          <w:sz w:val="20"/>
          <w:szCs w:val="20"/>
        </w:rPr>
      </w:pPr>
    </w:p>
    <w:p w14:paraId="7C42E544" w14:textId="77777777" w:rsidR="00694C3D" w:rsidRPr="00DE0017" w:rsidRDefault="00694C3D" w:rsidP="00694C3D">
      <w:pPr>
        <w:pBdr>
          <w:top w:val="single" w:sz="4" w:space="1" w:color="auto"/>
          <w:left w:val="single" w:sz="4" w:space="4" w:color="auto"/>
          <w:right w:val="single" w:sz="4" w:space="4" w:color="auto"/>
        </w:pBdr>
        <w:spacing w:line="276" w:lineRule="auto"/>
        <w:rPr>
          <w:rFonts w:asciiTheme="minorHAnsi" w:hAnsiTheme="minorHAnsi" w:cstheme="minorHAnsi"/>
          <w:sz w:val="20"/>
          <w:szCs w:val="20"/>
        </w:rPr>
      </w:pPr>
      <w:r w:rsidRPr="00DE0017">
        <w:rPr>
          <w:rFonts w:asciiTheme="minorHAnsi" w:hAnsiTheme="minorHAnsi" w:cstheme="minorHAnsi"/>
          <w:sz w:val="20"/>
          <w:szCs w:val="20"/>
        </w:rPr>
        <w:t>Der</w:t>
      </w:r>
      <w:r w:rsidRPr="00DE0017">
        <w:rPr>
          <w:rFonts w:asciiTheme="minorHAnsi" w:hAnsiTheme="minorHAnsi" w:cstheme="minorHAnsi"/>
          <w:b/>
          <w:sz w:val="20"/>
          <w:szCs w:val="20"/>
        </w:rPr>
        <w:t xml:space="preserve"> Schweizerische Verband alleinerziehender Mütter und Väter SVAMV</w:t>
      </w:r>
      <w:r w:rsidRPr="00DE0017">
        <w:rPr>
          <w:rFonts w:asciiTheme="minorHAnsi" w:hAnsiTheme="minorHAnsi" w:cstheme="minorHAnsi"/>
          <w:sz w:val="20"/>
          <w:szCs w:val="20"/>
        </w:rPr>
        <w:t xml:space="preserve"> engagiert sich seit 1984, um die Lebenslage der alleinerziehenden Eltern und ihrer Kinder zu verbessern. Der SVAMV ist der </w:t>
      </w:r>
      <w:r w:rsidRPr="00DE0017">
        <w:rPr>
          <w:rFonts w:asciiTheme="minorHAnsi" w:hAnsiTheme="minorHAnsi" w:cstheme="minorHAnsi"/>
          <w:b/>
          <w:sz w:val="20"/>
          <w:szCs w:val="20"/>
        </w:rPr>
        <w:t>Dachverband</w:t>
      </w:r>
      <w:r w:rsidRPr="00DE0017">
        <w:rPr>
          <w:rFonts w:asciiTheme="minorHAnsi" w:hAnsiTheme="minorHAnsi" w:cstheme="minorHAnsi"/>
          <w:sz w:val="20"/>
          <w:szCs w:val="20"/>
        </w:rPr>
        <w:t xml:space="preserve"> der Einelternfamilien in der Schweiz und </w:t>
      </w:r>
      <w:r w:rsidRPr="00DE0017">
        <w:rPr>
          <w:rFonts w:asciiTheme="minorHAnsi" w:hAnsiTheme="minorHAnsi" w:cstheme="minorHAnsi"/>
          <w:b/>
          <w:sz w:val="20"/>
          <w:szCs w:val="20"/>
        </w:rPr>
        <w:t>Fachorganisation</w:t>
      </w:r>
      <w:r w:rsidRPr="00DE0017">
        <w:rPr>
          <w:rFonts w:asciiTheme="minorHAnsi" w:hAnsiTheme="minorHAnsi" w:cstheme="minorHAnsi"/>
          <w:sz w:val="20"/>
          <w:szCs w:val="20"/>
        </w:rPr>
        <w:t xml:space="preserve"> für die Einelternfamilie. Er ist Mitglied von </w:t>
      </w:r>
      <w:r w:rsidRPr="00DE0017">
        <w:rPr>
          <w:rFonts w:asciiTheme="minorHAnsi" w:hAnsiTheme="minorHAnsi" w:cstheme="minorHAnsi"/>
          <w:bCs/>
          <w:sz w:val="20"/>
          <w:szCs w:val="20"/>
        </w:rPr>
        <w:t>Pro Familia Schweiz,</w:t>
      </w:r>
      <w:r w:rsidRPr="00DE0017">
        <w:rPr>
          <w:rFonts w:asciiTheme="minorHAnsi" w:hAnsiTheme="minorHAnsi" w:cstheme="minorHAnsi"/>
          <w:sz w:val="20"/>
          <w:szCs w:val="20"/>
        </w:rPr>
        <w:t xml:space="preserve"> Dachverband der Familien- und Elternorganisationen (</w:t>
      </w:r>
      <w:hyperlink r:id="rId8" w:history="1">
        <w:r w:rsidRPr="00DE0017">
          <w:rPr>
            <w:rStyle w:val="Hyperlink"/>
            <w:rFonts w:asciiTheme="minorHAnsi" w:hAnsiTheme="minorHAnsi" w:cstheme="minorHAnsi"/>
            <w:sz w:val="20"/>
            <w:szCs w:val="20"/>
          </w:rPr>
          <w:t>www.profamilia.ch</w:t>
        </w:r>
      </w:hyperlink>
      <w:r w:rsidRPr="00DE0017">
        <w:rPr>
          <w:rFonts w:asciiTheme="minorHAnsi" w:hAnsiTheme="minorHAnsi" w:cstheme="minorHAnsi"/>
          <w:sz w:val="20"/>
          <w:szCs w:val="20"/>
        </w:rPr>
        <w:t xml:space="preserve">). Der SVAMV bietet auf </w:t>
      </w:r>
      <w:hyperlink r:id="rId9" w:history="1">
        <w:r w:rsidRPr="00DE0017">
          <w:rPr>
            <w:rStyle w:val="Hyperlink"/>
            <w:rFonts w:asciiTheme="minorHAnsi" w:hAnsiTheme="minorHAnsi" w:cstheme="minorHAnsi"/>
            <w:bCs/>
            <w:sz w:val="20"/>
            <w:szCs w:val="20"/>
          </w:rPr>
          <w:t>www.einelternfamilie.ch</w:t>
        </w:r>
      </w:hyperlink>
      <w:r w:rsidRPr="00DE0017">
        <w:rPr>
          <w:rFonts w:asciiTheme="minorHAnsi" w:hAnsiTheme="minorHAnsi" w:cstheme="minorHAnsi"/>
          <w:bCs/>
          <w:sz w:val="20"/>
          <w:szCs w:val="20"/>
        </w:rPr>
        <w:t xml:space="preserve"> Informationen zu wichtigen Themen der </w:t>
      </w:r>
      <w:proofErr w:type="spellStart"/>
      <w:r w:rsidRPr="00DE0017">
        <w:rPr>
          <w:rFonts w:asciiTheme="minorHAnsi" w:hAnsiTheme="minorHAnsi" w:cstheme="minorHAnsi"/>
          <w:bCs/>
          <w:sz w:val="20"/>
          <w:szCs w:val="20"/>
        </w:rPr>
        <w:t>Einelternschaft</w:t>
      </w:r>
      <w:proofErr w:type="spellEnd"/>
      <w:r w:rsidRPr="00DE0017">
        <w:rPr>
          <w:rFonts w:asciiTheme="minorHAnsi" w:hAnsiTheme="minorHAnsi" w:cstheme="minorHAnsi"/>
          <w:bCs/>
          <w:sz w:val="20"/>
          <w:szCs w:val="20"/>
        </w:rPr>
        <w:t>. Das Fachberatungs- und Coachingangebot und die Publikationen des SVAMV</w:t>
      </w:r>
      <w:r w:rsidRPr="00DE0017">
        <w:rPr>
          <w:rFonts w:asciiTheme="minorHAnsi" w:hAnsiTheme="minorHAnsi" w:cstheme="minorHAnsi"/>
          <w:b/>
          <w:sz w:val="20"/>
          <w:szCs w:val="20"/>
        </w:rPr>
        <w:t xml:space="preserve"> </w:t>
      </w:r>
      <w:r w:rsidRPr="00DE0017">
        <w:rPr>
          <w:rFonts w:asciiTheme="minorHAnsi" w:hAnsiTheme="minorHAnsi" w:cstheme="minorHAnsi"/>
          <w:sz w:val="20"/>
          <w:szCs w:val="20"/>
        </w:rPr>
        <w:t xml:space="preserve">vermitteln Hilfe zur Selbsthilfe. </w:t>
      </w:r>
    </w:p>
    <w:p w14:paraId="2D6254A5" w14:textId="77777777" w:rsidR="00694C3D" w:rsidRPr="00DE0017" w:rsidRDefault="00694C3D" w:rsidP="00694C3D">
      <w:pPr>
        <w:pBdr>
          <w:left w:val="single" w:sz="4" w:space="4" w:color="auto"/>
          <w:right w:val="single" w:sz="4" w:space="4" w:color="auto"/>
        </w:pBdr>
        <w:spacing w:before="120" w:line="276" w:lineRule="auto"/>
        <w:rPr>
          <w:rFonts w:asciiTheme="minorHAnsi" w:hAnsiTheme="minorHAnsi" w:cstheme="minorHAnsi"/>
          <w:sz w:val="20"/>
          <w:szCs w:val="20"/>
        </w:rPr>
      </w:pPr>
      <w:r w:rsidRPr="00DE0017">
        <w:rPr>
          <w:rFonts w:asciiTheme="minorHAnsi" w:hAnsiTheme="minorHAnsi" w:cstheme="minorHAnsi"/>
          <w:b/>
          <w:sz w:val="20"/>
          <w:szCs w:val="20"/>
        </w:rPr>
        <w:t>Beratung gesucht?</w:t>
      </w:r>
      <w:r w:rsidRPr="00DE0017">
        <w:rPr>
          <w:rFonts w:asciiTheme="minorHAnsi" w:hAnsiTheme="minorHAnsi" w:cstheme="minorHAnsi"/>
          <w:sz w:val="20"/>
          <w:szCs w:val="20"/>
        </w:rPr>
        <w:t xml:space="preserve"> Tel 031 351 77 71 oder </w:t>
      </w:r>
      <w:hyperlink r:id="rId10" w:history="1">
        <w:r w:rsidRPr="00DE0017">
          <w:rPr>
            <w:rStyle w:val="Hyperlink"/>
            <w:rFonts w:asciiTheme="minorHAnsi" w:hAnsiTheme="minorHAnsi" w:cstheme="minorHAnsi"/>
            <w:sz w:val="20"/>
            <w:szCs w:val="20"/>
          </w:rPr>
          <w:t>info@svamv.ch</w:t>
        </w:r>
      </w:hyperlink>
    </w:p>
    <w:p w14:paraId="305609FF" w14:textId="77777777" w:rsidR="00694C3D" w:rsidRPr="00DE0017" w:rsidRDefault="00694C3D" w:rsidP="00694C3D">
      <w:pPr>
        <w:pBdr>
          <w:left w:val="single" w:sz="4" w:space="4" w:color="auto"/>
          <w:right w:val="single" w:sz="4" w:space="4" w:color="auto"/>
        </w:pBdr>
        <w:spacing w:before="120" w:line="276" w:lineRule="auto"/>
        <w:rPr>
          <w:rFonts w:asciiTheme="minorHAnsi" w:hAnsiTheme="minorHAnsi" w:cstheme="minorHAnsi"/>
          <w:b/>
          <w:bCs/>
          <w:sz w:val="20"/>
          <w:szCs w:val="20"/>
        </w:rPr>
      </w:pPr>
      <w:r w:rsidRPr="00DE0017">
        <w:rPr>
          <w:rFonts w:asciiTheme="minorHAnsi" w:hAnsiTheme="minorHAnsi" w:cstheme="minorHAnsi"/>
          <w:b/>
          <w:bCs/>
          <w:sz w:val="20"/>
          <w:szCs w:val="20"/>
        </w:rPr>
        <w:t xml:space="preserve">Unterstützen Sie den SVAMV, damit er sich auch in Zukunft wirksam und nachhaltig für </w:t>
      </w:r>
      <w:proofErr w:type="spellStart"/>
      <w:r w:rsidRPr="00DE0017">
        <w:rPr>
          <w:rFonts w:asciiTheme="minorHAnsi" w:hAnsiTheme="minorHAnsi" w:cstheme="minorHAnsi"/>
          <w:b/>
          <w:bCs/>
          <w:sz w:val="20"/>
          <w:szCs w:val="20"/>
        </w:rPr>
        <w:t>Einelternfamlien</w:t>
      </w:r>
      <w:proofErr w:type="spellEnd"/>
      <w:r w:rsidRPr="00DE0017">
        <w:rPr>
          <w:rFonts w:asciiTheme="minorHAnsi" w:hAnsiTheme="minorHAnsi" w:cstheme="minorHAnsi"/>
          <w:b/>
          <w:bCs/>
          <w:sz w:val="20"/>
          <w:szCs w:val="20"/>
        </w:rPr>
        <w:t xml:space="preserve"> und ihre Kinder einsetzen kann:</w:t>
      </w:r>
    </w:p>
    <w:p w14:paraId="6FCA3D1F" w14:textId="77777777" w:rsidR="00694C3D" w:rsidRPr="00DE0017" w:rsidRDefault="00694C3D" w:rsidP="00A95B49">
      <w:pPr>
        <w:numPr>
          <w:ilvl w:val="0"/>
          <w:numId w:val="1"/>
        </w:numPr>
        <w:pBdr>
          <w:left w:val="single" w:sz="4" w:space="4" w:color="auto"/>
          <w:right w:val="single" w:sz="4" w:space="4" w:color="auto"/>
        </w:pBdr>
        <w:spacing w:line="276" w:lineRule="auto"/>
        <w:ind w:left="357" w:hanging="357"/>
        <w:rPr>
          <w:rFonts w:asciiTheme="minorHAnsi" w:hAnsiTheme="minorHAnsi" w:cstheme="minorHAnsi"/>
          <w:color w:val="000000"/>
          <w:sz w:val="20"/>
          <w:szCs w:val="20"/>
        </w:rPr>
      </w:pPr>
      <w:r w:rsidRPr="00DE0017">
        <w:rPr>
          <w:rFonts w:asciiTheme="minorHAnsi" w:hAnsiTheme="minorHAnsi" w:cstheme="minorHAnsi"/>
          <w:color w:val="000000"/>
          <w:sz w:val="20"/>
          <w:szCs w:val="20"/>
        </w:rPr>
        <w:t>Werden Sie Gönnerin oder Gönner - fördern Sie die Arbeit des SVAMV mit einer Spende</w:t>
      </w:r>
    </w:p>
    <w:p w14:paraId="3C97C506" w14:textId="77777777" w:rsidR="00694C3D" w:rsidRPr="00DE0017" w:rsidRDefault="00694C3D" w:rsidP="00A95B49">
      <w:pPr>
        <w:numPr>
          <w:ilvl w:val="0"/>
          <w:numId w:val="1"/>
        </w:numPr>
        <w:pBdr>
          <w:left w:val="single" w:sz="4" w:space="4" w:color="auto"/>
          <w:right w:val="single" w:sz="4" w:space="4" w:color="auto"/>
        </w:pBdr>
        <w:spacing w:line="276" w:lineRule="auto"/>
        <w:ind w:left="357" w:hanging="357"/>
        <w:rPr>
          <w:rFonts w:asciiTheme="minorHAnsi" w:hAnsiTheme="minorHAnsi" w:cstheme="minorHAnsi"/>
          <w:sz w:val="20"/>
          <w:szCs w:val="20"/>
        </w:rPr>
      </w:pPr>
      <w:r w:rsidRPr="00DE0017">
        <w:rPr>
          <w:rFonts w:asciiTheme="minorHAnsi" w:hAnsiTheme="minorHAnsi" w:cstheme="minorHAnsi"/>
          <w:color w:val="000000"/>
          <w:sz w:val="20"/>
          <w:szCs w:val="20"/>
        </w:rPr>
        <w:t xml:space="preserve">Verschenken Sie eine Mitgliedschaft beim SVAMV </w:t>
      </w:r>
    </w:p>
    <w:p w14:paraId="256E4D46" w14:textId="77777777" w:rsidR="00694C3D" w:rsidRPr="00DE0017" w:rsidRDefault="00694C3D" w:rsidP="00A95B49">
      <w:pPr>
        <w:numPr>
          <w:ilvl w:val="0"/>
          <w:numId w:val="1"/>
        </w:numPr>
        <w:pBdr>
          <w:left w:val="single" w:sz="4" w:space="4" w:color="auto"/>
          <w:right w:val="single" w:sz="4" w:space="4" w:color="auto"/>
        </w:pBdr>
        <w:spacing w:line="276" w:lineRule="auto"/>
        <w:ind w:left="357" w:hanging="357"/>
        <w:rPr>
          <w:rFonts w:asciiTheme="minorHAnsi" w:hAnsiTheme="minorHAnsi" w:cstheme="minorHAnsi"/>
          <w:sz w:val="20"/>
          <w:szCs w:val="20"/>
        </w:rPr>
      </w:pPr>
      <w:r w:rsidRPr="00DE0017">
        <w:rPr>
          <w:rFonts w:asciiTheme="minorHAnsi" w:hAnsiTheme="minorHAnsi" w:cstheme="minorHAnsi"/>
          <w:color w:val="000000"/>
          <w:sz w:val="20"/>
          <w:szCs w:val="20"/>
        </w:rPr>
        <w:t>Werden Sie selbst Mitglied des SVAMV</w:t>
      </w:r>
    </w:p>
    <w:p w14:paraId="139744F5" w14:textId="77777777" w:rsidR="00694C3D" w:rsidRPr="00DE0017" w:rsidRDefault="00694C3D" w:rsidP="00A95B49">
      <w:pPr>
        <w:numPr>
          <w:ilvl w:val="0"/>
          <w:numId w:val="1"/>
        </w:numPr>
        <w:pBdr>
          <w:left w:val="single" w:sz="4" w:space="4" w:color="auto"/>
          <w:right w:val="single" w:sz="4" w:space="4" w:color="auto"/>
        </w:pBdr>
        <w:spacing w:line="276" w:lineRule="auto"/>
        <w:ind w:left="357" w:hanging="357"/>
        <w:rPr>
          <w:rFonts w:asciiTheme="minorHAnsi" w:hAnsiTheme="minorHAnsi" w:cstheme="minorHAnsi"/>
          <w:sz w:val="20"/>
          <w:szCs w:val="20"/>
        </w:rPr>
      </w:pPr>
      <w:r w:rsidRPr="00DE0017">
        <w:rPr>
          <w:rFonts w:asciiTheme="minorHAnsi" w:hAnsiTheme="minorHAnsi" w:cstheme="minorHAnsi"/>
          <w:color w:val="000000"/>
          <w:sz w:val="20"/>
          <w:szCs w:val="20"/>
        </w:rPr>
        <w:t>Machen Sie in Ihrem Umfeld auf die Angebote des SVAMV aufmerksam</w:t>
      </w:r>
    </w:p>
    <w:p w14:paraId="2D3D2C45" w14:textId="77777777" w:rsidR="00694C3D" w:rsidRPr="00DE0017" w:rsidRDefault="00694C3D" w:rsidP="00A95B49">
      <w:pPr>
        <w:numPr>
          <w:ilvl w:val="0"/>
          <w:numId w:val="1"/>
        </w:numPr>
        <w:pBdr>
          <w:left w:val="single" w:sz="4" w:space="4" w:color="auto"/>
          <w:right w:val="single" w:sz="4" w:space="4" w:color="auto"/>
        </w:pBdr>
        <w:spacing w:line="276" w:lineRule="auto"/>
        <w:ind w:left="357" w:hanging="357"/>
        <w:rPr>
          <w:rFonts w:asciiTheme="minorHAnsi" w:hAnsiTheme="minorHAnsi" w:cstheme="minorHAnsi"/>
          <w:sz w:val="20"/>
          <w:szCs w:val="20"/>
        </w:rPr>
      </w:pPr>
      <w:r w:rsidRPr="00DE0017">
        <w:rPr>
          <w:rFonts w:asciiTheme="minorHAnsi" w:hAnsiTheme="minorHAnsi" w:cstheme="minorHAnsi"/>
          <w:color w:val="000000"/>
          <w:sz w:val="20"/>
          <w:szCs w:val="20"/>
        </w:rPr>
        <w:t>Setzen Sie sich für die Anliegen der Einelternfamilien und ihrer Kinder ein</w:t>
      </w:r>
    </w:p>
    <w:p w14:paraId="1ED80E90" w14:textId="77777777" w:rsidR="00694C3D" w:rsidRPr="00DE0017" w:rsidRDefault="00694C3D" w:rsidP="00A95B49">
      <w:pPr>
        <w:numPr>
          <w:ilvl w:val="0"/>
          <w:numId w:val="1"/>
        </w:numPr>
        <w:pBdr>
          <w:left w:val="single" w:sz="4" w:space="4" w:color="auto"/>
          <w:right w:val="single" w:sz="4" w:space="4" w:color="auto"/>
        </w:pBdr>
        <w:spacing w:line="276" w:lineRule="auto"/>
        <w:ind w:left="357" w:hanging="357"/>
        <w:rPr>
          <w:rFonts w:asciiTheme="minorHAnsi" w:hAnsiTheme="minorHAnsi" w:cstheme="minorHAnsi"/>
          <w:sz w:val="20"/>
          <w:szCs w:val="20"/>
        </w:rPr>
      </w:pPr>
      <w:r w:rsidRPr="00DE0017">
        <w:rPr>
          <w:rFonts w:asciiTheme="minorHAnsi" w:hAnsiTheme="minorHAnsi" w:cstheme="minorHAnsi"/>
          <w:color w:val="000000"/>
          <w:sz w:val="20"/>
          <w:szCs w:val="20"/>
        </w:rPr>
        <w:t>Engagieren Sie sich in Ihrer Gemeinde für kindgerechte Angebote für Familien</w:t>
      </w:r>
    </w:p>
    <w:p w14:paraId="61B36654" w14:textId="77777777" w:rsidR="00694C3D" w:rsidRPr="00DE0017" w:rsidRDefault="00694C3D" w:rsidP="00694C3D">
      <w:pPr>
        <w:pBdr>
          <w:left w:val="single" w:sz="4" w:space="4" w:color="auto"/>
          <w:right w:val="single" w:sz="4" w:space="4" w:color="auto"/>
        </w:pBdr>
        <w:spacing w:before="120" w:line="276" w:lineRule="auto"/>
        <w:rPr>
          <w:rFonts w:asciiTheme="minorHAnsi" w:hAnsiTheme="minorHAnsi" w:cstheme="minorHAnsi"/>
          <w:sz w:val="20"/>
          <w:szCs w:val="20"/>
        </w:rPr>
      </w:pPr>
      <w:r w:rsidRPr="00DE0017">
        <w:rPr>
          <w:rFonts w:asciiTheme="minorHAnsi" w:hAnsiTheme="minorHAnsi" w:cstheme="minorHAnsi"/>
          <w:b/>
          <w:bCs/>
          <w:sz w:val="20"/>
          <w:szCs w:val="20"/>
        </w:rPr>
        <w:t>Spendenkonto:</w:t>
      </w:r>
      <w:r w:rsidRPr="00DE0017">
        <w:rPr>
          <w:rFonts w:asciiTheme="minorHAnsi" w:hAnsiTheme="minorHAnsi" w:cstheme="minorHAnsi"/>
          <w:sz w:val="20"/>
          <w:szCs w:val="20"/>
        </w:rPr>
        <w:t xml:space="preserve"> SVAMV, PC 90-16461-6, 3006 Bern - IBAN Nr. CH75 0900 0000 9001 6461 6</w:t>
      </w:r>
    </w:p>
    <w:p w14:paraId="3A699150" w14:textId="77777777" w:rsidR="00694C3D" w:rsidRPr="00DE0017" w:rsidRDefault="00694C3D" w:rsidP="00694C3D">
      <w:pPr>
        <w:pBdr>
          <w:left w:val="single" w:sz="4" w:space="4" w:color="auto"/>
          <w:bottom w:val="single" w:sz="4" w:space="1" w:color="auto"/>
          <w:right w:val="single" w:sz="4" w:space="4" w:color="auto"/>
        </w:pBdr>
        <w:spacing w:before="120" w:line="276" w:lineRule="auto"/>
        <w:rPr>
          <w:rFonts w:asciiTheme="minorHAnsi" w:hAnsiTheme="minorHAnsi" w:cstheme="minorHAnsi"/>
          <w:b/>
          <w:bCs/>
          <w:sz w:val="20"/>
          <w:szCs w:val="20"/>
        </w:rPr>
      </w:pPr>
      <w:r w:rsidRPr="00DE0017">
        <w:rPr>
          <w:rFonts w:asciiTheme="minorHAnsi" w:hAnsiTheme="minorHAnsi" w:cstheme="minorHAnsi"/>
          <w:b/>
          <w:bCs/>
          <w:sz w:val="20"/>
          <w:szCs w:val="20"/>
        </w:rPr>
        <w:t>Herzlichen Dank!</w:t>
      </w:r>
    </w:p>
    <w:p w14:paraId="7EF87A02" w14:textId="77777777" w:rsidR="00694C3D" w:rsidRPr="00DE0017" w:rsidRDefault="00694C3D" w:rsidP="00694C3D">
      <w:pPr>
        <w:spacing w:line="276" w:lineRule="auto"/>
        <w:rPr>
          <w:rFonts w:asciiTheme="minorHAnsi" w:hAnsiTheme="minorHAnsi" w:cstheme="minorHAnsi"/>
          <w:sz w:val="20"/>
          <w:szCs w:val="20"/>
        </w:rPr>
      </w:pPr>
    </w:p>
    <w:p w14:paraId="4858BB94" w14:textId="77777777" w:rsidR="00694C3D" w:rsidRPr="00560DBB" w:rsidRDefault="00694C3D" w:rsidP="00501D84">
      <w:pPr>
        <w:spacing w:line="276" w:lineRule="auto"/>
        <w:rPr>
          <w:rFonts w:asciiTheme="minorHAnsi" w:hAnsiTheme="minorHAnsi" w:cstheme="minorHAnsi"/>
          <w:sz w:val="20"/>
        </w:rPr>
      </w:pPr>
    </w:p>
    <w:p w14:paraId="2E9D58F8" w14:textId="77777777" w:rsidR="00FD18CC" w:rsidRDefault="00FD18CC" w:rsidP="00DE0017">
      <w:pPr>
        <w:spacing w:line="276" w:lineRule="auto"/>
        <w:rPr>
          <w:rFonts w:asciiTheme="minorHAnsi" w:hAnsiTheme="minorHAnsi" w:cstheme="minorHAnsi"/>
          <w:b/>
          <w:iCs/>
          <w:sz w:val="28"/>
          <w:szCs w:val="28"/>
        </w:rPr>
      </w:pPr>
    </w:p>
    <w:p w14:paraId="2BBE99AA" w14:textId="11B38260" w:rsidR="008F463A" w:rsidRDefault="002E5378" w:rsidP="00DE0017">
      <w:pPr>
        <w:spacing w:line="276" w:lineRule="auto"/>
        <w:rPr>
          <w:rFonts w:asciiTheme="minorHAnsi" w:hAnsiTheme="minorHAnsi" w:cstheme="minorHAnsi"/>
          <w:b/>
          <w:iCs/>
          <w:sz w:val="28"/>
          <w:szCs w:val="28"/>
        </w:rPr>
      </w:pPr>
      <w:r>
        <w:rPr>
          <w:rFonts w:asciiTheme="minorHAnsi" w:hAnsiTheme="minorHAnsi" w:cstheme="minorHAnsi"/>
          <w:b/>
          <w:iCs/>
          <w:sz w:val="28"/>
          <w:szCs w:val="28"/>
        </w:rPr>
        <w:t>Vorwort</w:t>
      </w:r>
    </w:p>
    <w:p w14:paraId="50F751E8" w14:textId="32669A3C" w:rsidR="002E5378" w:rsidRPr="00805AC9" w:rsidRDefault="002E5378" w:rsidP="002E5378">
      <w:pPr>
        <w:spacing w:line="276" w:lineRule="auto"/>
        <w:rPr>
          <w:rFonts w:asciiTheme="minorHAnsi" w:hAnsiTheme="minorHAnsi" w:cstheme="minorHAnsi"/>
          <w:sz w:val="20"/>
          <w:szCs w:val="20"/>
        </w:rPr>
      </w:pPr>
      <w:r w:rsidRPr="00805AC9">
        <w:rPr>
          <w:rFonts w:asciiTheme="minorHAnsi" w:hAnsiTheme="minorHAnsi" w:cstheme="minorHAnsi"/>
          <w:sz w:val="20"/>
          <w:szCs w:val="20"/>
        </w:rPr>
        <w:t xml:space="preserve">Das Zivilgesetzbuch (ZGB) sieht vor, dass beide Eltern für ihre Kinder sorgen (Art. 276 ZGB). </w:t>
      </w:r>
      <w:r>
        <w:rPr>
          <w:rFonts w:asciiTheme="minorHAnsi" w:hAnsiTheme="minorHAnsi" w:cstheme="minorHAnsi"/>
          <w:sz w:val="20"/>
          <w:szCs w:val="20"/>
        </w:rPr>
        <w:t>G</w:t>
      </w:r>
      <w:r w:rsidRPr="00805AC9">
        <w:rPr>
          <w:rFonts w:asciiTheme="minorHAnsi" w:hAnsiTheme="minorHAnsi" w:cstheme="minorHAnsi"/>
          <w:sz w:val="20"/>
          <w:szCs w:val="20"/>
        </w:rPr>
        <w:t xml:space="preserve">etrenntlebende Eltern erfüllen ihre elterliche Unterhaltspflicht mit </w:t>
      </w:r>
      <w:r>
        <w:rPr>
          <w:rFonts w:asciiTheme="minorHAnsi" w:hAnsiTheme="minorHAnsi" w:cstheme="minorHAnsi"/>
          <w:sz w:val="20"/>
          <w:szCs w:val="20"/>
        </w:rPr>
        <w:t xml:space="preserve">Pflege und Erziehung, </w:t>
      </w:r>
      <w:r w:rsidRPr="00805AC9">
        <w:rPr>
          <w:rFonts w:asciiTheme="minorHAnsi" w:hAnsiTheme="minorHAnsi" w:cstheme="minorHAnsi"/>
          <w:sz w:val="20"/>
          <w:szCs w:val="20"/>
        </w:rPr>
        <w:t xml:space="preserve">Kost und Logis oder tragen </w:t>
      </w:r>
      <w:r w:rsidR="00F546AC">
        <w:rPr>
          <w:rFonts w:asciiTheme="minorHAnsi" w:hAnsiTheme="minorHAnsi" w:cstheme="minorHAnsi"/>
          <w:sz w:val="20"/>
          <w:szCs w:val="20"/>
        </w:rPr>
        <w:t>mit Unterhaltsbeiträgen</w:t>
      </w:r>
      <w:r w:rsidR="00F546AC" w:rsidRPr="00805AC9">
        <w:rPr>
          <w:rFonts w:asciiTheme="minorHAnsi" w:hAnsiTheme="minorHAnsi" w:cstheme="minorHAnsi"/>
          <w:sz w:val="20"/>
          <w:szCs w:val="20"/>
        </w:rPr>
        <w:t xml:space="preserve"> </w:t>
      </w:r>
      <w:r w:rsidRPr="00805AC9">
        <w:rPr>
          <w:rFonts w:asciiTheme="minorHAnsi" w:hAnsiTheme="minorHAnsi" w:cstheme="minorHAnsi"/>
          <w:sz w:val="20"/>
          <w:szCs w:val="20"/>
        </w:rPr>
        <w:t xml:space="preserve">ihren Teil an die Kinderkosten bei. </w:t>
      </w:r>
      <w:r>
        <w:rPr>
          <w:rFonts w:asciiTheme="minorHAnsi" w:hAnsiTheme="minorHAnsi" w:cstheme="minorHAnsi"/>
          <w:sz w:val="20"/>
          <w:szCs w:val="20"/>
        </w:rPr>
        <w:t xml:space="preserve">Regelmässige </w:t>
      </w:r>
      <w:r w:rsidR="0068697C">
        <w:rPr>
          <w:rFonts w:asciiTheme="minorHAnsi" w:hAnsiTheme="minorHAnsi" w:cstheme="minorHAnsi"/>
          <w:sz w:val="20"/>
          <w:szCs w:val="20"/>
        </w:rPr>
        <w:t>Unterhalts</w:t>
      </w:r>
      <w:r w:rsidR="00F546AC">
        <w:rPr>
          <w:rFonts w:asciiTheme="minorHAnsi" w:hAnsiTheme="minorHAnsi" w:cstheme="minorHAnsi"/>
          <w:sz w:val="20"/>
          <w:szCs w:val="20"/>
        </w:rPr>
        <w:t xml:space="preserve">zahlungen </w:t>
      </w:r>
      <w:r>
        <w:rPr>
          <w:rFonts w:asciiTheme="minorHAnsi" w:hAnsiTheme="minorHAnsi" w:cstheme="minorHAnsi"/>
          <w:sz w:val="20"/>
          <w:szCs w:val="20"/>
        </w:rPr>
        <w:t xml:space="preserve">sind wichtig, damit Kinder und ihre alleinerziehenden Eltern finanziell über die Runden kommen. </w:t>
      </w:r>
      <w:r w:rsidRPr="00805AC9">
        <w:rPr>
          <w:rFonts w:asciiTheme="minorHAnsi" w:hAnsiTheme="minorHAnsi" w:cstheme="minorHAnsi"/>
          <w:sz w:val="20"/>
          <w:szCs w:val="20"/>
        </w:rPr>
        <w:t xml:space="preserve">Kinderalimente werden vom Gericht oder in einem Unterhaltsvertrag festgelegt. Bei </w:t>
      </w:r>
      <w:r w:rsidR="00BA2BF6">
        <w:rPr>
          <w:rFonts w:asciiTheme="minorHAnsi" w:hAnsiTheme="minorHAnsi" w:cstheme="minorHAnsi"/>
          <w:sz w:val="20"/>
          <w:szCs w:val="20"/>
        </w:rPr>
        <w:t>ihr</w:t>
      </w:r>
      <w:r w:rsidRPr="00805AC9">
        <w:rPr>
          <w:rFonts w:asciiTheme="minorHAnsi" w:hAnsiTheme="minorHAnsi" w:cstheme="minorHAnsi"/>
          <w:sz w:val="20"/>
          <w:szCs w:val="20"/>
        </w:rPr>
        <w:t xml:space="preserve">er </w:t>
      </w:r>
      <w:r w:rsidRPr="00805AC9">
        <w:rPr>
          <w:rFonts w:asciiTheme="minorHAnsi" w:hAnsiTheme="minorHAnsi" w:cstheme="minorHAnsi"/>
          <w:b/>
          <w:sz w:val="20"/>
          <w:szCs w:val="20"/>
        </w:rPr>
        <w:t>Bemessung</w:t>
      </w:r>
      <w:r w:rsidRPr="00805AC9">
        <w:rPr>
          <w:rFonts w:asciiTheme="minorHAnsi" w:hAnsiTheme="minorHAnsi" w:cstheme="minorHAnsi"/>
          <w:sz w:val="20"/>
          <w:szCs w:val="20"/>
        </w:rPr>
        <w:t xml:space="preserve"> sind zwei Richtgrössen massgeblich, nämlich wie viel ein Kind kostet, und wie viel der </w:t>
      </w:r>
      <w:r>
        <w:rPr>
          <w:rFonts w:asciiTheme="minorHAnsi" w:hAnsiTheme="minorHAnsi" w:cstheme="minorHAnsi"/>
          <w:sz w:val="20"/>
          <w:szCs w:val="20"/>
        </w:rPr>
        <w:t xml:space="preserve">oder die </w:t>
      </w:r>
      <w:proofErr w:type="spellStart"/>
      <w:r>
        <w:rPr>
          <w:rFonts w:asciiTheme="minorHAnsi" w:hAnsiTheme="minorHAnsi" w:cstheme="minorHAnsi"/>
          <w:sz w:val="20"/>
          <w:szCs w:val="20"/>
        </w:rPr>
        <w:t>Alimentenpflichtige</w:t>
      </w:r>
      <w:proofErr w:type="spellEnd"/>
      <w:r>
        <w:rPr>
          <w:rFonts w:asciiTheme="minorHAnsi" w:hAnsiTheme="minorHAnsi" w:cstheme="minorHAnsi"/>
          <w:sz w:val="20"/>
          <w:szCs w:val="20"/>
        </w:rPr>
        <w:t xml:space="preserve"> </w:t>
      </w:r>
      <w:r w:rsidRPr="00805AC9">
        <w:rPr>
          <w:rFonts w:asciiTheme="minorHAnsi" w:hAnsiTheme="minorHAnsi" w:cstheme="minorHAnsi"/>
          <w:sz w:val="20"/>
          <w:szCs w:val="20"/>
        </w:rPr>
        <w:t>leisten kann.</w:t>
      </w:r>
    </w:p>
    <w:p w14:paraId="3B0E00EE" w14:textId="77777777" w:rsidR="002E5378" w:rsidRPr="00805AC9" w:rsidRDefault="002E5378" w:rsidP="002E5378">
      <w:pPr>
        <w:spacing w:line="276" w:lineRule="auto"/>
        <w:rPr>
          <w:rFonts w:asciiTheme="minorHAnsi" w:hAnsiTheme="minorHAnsi" w:cstheme="minorHAnsi"/>
          <w:sz w:val="20"/>
          <w:szCs w:val="20"/>
        </w:rPr>
      </w:pPr>
    </w:p>
    <w:p w14:paraId="026A2CE4" w14:textId="0CD8E888" w:rsidR="0068697C" w:rsidRPr="005D4B6B" w:rsidRDefault="002E5378" w:rsidP="0068697C">
      <w:pPr>
        <w:spacing w:line="276" w:lineRule="auto"/>
        <w:rPr>
          <w:rFonts w:asciiTheme="minorHAnsi" w:hAnsiTheme="minorHAnsi" w:cstheme="minorHAnsi"/>
          <w:sz w:val="20"/>
          <w:szCs w:val="20"/>
          <w:lang w:val="de-DE"/>
        </w:rPr>
      </w:pPr>
      <w:r w:rsidRPr="00805AC9">
        <w:rPr>
          <w:rFonts w:asciiTheme="minorHAnsi" w:hAnsiTheme="minorHAnsi" w:cstheme="minorHAnsi"/>
          <w:sz w:val="20"/>
          <w:szCs w:val="20"/>
        </w:rPr>
        <w:t xml:space="preserve">In </w:t>
      </w:r>
      <w:r>
        <w:rPr>
          <w:rFonts w:asciiTheme="minorHAnsi" w:hAnsiTheme="minorHAnsi" w:cstheme="minorHAnsi"/>
          <w:sz w:val="20"/>
          <w:szCs w:val="20"/>
        </w:rPr>
        <w:t>d</w:t>
      </w:r>
      <w:r w:rsidRPr="00805AC9">
        <w:rPr>
          <w:rFonts w:asciiTheme="minorHAnsi" w:hAnsiTheme="minorHAnsi" w:cstheme="minorHAnsi"/>
          <w:sz w:val="20"/>
          <w:szCs w:val="20"/>
        </w:rPr>
        <w:t xml:space="preserve">er Telefon- und Mailberatung </w:t>
      </w:r>
      <w:r>
        <w:rPr>
          <w:rFonts w:asciiTheme="minorHAnsi" w:hAnsiTheme="minorHAnsi" w:cstheme="minorHAnsi"/>
          <w:sz w:val="20"/>
          <w:szCs w:val="20"/>
        </w:rPr>
        <w:t xml:space="preserve">des SVAMV </w:t>
      </w:r>
      <w:r w:rsidRPr="00805AC9">
        <w:rPr>
          <w:rFonts w:asciiTheme="minorHAnsi" w:hAnsiTheme="minorHAnsi" w:cstheme="minorHAnsi"/>
          <w:sz w:val="20"/>
          <w:szCs w:val="20"/>
        </w:rPr>
        <w:t>dreh</w:t>
      </w:r>
      <w:r>
        <w:rPr>
          <w:rFonts w:asciiTheme="minorHAnsi" w:hAnsiTheme="minorHAnsi" w:cstheme="minorHAnsi"/>
          <w:sz w:val="20"/>
          <w:szCs w:val="20"/>
        </w:rPr>
        <w:t>en</w:t>
      </w:r>
      <w:r w:rsidRPr="00805AC9">
        <w:rPr>
          <w:rFonts w:asciiTheme="minorHAnsi" w:hAnsiTheme="minorHAnsi" w:cstheme="minorHAnsi"/>
          <w:sz w:val="20"/>
          <w:szCs w:val="20"/>
        </w:rPr>
        <w:t xml:space="preserve"> sich </w:t>
      </w:r>
      <w:r w:rsidR="00A10AD0">
        <w:rPr>
          <w:rFonts w:asciiTheme="minorHAnsi" w:hAnsiTheme="minorHAnsi" w:cstheme="minorHAnsi"/>
          <w:sz w:val="20"/>
          <w:szCs w:val="20"/>
        </w:rPr>
        <w:t>viele Anfragen</w:t>
      </w:r>
      <w:r w:rsidRPr="00805AC9">
        <w:rPr>
          <w:rFonts w:asciiTheme="minorHAnsi" w:hAnsiTheme="minorHAnsi" w:cstheme="minorHAnsi"/>
          <w:sz w:val="20"/>
          <w:szCs w:val="20"/>
        </w:rPr>
        <w:t xml:space="preserve"> um das Thema </w:t>
      </w:r>
      <w:r>
        <w:rPr>
          <w:rFonts w:asciiTheme="minorHAnsi" w:hAnsiTheme="minorHAnsi" w:cstheme="minorHAnsi"/>
          <w:sz w:val="20"/>
          <w:szCs w:val="20"/>
        </w:rPr>
        <w:t>Unterhalt</w:t>
      </w:r>
      <w:r w:rsidR="0068697C">
        <w:rPr>
          <w:rFonts w:asciiTheme="minorHAnsi" w:hAnsiTheme="minorHAnsi" w:cstheme="minorHAnsi"/>
          <w:sz w:val="20"/>
          <w:szCs w:val="20"/>
        </w:rPr>
        <w:t xml:space="preserve"> oder</w:t>
      </w:r>
      <w:r w:rsidR="00AC6226">
        <w:rPr>
          <w:rFonts w:asciiTheme="minorHAnsi" w:hAnsiTheme="minorHAnsi" w:cstheme="minorHAnsi"/>
          <w:sz w:val="20"/>
          <w:szCs w:val="20"/>
        </w:rPr>
        <w:t>:</w:t>
      </w:r>
      <w:r w:rsidRPr="00805AC9">
        <w:rPr>
          <w:rFonts w:asciiTheme="minorHAnsi" w:hAnsiTheme="minorHAnsi" w:cstheme="minorHAnsi"/>
          <w:sz w:val="20"/>
          <w:szCs w:val="20"/>
        </w:rPr>
        <w:t xml:space="preserve"> Wie kommen die Kinder und ich zu unserem Geld</w:t>
      </w:r>
      <w:r w:rsidRPr="0003411E">
        <w:rPr>
          <w:rFonts w:asciiTheme="minorHAnsi" w:hAnsiTheme="minorHAnsi" w:cstheme="minorHAnsi"/>
          <w:sz w:val="20"/>
          <w:szCs w:val="20"/>
        </w:rPr>
        <w:t xml:space="preserve">? </w:t>
      </w:r>
      <w:r w:rsidR="00CC5E7D" w:rsidRPr="00F837CF">
        <w:rPr>
          <w:rFonts w:asciiTheme="minorHAnsi" w:hAnsiTheme="minorHAnsi" w:cstheme="minorHAnsi"/>
          <w:sz w:val="20"/>
          <w:szCs w:val="20"/>
        </w:rPr>
        <w:t>Um</w:t>
      </w:r>
      <w:r w:rsidR="0068697C" w:rsidRPr="00F837CF">
        <w:rPr>
          <w:rFonts w:asciiTheme="minorHAnsi" w:hAnsiTheme="minorHAnsi" w:cstheme="minorHAnsi"/>
          <w:b/>
          <w:bCs/>
          <w:sz w:val="20"/>
          <w:szCs w:val="20"/>
          <w:lang w:val="de-DE"/>
        </w:rPr>
        <w:t xml:space="preserve"> </w:t>
      </w:r>
      <w:r w:rsidR="0068697C" w:rsidRPr="005D4B6B">
        <w:rPr>
          <w:rFonts w:asciiTheme="minorHAnsi" w:hAnsiTheme="minorHAnsi" w:cstheme="minorHAnsi"/>
          <w:sz w:val="20"/>
          <w:szCs w:val="20"/>
          <w:lang w:val="de-DE"/>
        </w:rPr>
        <w:t>über die Runden</w:t>
      </w:r>
      <w:r w:rsidR="00CC5E7D">
        <w:rPr>
          <w:rFonts w:asciiTheme="minorHAnsi" w:hAnsiTheme="minorHAnsi" w:cstheme="minorHAnsi"/>
          <w:sz w:val="20"/>
          <w:szCs w:val="20"/>
          <w:lang w:val="de-DE"/>
        </w:rPr>
        <w:t xml:space="preserve"> zu</w:t>
      </w:r>
      <w:r w:rsidR="0068697C" w:rsidRPr="005D4B6B">
        <w:rPr>
          <w:rFonts w:asciiTheme="minorHAnsi" w:hAnsiTheme="minorHAnsi" w:cstheme="minorHAnsi"/>
          <w:sz w:val="20"/>
          <w:szCs w:val="20"/>
          <w:lang w:val="de-DE"/>
        </w:rPr>
        <w:t xml:space="preserve"> kommen, sind Alleinerziehende auf </w:t>
      </w:r>
      <w:proofErr w:type="spellStart"/>
      <w:r w:rsidR="0068697C" w:rsidRPr="005D4B6B">
        <w:rPr>
          <w:rFonts w:asciiTheme="minorHAnsi" w:hAnsiTheme="minorHAnsi" w:cstheme="minorHAnsi"/>
          <w:sz w:val="20"/>
          <w:szCs w:val="20"/>
          <w:lang w:val="de-DE"/>
        </w:rPr>
        <w:t>regelmässige</w:t>
      </w:r>
      <w:proofErr w:type="spellEnd"/>
      <w:r w:rsidR="0068697C" w:rsidRPr="005D4B6B">
        <w:rPr>
          <w:rFonts w:asciiTheme="minorHAnsi" w:hAnsiTheme="minorHAnsi" w:cstheme="minorHAnsi"/>
          <w:sz w:val="20"/>
          <w:szCs w:val="20"/>
          <w:lang w:val="de-DE"/>
        </w:rPr>
        <w:t xml:space="preserve"> </w:t>
      </w:r>
      <w:r w:rsidR="0068697C">
        <w:rPr>
          <w:rFonts w:asciiTheme="minorHAnsi" w:hAnsiTheme="minorHAnsi" w:cstheme="minorHAnsi"/>
          <w:sz w:val="20"/>
          <w:szCs w:val="20"/>
          <w:lang w:val="de-DE"/>
        </w:rPr>
        <w:t>Unterhaltszahlungen</w:t>
      </w:r>
      <w:r w:rsidR="0068697C" w:rsidRPr="005D4B6B">
        <w:rPr>
          <w:rFonts w:asciiTheme="minorHAnsi" w:hAnsiTheme="minorHAnsi" w:cstheme="minorHAnsi"/>
          <w:sz w:val="20"/>
          <w:szCs w:val="20"/>
          <w:lang w:val="de-DE"/>
        </w:rPr>
        <w:t xml:space="preserve"> angewiesen. Leider zeigt die Erfahrung, dass es hier oft hapert: </w:t>
      </w:r>
      <w:r w:rsidR="0068697C" w:rsidRPr="00F837CF">
        <w:rPr>
          <w:rFonts w:asciiTheme="minorHAnsi" w:hAnsiTheme="minorHAnsi" w:cstheme="minorHAnsi"/>
          <w:b/>
          <w:bCs/>
          <w:sz w:val="20"/>
          <w:szCs w:val="20"/>
          <w:lang w:val="de-DE"/>
        </w:rPr>
        <w:t xml:space="preserve">Zahlungen </w:t>
      </w:r>
      <w:r w:rsidR="00CC5E7D" w:rsidRPr="00F837CF">
        <w:rPr>
          <w:rFonts w:asciiTheme="minorHAnsi" w:hAnsiTheme="minorHAnsi" w:cstheme="minorHAnsi"/>
          <w:b/>
          <w:bCs/>
          <w:sz w:val="20"/>
          <w:szCs w:val="20"/>
          <w:lang w:val="de-DE"/>
        </w:rPr>
        <w:t>treffen</w:t>
      </w:r>
      <w:r w:rsidR="0068697C" w:rsidRPr="00F837CF">
        <w:rPr>
          <w:rFonts w:asciiTheme="minorHAnsi" w:hAnsiTheme="minorHAnsi" w:cstheme="minorHAnsi"/>
          <w:b/>
          <w:bCs/>
          <w:sz w:val="20"/>
          <w:szCs w:val="20"/>
          <w:lang w:val="de-DE"/>
        </w:rPr>
        <w:t xml:space="preserve"> verspätet, in reduziertem Umfang oder gar nicht</w:t>
      </w:r>
      <w:r w:rsidR="00CC5E7D" w:rsidRPr="00F837CF">
        <w:rPr>
          <w:rFonts w:asciiTheme="minorHAnsi" w:hAnsiTheme="minorHAnsi" w:cstheme="minorHAnsi"/>
          <w:b/>
          <w:bCs/>
          <w:sz w:val="20"/>
          <w:szCs w:val="20"/>
          <w:lang w:val="de-DE"/>
        </w:rPr>
        <w:t xml:space="preserve"> ein</w:t>
      </w:r>
      <w:r w:rsidR="0068697C" w:rsidRPr="005D4B6B">
        <w:rPr>
          <w:rFonts w:asciiTheme="minorHAnsi" w:hAnsiTheme="minorHAnsi" w:cstheme="minorHAnsi"/>
          <w:sz w:val="20"/>
          <w:szCs w:val="20"/>
          <w:lang w:val="de-DE"/>
        </w:rPr>
        <w:t xml:space="preserve">. Nicht immer fehlt es dabei an der Zahlungsfähigkeit, sondern manchmal auch am Zahlungswillen. Leidtragende sind </w:t>
      </w:r>
      <w:r w:rsidR="00CC5E7D">
        <w:rPr>
          <w:rFonts w:asciiTheme="minorHAnsi" w:hAnsiTheme="minorHAnsi" w:cstheme="minorHAnsi"/>
          <w:sz w:val="20"/>
          <w:szCs w:val="20"/>
          <w:lang w:val="de-DE"/>
        </w:rPr>
        <w:t xml:space="preserve">nicht zuletzt </w:t>
      </w:r>
      <w:r w:rsidR="0068697C" w:rsidRPr="005D4B6B">
        <w:rPr>
          <w:rFonts w:asciiTheme="minorHAnsi" w:hAnsiTheme="minorHAnsi" w:cstheme="minorHAnsi"/>
          <w:sz w:val="20"/>
          <w:szCs w:val="20"/>
          <w:lang w:val="de-DE"/>
        </w:rPr>
        <w:t xml:space="preserve">die Kinder. </w:t>
      </w:r>
    </w:p>
    <w:p w14:paraId="63C9EA15" w14:textId="77777777" w:rsidR="002E5378" w:rsidRPr="00805AC9" w:rsidRDefault="002E5378" w:rsidP="002E5378">
      <w:pPr>
        <w:spacing w:line="276" w:lineRule="auto"/>
        <w:rPr>
          <w:rFonts w:asciiTheme="minorHAnsi" w:hAnsiTheme="minorHAnsi" w:cstheme="minorHAnsi"/>
          <w:sz w:val="20"/>
          <w:szCs w:val="20"/>
        </w:rPr>
      </w:pPr>
    </w:p>
    <w:p w14:paraId="54260FA1" w14:textId="7B4CFCB7" w:rsidR="002E5378" w:rsidRPr="00157008" w:rsidRDefault="002E5378" w:rsidP="002E5378">
      <w:pPr>
        <w:spacing w:line="276" w:lineRule="auto"/>
        <w:rPr>
          <w:rFonts w:asciiTheme="minorHAnsi" w:hAnsiTheme="minorHAnsi" w:cstheme="minorHAnsi"/>
          <w:sz w:val="20"/>
          <w:szCs w:val="20"/>
        </w:rPr>
      </w:pPr>
      <w:r>
        <w:rPr>
          <w:rFonts w:asciiTheme="minorHAnsi" w:hAnsiTheme="minorHAnsi" w:cstheme="minorHAnsi"/>
          <w:sz w:val="20"/>
          <w:szCs w:val="20"/>
        </w:rPr>
        <w:t xml:space="preserve">Die </w:t>
      </w:r>
      <w:r w:rsidRPr="003805EF">
        <w:rPr>
          <w:rFonts w:asciiTheme="minorHAnsi" w:hAnsiTheme="minorHAnsi" w:cstheme="minorHAnsi"/>
          <w:b/>
          <w:bCs/>
          <w:sz w:val="20"/>
          <w:szCs w:val="20"/>
        </w:rPr>
        <w:t>Informationsblätter des SVAMV</w:t>
      </w:r>
      <w:r>
        <w:rPr>
          <w:rFonts w:asciiTheme="minorHAnsi" w:hAnsiTheme="minorHAnsi" w:cstheme="minorHAnsi"/>
          <w:sz w:val="20"/>
          <w:szCs w:val="20"/>
        </w:rPr>
        <w:t xml:space="preserve"> </w:t>
      </w:r>
      <w:r w:rsidR="00710280">
        <w:rPr>
          <w:rFonts w:asciiTheme="minorHAnsi" w:hAnsiTheme="minorHAnsi" w:cstheme="minorHAnsi"/>
          <w:sz w:val="20"/>
          <w:szCs w:val="20"/>
        </w:rPr>
        <w:t>zur Frag</w:t>
      </w:r>
      <w:r w:rsidR="000B5914">
        <w:rPr>
          <w:rFonts w:asciiTheme="minorHAnsi" w:hAnsiTheme="minorHAnsi" w:cstheme="minorHAnsi"/>
          <w:sz w:val="20"/>
          <w:szCs w:val="20"/>
        </w:rPr>
        <w:t>e</w:t>
      </w:r>
      <w:r w:rsidR="00710280">
        <w:rPr>
          <w:rFonts w:asciiTheme="minorHAnsi" w:hAnsiTheme="minorHAnsi" w:cstheme="minorHAnsi"/>
          <w:sz w:val="20"/>
          <w:szCs w:val="20"/>
        </w:rPr>
        <w:t xml:space="preserve"> «</w:t>
      </w:r>
      <w:r w:rsidR="00710280">
        <w:rPr>
          <w:rFonts w:asciiTheme="minorHAnsi" w:hAnsiTheme="minorHAnsi" w:cstheme="minorHAnsi"/>
          <w:b/>
          <w:bCs/>
          <w:sz w:val="20"/>
        </w:rPr>
        <w:t>Was tun, wenn Unterhaltsbeiträge nicht eintreffen?»</w:t>
      </w:r>
      <w:r w:rsidRPr="00805AC9">
        <w:rPr>
          <w:rFonts w:asciiTheme="minorHAnsi" w:hAnsiTheme="minorHAnsi" w:cstheme="minorHAnsi"/>
          <w:sz w:val="20"/>
          <w:szCs w:val="20"/>
        </w:rPr>
        <w:t xml:space="preserve"> </w:t>
      </w:r>
      <w:r>
        <w:rPr>
          <w:rFonts w:asciiTheme="minorHAnsi" w:hAnsiTheme="minorHAnsi" w:cstheme="minorHAnsi"/>
          <w:sz w:val="20"/>
          <w:szCs w:val="20"/>
        </w:rPr>
        <w:t xml:space="preserve">wollen </w:t>
      </w:r>
      <w:r w:rsidRPr="00805AC9">
        <w:rPr>
          <w:rFonts w:asciiTheme="minorHAnsi" w:hAnsiTheme="minorHAnsi" w:cstheme="minorHAnsi"/>
          <w:sz w:val="20"/>
          <w:szCs w:val="20"/>
        </w:rPr>
        <w:t>Einelternfamilien</w:t>
      </w:r>
      <w:r>
        <w:rPr>
          <w:rFonts w:asciiTheme="minorHAnsi" w:hAnsiTheme="minorHAnsi" w:cstheme="minorHAnsi"/>
          <w:sz w:val="20"/>
          <w:szCs w:val="20"/>
        </w:rPr>
        <w:t xml:space="preserve"> und auch Fachleuten, die mit ihnen arbeiten,</w:t>
      </w:r>
      <w:r w:rsidRPr="00805AC9">
        <w:rPr>
          <w:rFonts w:asciiTheme="minorHAnsi" w:hAnsiTheme="minorHAnsi" w:cstheme="minorHAnsi"/>
          <w:sz w:val="20"/>
          <w:szCs w:val="20"/>
        </w:rPr>
        <w:t xml:space="preserve"> </w:t>
      </w:r>
      <w:r>
        <w:rPr>
          <w:rFonts w:asciiTheme="minorHAnsi" w:hAnsiTheme="minorHAnsi" w:cstheme="minorHAnsi"/>
          <w:sz w:val="20"/>
          <w:szCs w:val="20"/>
        </w:rPr>
        <w:t>sowie</w:t>
      </w:r>
      <w:r w:rsidRPr="00805AC9">
        <w:rPr>
          <w:rFonts w:asciiTheme="minorHAnsi" w:hAnsiTheme="minorHAnsi" w:cstheme="minorHAnsi"/>
          <w:sz w:val="20"/>
          <w:szCs w:val="20"/>
        </w:rPr>
        <w:t xml:space="preserve"> </w:t>
      </w:r>
      <w:r>
        <w:rPr>
          <w:rFonts w:asciiTheme="minorHAnsi" w:hAnsiTheme="minorHAnsi" w:cstheme="minorHAnsi"/>
          <w:sz w:val="20"/>
          <w:szCs w:val="20"/>
        </w:rPr>
        <w:t xml:space="preserve">anderen </w:t>
      </w:r>
      <w:r w:rsidRPr="00805AC9">
        <w:rPr>
          <w:rFonts w:asciiTheme="minorHAnsi" w:hAnsiTheme="minorHAnsi" w:cstheme="minorHAnsi"/>
          <w:sz w:val="20"/>
          <w:szCs w:val="20"/>
        </w:rPr>
        <w:t xml:space="preserve">Interessierten einen Überblick über die </w:t>
      </w:r>
      <w:r w:rsidR="00710280" w:rsidRPr="00805AC9">
        <w:rPr>
          <w:rFonts w:asciiTheme="minorHAnsi" w:hAnsiTheme="minorHAnsi" w:cstheme="minorHAnsi"/>
          <w:sz w:val="20"/>
          <w:szCs w:val="20"/>
        </w:rPr>
        <w:t>Möglichkeiten</w:t>
      </w:r>
      <w:r w:rsidR="00710280">
        <w:rPr>
          <w:rFonts w:asciiTheme="minorHAnsi" w:hAnsiTheme="minorHAnsi" w:cstheme="minorHAnsi"/>
          <w:sz w:val="20"/>
          <w:szCs w:val="20"/>
        </w:rPr>
        <w:t xml:space="preserve"> geben</w:t>
      </w:r>
      <w:r w:rsidR="00710280" w:rsidRPr="00805AC9">
        <w:rPr>
          <w:rFonts w:asciiTheme="minorHAnsi" w:hAnsiTheme="minorHAnsi" w:cstheme="minorHAnsi"/>
          <w:sz w:val="20"/>
          <w:szCs w:val="20"/>
        </w:rPr>
        <w:t xml:space="preserve">, ausstehende Alimente </w:t>
      </w:r>
      <w:r w:rsidR="00E26C84">
        <w:rPr>
          <w:rFonts w:asciiTheme="minorHAnsi" w:hAnsiTheme="minorHAnsi" w:cstheme="minorHAnsi"/>
          <w:sz w:val="20"/>
          <w:szCs w:val="20"/>
        </w:rPr>
        <w:t>geltend zu machen</w:t>
      </w:r>
      <w:r w:rsidR="00710280">
        <w:rPr>
          <w:rFonts w:asciiTheme="minorHAnsi" w:hAnsiTheme="minorHAnsi" w:cstheme="minorHAnsi"/>
          <w:sz w:val="20"/>
          <w:szCs w:val="20"/>
        </w:rPr>
        <w:t xml:space="preserve">, </w:t>
      </w:r>
      <w:r w:rsidRPr="00805AC9">
        <w:rPr>
          <w:rFonts w:asciiTheme="minorHAnsi" w:hAnsiTheme="minorHAnsi" w:cstheme="minorHAnsi"/>
          <w:sz w:val="20"/>
          <w:szCs w:val="20"/>
        </w:rPr>
        <w:t xml:space="preserve">und </w:t>
      </w:r>
      <w:r>
        <w:rPr>
          <w:rFonts w:asciiTheme="minorHAnsi" w:hAnsiTheme="minorHAnsi" w:cstheme="minorHAnsi"/>
          <w:sz w:val="20"/>
          <w:szCs w:val="20"/>
        </w:rPr>
        <w:t>Alleinerziehenden</w:t>
      </w:r>
      <w:r w:rsidRPr="00805AC9">
        <w:rPr>
          <w:rFonts w:asciiTheme="minorHAnsi" w:hAnsiTheme="minorHAnsi" w:cstheme="minorHAnsi"/>
          <w:sz w:val="20"/>
          <w:szCs w:val="20"/>
        </w:rPr>
        <w:t xml:space="preserve"> damit ermöglichen, selbständig - oder mit Hilfe einer </w:t>
      </w:r>
      <w:r>
        <w:rPr>
          <w:rFonts w:asciiTheme="minorHAnsi" w:hAnsiTheme="minorHAnsi" w:cstheme="minorHAnsi"/>
          <w:sz w:val="20"/>
          <w:szCs w:val="20"/>
        </w:rPr>
        <w:t>Fach</w:t>
      </w:r>
      <w:r w:rsidRPr="00805AC9">
        <w:rPr>
          <w:rFonts w:asciiTheme="minorHAnsi" w:hAnsiTheme="minorHAnsi" w:cstheme="minorHAnsi"/>
          <w:sz w:val="20"/>
          <w:szCs w:val="20"/>
        </w:rPr>
        <w:t xml:space="preserve">person - zu handeln und ihre Rechte einzufordern. </w:t>
      </w:r>
    </w:p>
    <w:p w14:paraId="533271D2" w14:textId="3DA3EADD" w:rsidR="002E5378" w:rsidRPr="009A79FB" w:rsidRDefault="002E5378" w:rsidP="002E5378">
      <w:pPr>
        <w:pStyle w:val="Listenabsatz"/>
        <w:numPr>
          <w:ilvl w:val="0"/>
          <w:numId w:val="26"/>
        </w:numPr>
        <w:spacing w:line="276" w:lineRule="auto"/>
        <w:rPr>
          <w:rFonts w:asciiTheme="minorHAnsi" w:hAnsiTheme="minorHAnsi" w:cstheme="minorHAnsi"/>
          <w:sz w:val="20"/>
          <w:szCs w:val="20"/>
          <w:lang w:val="de-CH"/>
        </w:rPr>
      </w:pPr>
      <w:r w:rsidRPr="00157008">
        <w:rPr>
          <w:rFonts w:asciiTheme="minorHAnsi" w:hAnsiTheme="minorHAnsi" w:cstheme="minorHAnsi"/>
          <w:sz w:val="20"/>
          <w:szCs w:val="20"/>
          <w:lang w:val="de-CH"/>
        </w:rPr>
        <w:t xml:space="preserve">Das </w:t>
      </w:r>
      <w:r>
        <w:rPr>
          <w:rFonts w:asciiTheme="minorHAnsi" w:hAnsiTheme="minorHAnsi" w:cstheme="minorHAnsi"/>
          <w:sz w:val="20"/>
          <w:szCs w:val="20"/>
          <w:lang w:val="de-CH"/>
        </w:rPr>
        <w:t>vorliegende Informationsblatt «</w:t>
      </w:r>
      <w:r w:rsidR="00E26C84" w:rsidRPr="00E26C84">
        <w:rPr>
          <w:rFonts w:asciiTheme="minorHAnsi" w:hAnsiTheme="minorHAnsi" w:cstheme="minorHAnsi"/>
          <w:b/>
          <w:bCs/>
          <w:sz w:val="20"/>
          <w:szCs w:val="20"/>
          <w:lang w:val="de-CH"/>
        </w:rPr>
        <w:t>I</w:t>
      </w:r>
      <w:r w:rsidR="00E26C84">
        <w:rPr>
          <w:rFonts w:asciiTheme="minorHAnsi" w:hAnsiTheme="minorHAnsi" w:cstheme="minorHAnsi"/>
          <w:b/>
          <w:bCs/>
          <w:sz w:val="20"/>
          <w:szCs w:val="20"/>
          <w:lang w:val="de-CH"/>
        </w:rPr>
        <w:t xml:space="preserve"> </w:t>
      </w:r>
      <w:r w:rsidR="00A57088">
        <w:rPr>
          <w:rFonts w:asciiTheme="minorHAnsi" w:hAnsiTheme="minorHAnsi" w:cstheme="minorHAnsi"/>
          <w:b/>
          <w:bCs/>
          <w:sz w:val="20"/>
          <w:szCs w:val="20"/>
          <w:lang w:val="de-CH"/>
        </w:rPr>
        <w:t>–</w:t>
      </w:r>
      <w:r w:rsidR="00E26C84">
        <w:rPr>
          <w:rFonts w:asciiTheme="minorHAnsi" w:hAnsiTheme="minorHAnsi" w:cstheme="minorHAnsi"/>
          <w:b/>
          <w:bCs/>
          <w:sz w:val="20"/>
          <w:szCs w:val="20"/>
          <w:lang w:val="de-CH"/>
        </w:rPr>
        <w:t xml:space="preserve"> </w:t>
      </w:r>
      <w:proofErr w:type="spellStart"/>
      <w:r w:rsidRPr="00157008">
        <w:rPr>
          <w:rFonts w:asciiTheme="minorHAnsi" w:hAnsiTheme="minorHAnsi" w:cstheme="minorHAnsi"/>
          <w:b/>
          <w:bCs/>
          <w:sz w:val="20"/>
          <w:szCs w:val="20"/>
          <w:lang w:val="de-CH"/>
        </w:rPr>
        <w:t>Alimenteninkasso</w:t>
      </w:r>
      <w:proofErr w:type="spellEnd"/>
      <w:r w:rsidR="00A57088">
        <w:rPr>
          <w:rFonts w:asciiTheme="minorHAnsi" w:hAnsiTheme="minorHAnsi" w:cstheme="minorHAnsi"/>
          <w:b/>
          <w:bCs/>
          <w:sz w:val="20"/>
          <w:szCs w:val="20"/>
          <w:lang w:val="de-CH"/>
        </w:rPr>
        <w:t>: Selber handeln</w:t>
      </w:r>
      <w:r>
        <w:rPr>
          <w:rFonts w:asciiTheme="minorHAnsi" w:hAnsiTheme="minorHAnsi" w:cstheme="minorHAnsi"/>
          <w:sz w:val="20"/>
          <w:szCs w:val="20"/>
          <w:lang w:val="de-CH"/>
        </w:rPr>
        <w:t xml:space="preserve">» </w:t>
      </w:r>
      <w:r w:rsidRPr="00157008">
        <w:rPr>
          <w:rFonts w:asciiTheme="minorHAnsi" w:hAnsiTheme="minorHAnsi" w:cstheme="minorHAnsi"/>
          <w:sz w:val="20"/>
          <w:szCs w:val="20"/>
          <w:lang w:val="de-CH"/>
        </w:rPr>
        <w:t>stellt die verschiedenen Möglichkeiten vor, die das Gesetz bei ausbleibenden Unterhaltszahlungen vorsieht</w:t>
      </w:r>
      <w:r>
        <w:rPr>
          <w:rFonts w:asciiTheme="minorHAnsi" w:hAnsiTheme="minorHAnsi" w:cstheme="minorHAnsi"/>
          <w:sz w:val="20"/>
          <w:szCs w:val="20"/>
          <w:lang w:val="de-CH"/>
        </w:rPr>
        <w:t>.</w:t>
      </w:r>
      <w:r w:rsidRPr="009A79FB">
        <w:rPr>
          <w:rFonts w:asciiTheme="minorHAnsi" w:hAnsiTheme="minorHAnsi" w:cstheme="minorHAnsi"/>
          <w:sz w:val="20"/>
          <w:szCs w:val="20"/>
          <w:lang w:val="de-CH"/>
        </w:rPr>
        <w:t xml:space="preserve"> </w:t>
      </w:r>
      <w:r>
        <w:rPr>
          <w:rFonts w:asciiTheme="minorHAnsi" w:hAnsiTheme="minorHAnsi" w:cstheme="minorHAnsi"/>
          <w:sz w:val="20"/>
          <w:szCs w:val="20"/>
          <w:lang w:val="de-CH"/>
        </w:rPr>
        <w:t xml:space="preserve">Es </w:t>
      </w:r>
      <w:r w:rsidRPr="009A79FB">
        <w:rPr>
          <w:rFonts w:asciiTheme="minorHAnsi" w:hAnsiTheme="minorHAnsi" w:cstheme="minorHAnsi"/>
          <w:sz w:val="20"/>
          <w:szCs w:val="20"/>
          <w:lang w:val="de-CH"/>
        </w:rPr>
        <w:t xml:space="preserve">beschreibt, wie Alleinerziehende </w:t>
      </w:r>
      <w:r>
        <w:rPr>
          <w:rFonts w:asciiTheme="minorHAnsi" w:hAnsiTheme="minorHAnsi" w:cstheme="minorHAnsi"/>
          <w:sz w:val="20"/>
          <w:szCs w:val="20"/>
          <w:lang w:val="de-CH"/>
        </w:rPr>
        <w:t xml:space="preserve">selber handeln </w:t>
      </w:r>
      <w:r w:rsidRPr="009A79FB">
        <w:rPr>
          <w:rFonts w:asciiTheme="minorHAnsi" w:hAnsiTheme="minorHAnsi" w:cstheme="minorHAnsi"/>
          <w:sz w:val="20"/>
          <w:szCs w:val="20"/>
          <w:lang w:val="de-CH"/>
        </w:rPr>
        <w:t xml:space="preserve">können und welches die Vor- und Nachteile </w:t>
      </w:r>
      <w:r>
        <w:rPr>
          <w:rFonts w:asciiTheme="minorHAnsi" w:hAnsiTheme="minorHAnsi" w:cstheme="minorHAnsi"/>
          <w:sz w:val="20"/>
          <w:szCs w:val="20"/>
          <w:lang w:val="de-CH"/>
        </w:rPr>
        <w:t xml:space="preserve">der verschiedenen Massnahmen </w:t>
      </w:r>
      <w:r w:rsidRPr="009A79FB">
        <w:rPr>
          <w:rFonts w:asciiTheme="minorHAnsi" w:hAnsiTheme="minorHAnsi" w:cstheme="minorHAnsi"/>
          <w:sz w:val="20"/>
          <w:szCs w:val="20"/>
          <w:lang w:val="de-CH"/>
        </w:rPr>
        <w:t xml:space="preserve">sind. </w:t>
      </w:r>
    </w:p>
    <w:p w14:paraId="5145796D" w14:textId="7B7F2222" w:rsidR="002E5378" w:rsidRDefault="002E5378" w:rsidP="002E5378">
      <w:pPr>
        <w:pStyle w:val="Listenabsatz"/>
        <w:numPr>
          <w:ilvl w:val="0"/>
          <w:numId w:val="26"/>
        </w:numPr>
        <w:spacing w:line="276" w:lineRule="auto"/>
        <w:rPr>
          <w:rFonts w:asciiTheme="minorHAnsi" w:hAnsiTheme="minorHAnsi" w:cstheme="minorHAnsi"/>
          <w:sz w:val="20"/>
          <w:szCs w:val="20"/>
          <w:lang w:val="de-CH"/>
        </w:rPr>
      </w:pPr>
      <w:r w:rsidRPr="00157008">
        <w:rPr>
          <w:rFonts w:asciiTheme="minorHAnsi" w:hAnsiTheme="minorHAnsi" w:cstheme="minorHAnsi"/>
          <w:sz w:val="20"/>
          <w:szCs w:val="20"/>
          <w:lang w:val="de-CH"/>
        </w:rPr>
        <w:t>D</w:t>
      </w:r>
      <w:r>
        <w:rPr>
          <w:rFonts w:asciiTheme="minorHAnsi" w:hAnsiTheme="minorHAnsi" w:cstheme="minorHAnsi"/>
          <w:sz w:val="20"/>
          <w:szCs w:val="20"/>
          <w:lang w:val="de-CH"/>
        </w:rPr>
        <w:t>ie</w:t>
      </w:r>
      <w:r w:rsidRPr="00157008">
        <w:rPr>
          <w:rFonts w:asciiTheme="minorHAnsi" w:hAnsiTheme="minorHAnsi" w:cstheme="minorHAnsi"/>
          <w:sz w:val="20"/>
          <w:szCs w:val="20"/>
          <w:lang w:val="de-CH"/>
        </w:rPr>
        <w:t xml:space="preserve"> I</w:t>
      </w:r>
      <w:r>
        <w:rPr>
          <w:rFonts w:asciiTheme="minorHAnsi" w:hAnsiTheme="minorHAnsi" w:cstheme="minorHAnsi"/>
          <w:sz w:val="20"/>
          <w:szCs w:val="20"/>
          <w:lang w:val="de-CH"/>
        </w:rPr>
        <w:t>nformationsblätter «</w:t>
      </w:r>
      <w:r w:rsidR="00E26C84" w:rsidRPr="00E26C84">
        <w:rPr>
          <w:rFonts w:asciiTheme="minorHAnsi" w:hAnsiTheme="minorHAnsi" w:cstheme="minorHAnsi"/>
          <w:b/>
          <w:bCs/>
          <w:sz w:val="20"/>
          <w:szCs w:val="20"/>
          <w:lang w:val="de-CH"/>
        </w:rPr>
        <w:t>II -</w:t>
      </w:r>
      <w:r w:rsidR="00E26C84">
        <w:rPr>
          <w:rFonts w:asciiTheme="minorHAnsi" w:hAnsiTheme="minorHAnsi" w:cstheme="minorHAnsi"/>
          <w:sz w:val="20"/>
          <w:szCs w:val="20"/>
          <w:lang w:val="de-CH"/>
        </w:rPr>
        <w:t xml:space="preserve"> </w:t>
      </w:r>
      <w:proofErr w:type="spellStart"/>
      <w:r w:rsidRPr="00157008">
        <w:rPr>
          <w:rFonts w:asciiTheme="minorHAnsi" w:hAnsiTheme="minorHAnsi" w:cstheme="minorHAnsi"/>
          <w:b/>
          <w:bCs/>
          <w:sz w:val="20"/>
          <w:szCs w:val="20"/>
          <w:lang w:val="de-CH"/>
        </w:rPr>
        <w:t>Alimenteninkassohilfe</w:t>
      </w:r>
      <w:proofErr w:type="spellEnd"/>
      <w:r>
        <w:rPr>
          <w:rFonts w:asciiTheme="minorHAnsi" w:hAnsiTheme="minorHAnsi" w:cstheme="minorHAnsi"/>
          <w:sz w:val="20"/>
          <w:szCs w:val="20"/>
          <w:lang w:val="de-CH"/>
        </w:rPr>
        <w:t>»</w:t>
      </w:r>
      <w:r w:rsidR="00E26C84">
        <w:rPr>
          <w:rFonts w:asciiTheme="minorHAnsi" w:hAnsiTheme="minorHAnsi" w:cstheme="minorHAnsi"/>
          <w:sz w:val="20"/>
          <w:szCs w:val="20"/>
          <w:lang w:val="de-CH"/>
        </w:rPr>
        <w:t xml:space="preserve"> und</w:t>
      </w:r>
      <w:r>
        <w:rPr>
          <w:rFonts w:asciiTheme="minorHAnsi" w:hAnsiTheme="minorHAnsi" w:cstheme="minorHAnsi"/>
          <w:sz w:val="20"/>
          <w:szCs w:val="20"/>
          <w:lang w:val="de-CH"/>
        </w:rPr>
        <w:t xml:space="preserve"> </w:t>
      </w:r>
      <w:r w:rsidRPr="00157008">
        <w:rPr>
          <w:rFonts w:asciiTheme="minorHAnsi" w:hAnsiTheme="minorHAnsi" w:cstheme="minorHAnsi"/>
          <w:sz w:val="20"/>
          <w:szCs w:val="20"/>
          <w:lang w:val="de-CH"/>
        </w:rPr>
        <w:t>«</w:t>
      </w:r>
      <w:r w:rsidR="00E26C84">
        <w:rPr>
          <w:rFonts w:asciiTheme="minorHAnsi" w:hAnsiTheme="minorHAnsi" w:cstheme="minorHAnsi"/>
          <w:b/>
          <w:bCs/>
          <w:sz w:val="20"/>
          <w:szCs w:val="20"/>
          <w:lang w:val="de-CH"/>
        </w:rPr>
        <w:t xml:space="preserve">III - </w:t>
      </w:r>
      <w:proofErr w:type="spellStart"/>
      <w:r w:rsidRPr="00157008">
        <w:rPr>
          <w:rFonts w:asciiTheme="minorHAnsi" w:hAnsiTheme="minorHAnsi" w:cstheme="minorHAnsi"/>
          <w:b/>
          <w:bCs/>
          <w:sz w:val="20"/>
          <w:szCs w:val="20"/>
          <w:lang w:val="de-CH"/>
        </w:rPr>
        <w:t>Alimentenbevorschussung</w:t>
      </w:r>
      <w:proofErr w:type="spellEnd"/>
      <w:r w:rsidRPr="00157008">
        <w:rPr>
          <w:rFonts w:asciiTheme="minorHAnsi" w:hAnsiTheme="minorHAnsi" w:cstheme="minorHAnsi"/>
          <w:sz w:val="20"/>
          <w:szCs w:val="20"/>
          <w:lang w:val="de-CH"/>
        </w:rPr>
        <w:t>»</w:t>
      </w:r>
      <w:r>
        <w:rPr>
          <w:rFonts w:asciiTheme="minorHAnsi" w:hAnsiTheme="minorHAnsi" w:cstheme="minorHAnsi"/>
          <w:sz w:val="20"/>
          <w:szCs w:val="20"/>
          <w:lang w:val="de-CH"/>
        </w:rPr>
        <w:t xml:space="preserve"> orientieren </w:t>
      </w:r>
      <w:r w:rsidRPr="00157008">
        <w:rPr>
          <w:rFonts w:asciiTheme="minorHAnsi" w:hAnsiTheme="minorHAnsi" w:cstheme="minorHAnsi"/>
          <w:sz w:val="20"/>
          <w:szCs w:val="20"/>
          <w:lang w:val="de-CH"/>
        </w:rPr>
        <w:t xml:space="preserve">über Ausgestaltung und Vorgehen der staatlichen </w:t>
      </w:r>
      <w:proofErr w:type="spellStart"/>
      <w:r>
        <w:rPr>
          <w:rFonts w:asciiTheme="minorHAnsi" w:hAnsiTheme="minorHAnsi" w:cstheme="minorHAnsi"/>
          <w:sz w:val="20"/>
          <w:szCs w:val="20"/>
          <w:lang w:val="de-CH"/>
        </w:rPr>
        <w:t>Alimenten</w:t>
      </w:r>
      <w:r w:rsidRPr="00157008">
        <w:rPr>
          <w:rFonts w:asciiTheme="minorHAnsi" w:hAnsiTheme="minorHAnsi" w:cstheme="minorHAnsi"/>
          <w:sz w:val="20"/>
          <w:szCs w:val="20"/>
          <w:lang w:val="de-CH"/>
        </w:rPr>
        <w:t>hilfe</w:t>
      </w:r>
      <w:proofErr w:type="spellEnd"/>
      <w:r w:rsidRPr="00157008">
        <w:rPr>
          <w:rFonts w:asciiTheme="minorHAnsi" w:hAnsiTheme="minorHAnsi" w:cstheme="minorHAnsi"/>
          <w:sz w:val="20"/>
          <w:szCs w:val="20"/>
          <w:lang w:val="de-CH"/>
        </w:rPr>
        <w:t xml:space="preserve"> und erläuter</w:t>
      </w:r>
      <w:r>
        <w:rPr>
          <w:rFonts w:asciiTheme="minorHAnsi" w:hAnsiTheme="minorHAnsi" w:cstheme="minorHAnsi"/>
          <w:sz w:val="20"/>
          <w:szCs w:val="20"/>
          <w:lang w:val="de-CH"/>
        </w:rPr>
        <w:t>n</w:t>
      </w:r>
      <w:r w:rsidRPr="00157008">
        <w:rPr>
          <w:rFonts w:asciiTheme="minorHAnsi" w:hAnsiTheme="minorHAnsi" w:cstheme="minorHAnsi"/>
          <w:sz w:val="20"/>
          <w:szCs w:val="20"/>
          <w:lang w:val="de-CH"/>
        </w:rPr>
        <w:t>, wie Einelternfamilien zu Inkassohilfe</w:t>
      </w:r>
      <w:r>
        <w:rPr>
          <w:rFonts w:asciiTheme="minorHAnsi" w:hAnsiTheme="minorHAnsi" w:cstheme="minorHAnsi"/>
          <w:sz w:val="20"/>
          <w:szCs w:val="20"/>
          <w:lang w:val="de-CH"/>
        </w:rPr>
        <w:t xml:space="preserve"> und </w:t>
      </w:r>
      <w:proofErr w:type="spellStart"/>
      <w:r>
        <w:rPr>
          <w:rFonts w:asciiTheme="minorHAnsi" w:hAnsiTheme="minorHAnsi" w:cstheme="minorHAnsi"/>
          <w:sz w:val="20"/>
          <w:szCs w:val="20"/>
          <w:lang w:val="de-CH"/>
        </w:rPr>
        <w:t>Alimentenbevorschussung</w:t>
      </w:r>
      <w:proofErr w:type="spellEnd"/>
      <w:r w:rsidRPr="00157008">
        <w:rPr>
          <w:rFonts w:asciiTheme="minorHAnsi" w:hAnsiTheme="minorHAnsi" w:cstheme="minorHAnsi"/>
          <w:sz w:val="20"/>
          <w:szCs w:val="20"/>
          <w:lang w:val="de-CH"/>
        </w:rPr>
        <w:t xml:space="preserve"> kommen. </w:t>
      </w:r>
    </w:p>
    <w:p w14:paraId="71503944" w14:textId="7CD7FA42" w:rsidR="002E5378" w:rsidRPr="009A79FB" w:rsidRDefault="002E5378" w:rsidP="002E5378">
      <w:pPr>
        <w:pStyle w:val="Listenabsatz"/>
        <w:numPr>
          <w:ilvl w:val="0"/>
          <w:numId w:val="26"/>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t>Das Informationsblatt «</w:t>
      </w:r>
      <w:r w:rsidRPr="000308FC">
        <w:rPr>
          <w:rFonts w:asciiTheme="minorHAnsi" w:hAnsiTheme="minorHAnsi" w:cstheme="minorHAnsi"/>
          <w:b/>
          <w:bCs/>
          <w:sz w:val="20"/>
          <w:szCs w:val="20"/>
          <w:lang w:val="de-CH"/>
        </w:rPr>
        <w:t>Rechte im</w:t>
      </w:r>
      <w:r>
        <w:rPr>
          <w:rFonts w:asciiTheme="minorHAnsi" w:hAnsiTheme="minorHAnsi" w:cstheme="minorHAnsi"/>
          <w:sz w:val="20"/>
          <w:szCs w:val="20"/>
          <w:lang w:val="de-CH"/>
        </w:rPr>
        <w:t xml:space="preserve"> </w:t>
      </w:r>
      <w:r w:rsidRPr="00FE6B3B">
        <w:rPr>
          <w:rFonts w:asciiTheme="minorHAnsi" w:hAnsiTheme="minorHAnsi" w:cstheme="minorHAnsi"/>
          <w:b/>
          <w:bCs/>
          <w:sz w:val="20"/>
          <w:szCs w:val="20"/>
          <w:lang w:val="de-CH"/>
        </w:rPr>
        <w:t>Umgang mit Behörden</w:t>
      </w:r>
      <w:r>
        <w:rPr>
          <w:rFonts w:asciiTheme="minorHAnsi" w:hAnsiTheme="minorHAnsi" w:cstheme="minorHAnsi"/>
          <w:sz w:val="20"/>
          <w:szCs w:val="20"/>
          <w:lang w:val="de-CH"/>
        </w:rPr>
        <w:t>» beschreibt, welche Rechte Einelternfamilien</w:t>
      </w:r>
      <w:r w:rsidR="0068697C">
        <w:rPr>
          <w:rFonts w:asciiTheme="minorHAnsi" w:hAnsiTheme="minorHAnsi" w:cstheme="minorHAnsi"/>
          <w:sz w:val="20"/>
          <w:szCs w:val="20"/>
          <w:lang w:val="de-CH"/>
        </w:rPr>
        <w:t xml:space="preserve"> bei behördlichen Verfahren</w:t>
      </w:r>
      <w:r>
        <w:rPr>
          <w:rFonts w:asciiTheme="minorHAnsi" w:hAnsiTheme="minorHAnsi" w:cstheme="minorHAnsi"/>
          <w:sz w:val="20"/>
          <w:szCs w:val="20"/>
          <w:lang w:val="de-CH"/>
        </w:rPr>
        <w:t xml:space="preserve"> zustehen, wenn sie zum Beispiel beim Inkasso von Unterhaltsbeiträgen mit der </w:t>
      </w:r>
      <w:proofErr w:type="spellStart"/>
      <w:r>
        <w:rPr>
          <w:rFonts w:asciiTheme="minorHAnsi" w:hAnsiTheme="minorHAnsi" w:cstheme="minorHAnsi"/>
          <w:sz w:val="20"/>
          <w:szCs w:val="20"/>
          <w:lang w:val="de-CH"/>
        </w:rPr>
        <w:t>Alimentenhilfestelle</w:t>
      </w:r>
      <w:proofErr w:type="spellEnd"/>
      <w:r>
        <w:rPr>
          <w:rFonts w:asciiTheme="minorHAnsi" w:hAnsiTheme="minorHAnsi" w:cstheme="minorHAnsi"/>
          <w:sz w:val="20"/>
          <w:szCs w:val="20"/>
          <w:lang w:val="de-CH"/>
        </w:rPr>
        <w:t xml:space="preserve"> oder dem Gericht zu tun haben</w:t>
      </w:r>
      <w:r w:rsidRPr="009A79FB">
        <w:rPr>
          <w:rFonts w:asciiTheme="minorHAnsi" w:hAnsiTheme="minorHAnsi" w:cstheme="minorHAnsi"/>
          <w:sz w:val="20"/>
          <w:szCs w:val="20"/>
          <w:lang w:val="de-CH"/>
        </w:rPr>
        <w:t>.</w:t>
      </w:r>
    </w:p>
    <w:p w14:paraId="2DB1CA68" w14:textId="60F8F2C0" w:rsidR="002E5378" w:rsidRDefault="002E5378" w:rsidP="002E5378">
      <w:pPr>
        <w:tabs>
          <w:tab w:val="left" w:pos="357"/>
        </w:tabs>
        <w:spacing w:line="276" w:lineRule="auto"/>
        <w:rPr>
          <w:rFonts w:asciiTheme="minorHAnsi" w:hAnsiTheme="minorHAnsi" w:cstheme="minorHAnsi"/>
          <w:bCs/>
          <w:sz w:val="20"/>
          <w:szCs w:val="20"/>
        </w:rPr>
      </w:pPr>
    </w:p>
    <w:p w14:paraId="4985902F" w14:textId="7EAB0EFC" w:rsidR="00A70C21" w:rsidRPr="00A70C21" w:rsidRDefault="00A70C21" w:rsidP="002E5378">
      <w:pPr>
        <w:tabs>
          <w:tab w:val="left" w:pos="357"/>
        </w:tabs>
        <w:spacing w:line="276" w:lineRule="auto"/>
        <w:rPr>
          <w:rFonts w:asciiTheme="minorHAnsi" w:hAnsiTheme="minorHAnsi" w:cstheme="minorHAnsi"/>
          <w:b/>
          <w:sz w:val="20"/>
          <w:szCs w:val="20"/>
        </w:rPr>
      </w:pPr>
      <w:r>
        <w:rPr>
          <w:rFonts w:asciiTheme="minorHAnsi" w:hAnsiTheme="minorHAnsi" w:cstheme="minorHAnsi"/>
          <w:b/>
          <w:sz w:val="20"/>
          <w:szCs w:val="20"/>
        </w:rPr>
        <w:t>Grundlagen und Dank</w:t>
      </w:r>
    </w:p>
    <w:p w14:paraId="23710B71" w14:textId="5F0AC58A" w:rsidR="002E5378" w:rsidRPr="009F156A" w:rsidRDefault="002E5378" w:rsidP="00E20D64">
      <w:pPr>
        <w:tabs>
          <w:tab w:val="left" w:pos="357"/>
        </w:tabs>
        <w:spacing w:line="276" w:lineRule="auto"/>
        <w:rPr>
          <w:rFonts w:asciiTheme="minorHAnsi" w:hAnsiTheme="minorHAnsi" w:cstheme="minorHAnsi"/>
          <w:sz w:val="20"/>
          <w:szCs w:val="20"/>
        </w:rPr>
      </w:pPr>
      <w:r>
        <w:rPr>
          <w:rFonts w:asciiTheme="minorHAnsi" w:hAnsiTheme="minorHAnsi" w:cstheme="minorHAnsi"/>
          <w:bCs/>
          <w:sz w:val="20"/>
          <w:szCs w:val="20"/>
        </w:rPr>
        <w:t>Die Informationsblätter basieren auf der vom SVAMV 2009 publizierten Broschüre «</w:t>
      </w:r>
      <w:r w:rsidRPr="00A70C21">
        <w:rPr>
          <w:rFonts w:asciiTheme="minorHAnsi" w:hAnsiTheme="minorHAnsi" w:cstheme="minorHAnsi"/>
          <w:b/>
          <w:sz w:val="20"/>
          <w:szCs w:val="20"/>
        </w:rPr>
        <w:t>Wie kommen Kinder zu ihren Alimenten?</w:t>
      </w:r>
      <w:r w:rsidR="00A70C21" w:rsidRPr="00A70C21">
        <w:rPr>
          <w:rFonts w:asciiTheme="minorHAnsi" w:hAnsiTheme="minorHAnsi" w:cstheme="minorHAnsi"/>
          <w:b/>
          <w:sz w:val="20"/>
          <w:szCs w:val="20"/>
        </w:rPr>
        <w:t xml:space="preserve"> Ratgeber zur </w:t>
      </w:r>
      <w:proofErr w:type="spellStart"/>
      <w:r w:rsidR="00A70C21" w:rsidRPr="00A70C21">
        <w:rPr>
          <w:rFonts w:asciiTheme="minorHAnsi" w:hAnsiTheme="minorHAnsi" w:cstheme="minorHAnsi"/>
          <w:b/>
          <w:sz w:val="20"/>
          <w:szCs w:val="20"/>
        </w:rPr>
        <w:t>Alimentenhilfe</w:t>
      </w:r>
      <w:proofErr w:type="spellEnd"/>
      <w:r w:rsidR="00146DA2">
        <w:rPr>
          <w:rFonts w:asciiTheme="minorHAnsi" w:hAnsiTheme="minorHAnsi" w:cstheme="minorHAnsi"/>
          <w:b/>
          <w:sz w:val="20"/>
          <w:szCs w:val="20"/>
        </w:rPr>
        <w:t>»</w:t>
      </w:r>
      <w:r w:rsidR="00125B28">
        <w:rPr>
          <w:rFonts w:asciiTheme="minorHAnsi" w:hAnsiTheme="minorHAnsi" w:cstheme="minorHAnsi"/>
          <w:b/>
          <w:sz w:val="20"/>
          <w:szCs w:val="20"/>
        </w:rPr>
        <w:t xml:space="preserve"> </w:t>
      </w:r>
      <w:r>
        <w:rPr>
          <w:rFonts w:asciiTheme="minorHAnsi" w:hAnsiTheme="minorHAnsi" w:cstheme="minorHAnsi"/>
          <w:bCs/>
          <w:sz w:val="20"/>
          <w:szCs w:val="20"/>
        </w:rPr>
        <w:t xml:space="preserve">und der im gleichen Jahr herausgegebenen </w:t>
      </w:r>
      <w:r w:rsidRPr="009F156A">
        <w:rPr>
          <w:rFonts w:asciiTheme="minorHAnsi" w:hAnsiTheme="minorHAnsi" w:cstheme="minorHAnsi"/>
          <w:sz w:val="20"/>
          <w:szCs w:val="20"/>
        </w:rPr>
        <w:t xml:space="preserve">Fachpublikation </w:t>
      </w:r>
      <w:r>
        <w:rPr>
          <w:rFonts w:asciiTheme="minorHAnsi" w:hAnsiTheme="minorHAnsi" w:cstheme="minorHAnsi"/>
          <w:sz w:val="20"/>
          <w:szCs w:val="20"/>
        </w:rPr>
        <w:t>«</w:t>
      </w:r>
      <w:r w:rsidRPr="009F156A">
        <w:rPr>
          <w:rFonts w:asciiTheme="minorHAnsi" w:hAnsiTheme="minorHAnsi" w:cstheme="minorHAnsi"/>
          <w:sz w:val="20"/>
          <w:szCs w:val="20"/>
        </w:rPr>
        <w:t xml:space="preserve">Einelternfamilien im Recht. Inkassohilfe und </w:t>
      </w:r>
      <w:proofErr w:type="spellStart"/>
      <w:r w:rsidRPr="009F156A">
        <w:rPr>
          <w:rFonts w:asciiTheme="minorHAnsi" w:hAnsiTheme="minorHAnsi" w:cstheme="minorHAnsi"/>
          <w:sz w:val="20"/>
          <w:szCs w:val="20"/>
        </w:rPr>
        <w:t>Alimentenbevorschussung</w:t>
      </w:r>
      <w:proofErr w:type="spellEnd"/>
      <w:r w:rsidRPr="009F156A">
        <w:rPr>
          <w:rFonts w:asciiTheme="minorHAnsi" w:hAnsiTheme="minorHAnsi" w:cstheme="minorHAnsi"/>
          <w:sz w:val="20"/>
          <w:szCs w:val="20"/>
        </w:rPr>
        <w:t xml:space="preserve"> (</w:t>
      </w:r>
      <w:proofErr w:type="spellStart"/>
      <w:r w:rsidRPr="009F156A">
        <w:rPr>
          <w:rFonts w:asciiTheme="minorHAnsi" w:hAnsiTheme="minorHAnsi" w:cstheme="minorHAnsi"/>
          <w:sz w:val="20"/>
          <w:szCs w:val="20"/>
        </w:rPr>
        <w:t>Alimentenhilfe</w:t>
      </w:r>
      <w:proofErr w:type="spellEnd"/>
      <w:r w:rsidRPr="009F156A">
        <w:rPr>
          <w:rFonts w:asciiTheme="minorHAnsi" w:hAnsiTheme="minorHAnsi" w:cstheme="minorHAnsi"/>
          <w:sz w:val="20"/>
          <w:szCs w:val="20"/>
        </w:rPr>
        <w:t>)</w:t>
      </w:r>
      <w:r>
        <w:rPr>
          <w:rFonts w:asciiTheme="minorHAnsi" w:hAnsiTheme="minorHAnsi" w:cstheme="minorHAnsi"/>
          <w:sz w:val="20"/>
          <w:szCs w:val="20"/>
        </w:rPr>
        <w:t>»</w:t>
      </w:r>
      <w:r w:rsidRPr="009F156A">
        <w:rPr>
          <w:rFonts w:asciiTheme="minorHAnsi" w:hAnsiTheme="minorHAnsi" w:cstheme="minorHAnsi"/>
          <w:sz w:val="20"/>
          <w:szCs w:val="20"/>
        </w:rPr>
        <w:t xml:space="preserve"> </w:t>
      </w:r>
      <w:r>
        <w:rPr>
          <w:rFonts w:asciiTheme="minorHAnsi" w:hAnsiTheme="minorHAnsi" w:cstheme="minorHAnsi"/>
          <w:sz w:val="20"/>
          <w:szCs w:val="20"/>
        </w:rPr>
        <w:t xml:space="preserve">von </w:t>
      </w:r>
      <w:r w:rsidRPr="009F156A">
        <w:rPr>
          <w:rFonts w:asciiTheme="minorHAnsi" w:hAnsiTheme="minorHAnsi" w:cstheme="minorHAnsi"/>
          <w:sz w:val="20"/>
          <w:szCs w:val="20"/>
        </w:rPr>
        <w:t xml:space="preserve">Alexandra </w:t>
      </w:r>
      <w:proofErr w:type="spellStart"/>
      <w:r w:rsidRPr="009F156A">
        <w:rPr>
          <w:rFonts w:asciiTheme="minorHAnsi" w:hAnsiTheme="minorHAnsi" w:cstheme="minorHAnsi"/>
          <w:sz w:val="20"/>
          <w:szCs w:val="20"/>
        </w:rPr>
        <w:t>Caplazi</w:t>
      </w:r>
      <w:proofErr w:type="spellEnd"/>
      <w:r w:rsidRPr="009F156A">
        <w:rPr>
          <w:rFonts w:asciiTheme="minorHAnsi" w:hAnsiTheme="minorHAnsi" w:cstheme="minorHAnsi"/>
          <w:sz w:val="20"/>
          <w:szCs w:val="20"/>
        </w:rPr>
        <w:t xml:space="preserve">, </w:t>
      </w:r>
      <w:proofErr w:type="spellStart"/>
      <w:r w:rsidRPr="009F156A">
        <w:rPr>
          <w:rFonts w:asciiTheme="minorHAnsi" w:hAnsiTheme="minorHAnsi" w:cstheme="minorHAnsi"/>
          <w:sz w:val="20"/>
          <w:szCs w:val="20"/>
        </w:rPr>
        <w:t>lic.iur</w:t>
      </w:r>
      <w:proofErr w:type="spellEnd"/>
      <w:r w:rsidRPr="009F156A">
        <w:rPr>
          <w:rFonts w:asciiTheme="minorHAnsi" w:hAnsiTheme="minorHAnsi" w:cstheme="minorHAnsi"/>
          <w:sz w:val="20"/>
          <w:szCs w:val="20"/>
        </w:rPr>
        <w:t xml:space="preserve">., LLM, </w:t>
      </w:r>
      <w:r w:rsidR="00E20D64">
        <w:rPr>
          <w:rFonts w:asciiTheme="minorHAnsi" w:hAnsiTheme="minorHAnsi" w:cstheme="minorHAnsi"/>
          <w:sz w:val="20"/>
          <w:szCs w:val="20"/>
        </w:rPr>
        <w:t xml:space="preserve">Dozentin an der </w:t>
      </w:r>
      <w:r w:rsidRPr="009F156A">
        <w:rPr>
          <w:rFonts w:asciiTheme="minorHAnsi" w:hAnsiTheme="minorHAnsi" w:cstheme="minorHAnsi"/>
          <w:sz w:val="20"/>
          <w:szCs w:val="20"/>
        </w:rPr>
        <w:t xml:space="preserve">Hochschule für Soziale Arbeit </w:t>
      </w:r>
      <w:r w:rsidR="00E20D64">
        <w:rPr>
          <w:rFonts w:asciiTheme="minorHAnsi" w:hAnsiTheme="minorHAnsi" w:cstheme="minorHAnsi"/>
          <w:sz w:val="20"/>
          <w:szCs w:val="20"/>
        </w:rPr>
        <w:t>der Fachhochschule Nordwestschweiz FHNW</w:t>
      </w:r>
      <w:r w:rsidRPr="009F156A">
        <w:rPr>
          <w:rFonts w:asciiTheme="minorHAnsi" w:hAnsiTheme="minorHAnsi" w:cstheme="minorHAnsi"/>
          <w:sz w:val="20"/>
          <w:szCs w:val="20"/>
        </w:rPr>
        <w:t xml:space="preserve">. </w:t>
      </w:r>
    </w:p>
    <w:p w14:paraId="3760F35B" w14:textId="3B493598" w:rsidR="00A70C21" w:rsidRPr="00AF6453" w:rsidRDefault="00AF6453" w:rsidP="002E5378">
      <w:pPr>
        <w:spacing w:line="276" w:lineRule="auto"/>
        <w:rPr>
          <w:rFonts w:asciiTheme="minorHAnsi" w:hAnsiTheme="minorHAnsi" w:cstheme="minorHAnsi"/>
          <w:bCs/>
          <w:iCs/>
          <w:sz w:val="20"/>
          <w:szCs w:val="20"/>
        </w:rPr>
      </w:pPr>
      <w:r>
        <w:rPr>
          <w:rFonts w:asciiTheme="minorHAnsi" w:hAnsiTheme="minorHAnsi" w:cstheme="minorHAnsi"/>
          <w:bCs/>
          <w:iCs/>
          <w:sz w:val="20"/>
          <w:szCs w:val="20"/>
        </w:rPr>
        <w:t xml:space="preserve">Stefanie Brem, Rechtsanwältin, danken wir für die Überprüfung der </w:t>
      </w:r>
      <w:r w:rsidRPr="00AF6453">
        <w:rPr>
          <w:rFonts w:asciiTheme="minorHAnsi" w:hAnsiTheme="minorHAnsi" w:cstheme="minorHAnsi"/>
          <w:b/>
          <w:iCs/>
          <w:sz w:val="20"/>
          <w:szCs w:val="20"/>
        </w:rPr>
        <w:t>Informationsblätter von 2020</w:t>
      </w:r>
      <w:r w:rsidR="00724279">
        <w:rPr>
          <w:rFonts w:asciiTheme="minorHAnsi" w:hAnsiTheme="minorHAnsi" w:cstheme="minorHAnsi"/>
          <w:b/>
          <w:iCs/>
          <w:sz w:val="20"/>
          <w:szCs w:val="20"/>
        </w:rPr>
        <w:t xml:space="preserve"> des </w:t>
      </w:r>
      <w:r w:rsidR="00724279" w:rsidRPr="00AB3CEC">
        <w:rPr>
          <w:rFonts w:asciiTheme="minorHAnsi" w:hAnsiTheme="minorHAnsi" w:cstheme="minorHAnsi"/>
          <w:b/>
          <w:iCs/>
          <w:sz w:val="20"/>
          <w:szCs w:val="20"/>
        </w:rPr>
        <w:t>SVAMV</w:t>
      </w:r>
      <w:r>
        <w:rPr>
          <w:rFonts w:asciiTheme="minorHAnsi" w:hAnsiTheme="minorHAnsi" w:cstheme="minorHAnsi"/>
          <w:bCs/>
          <w:iCs/>
          <w:sz w:val="20"/>
          <w:szCs w:val="20"/>
        </w:rPr>
        <w:t xml:space="preserve"> zu den Fragen rund um das Inkasso von Alimenten aus rechtlicher Sicht, für ihre Hinweise und Anregungen. </w:t>
      </w:r>
    </w:p>
    <w:p w14:paraId="6FAA4518" w14:textId="656AEF7E" w:rsidR="00AF6453" w:rsidRDefault="00AF6453" w:rsidP="002E5378">
      <w:pPr>
        <w:tabs>
          <w:tab w:val="left" w:pos="357"/>
        </w:tabs>
        <w:spacing w:line="276" w:lineRule="auto"/>
        <w:rPr>
          <w:rFonts w:asciiTheme="minorHAnsi" w:hAnsiTheme="minorHAnsi" w:cstheme="minorHAnsi"/>
          <w:bCs/>
          <w:sz w:val="20"/>
          <w:szCs w:val="20"/>
        </w:rPr>
      </w:pPr>
    </w:p>
    <w:p w14:paraId="5272A6F7" w14:textId="428B63A4" w:rsidR="00FD18CC" w:rsidRDefault="00FD18CC" w:rsidP="002E5378">
      <w:pPr>
        <w:tabs>
          <w:tab w:val="left" w:pos="357"/>
        </w:tabs>
        <w:spacing w:line="276" w:lineRule="auto"/>
        <w:rPr>
          <w:rFonts w:asciiTheme="minorHAnsi" w:hAnsiTheme="minorHAnsi" w:cstheme="minorHAnsi"/>
          <w:bCs/>
          <w:sz w:val="20"/>
          <w:szCs w:val="20"/>
        </w:rPr>
      </w:pPr>
      <w:r>
        <w:rPr>
          <w:rFonts w:asciiTheme="minorHAnsi" w:hAnsiTheme="minorHAnsi" w:cstheme="minorHAnsi"/>
          <w:bCs/>
          <w:sz w:val="20"/>
          <w:szCs w:val="20"/>
        </w:rPr>
        <w:t>Anna Hausherr und Béatrice Furer</w:t>
      </w:r>
    </w:p>
    <w:p w14:paraId="41D62696" w14:textId="77777777" w:rsidR="00AF6453" w:rsidRDefault="00AF6453">
      <w:pPr>
        <w:spacing w:after="160" w:line="259" w:lineRule="auto"/>
        <w:rPr>
          <w:rFonts w:asciiTheme="minorHAnsi" w:hAnsiTheme="minorHAnsi" w:cstheme="minorHAnsi"/>
          <w:b/>
          <w:iCs/>
          <w:sz w:val="28"/>
          <w:szCs w:val="28"/>
        </w:rPr>
      </w:pPr>
      <w:r>
        <w:rPr>
          <w:rFonts w:asciiTheme="minorHAnsi" w:hAnsiTheme="minorHAnsi" w:cstheme="minorHAnsi"/>
          <w:b/>
          <w:iCs/>
          <w:sz w:val="28"/>
          <w:szCs w:val="28"/>
        </w:rPr>
        <w:br w:type="page"/>
      </w:r>
    </w:p>
    <w:p w14:paraId="55AFBC78" w14:textId="77777777" w:rsidR="00A512BC" w:rsidRDefault="00A512BC" w:rsidP="00BE1374">
      <w:pPr>
        <w:spacing w:line="276" w:lineRule="auto"/>
        <w:rPr>
          <w:rFonts w:asciiTheme="minorHAnsi" w:hAnsiTheme="minorHAnsi" w:cstheme="minorHAnsi"/>
          <w:b/>
          <w:iCs/>
          <w:sz w:val="28"/>
          <w:szCs w:val="28"/>
        </w:rPr>
      </w:pPr>
    </w:p>
    <w:p w14:paraId="1C2C4880" w14:textId="66B555F6" w:rsidR="00BE1374" w:rsidRDefault="00BE1374" w:rsidP="00BE1374">
      <w:pPr>
        <w:spacing w:line="276" w:lineRule="auto"/>
        <w:rPr>
          <w:rFonts w:asciiTheme="minorHAnsi" w:hAnsiTheme="minorHAnsi" w:cstheme="minorHAnsi"/>
          <w:b/>
          <w:iCs/>
          <w:sz w:val="28"/>
          <w:szCs w:val="28"/>
        </w:rPr>
      </w:pPr>
      <w:bookmarkStart w:id="0" w:name="_Hlk39244202"/>
      <w:r>
        <w:rPr>
          <w:rFonts w:asciiTheme="minorHAnsi" w:hAnsiTheme="minorHAnsi" w:cstheme="minorHAnsi"/>
          <w:b/>
          <w:iCs/>
          <w:sz w:val="28"/>
          <w:szCs w:val="28"/>
        </w:rPr>
        <w:t>Inhalt</w:t>
      </w:r>
    </w:p>
    <w:p w14:paraId="38F20473" w14:textId="464AE9D5" w:rsidR="00B32718" w:rsidRDefault="00B32718" w:rsidP="00565CAE">
      <w:pPr>
        <w:spacing w:line="276" w:lineRule="auto"/>
        <w:rPr>
          <w:rFonts w:asciiTheme="minorHAnsi" w:hAnsiTheme="minorHAnsi" w:cstheme="minorHAnsi"/>
          <w:bCs/>
          <w:sz w:val="20"/>
          <w:szCs w:val="20"/>
        </w:rPr>
      </w:pPr>
      <w:r w:rsidRPr="00AB3CEC">
        <w:rPr>
          <w:rFonts w:asciiTheme="minorHAnsi" w:hAnsiTheme="minorHAnsi" w:cstheme="minorHAnsi"/>
          <w:b/>
          <w:sz w:val="20"/>
          <w:szCs w:val="20"/>
        </w:rPr>
        <w:t>Einleitung</w:t>
      </w:r>
    </w:p>
    <w:p w14:paraId="7790AFF0" w14:textId="73AB8ED3" w:rsidR="00565CAE" w:rsidRDefault="00565CAE" w:rsidP="00565CAE">
      <w:pPr>
        <w:spacing w:line="276" w:lineRule="auto"/>
        <w:rPr>
          <w:rFonts w:asciiTheme="minorHAnsi" w:hAnsiTheme="minorHAnsi" w:cstheme="minorHAnsi"/>
          <w:bCs/>
          <w:sz w:val="20"/>
          <w:szCs w:val="20"/>
        </w:rPr>
      </w:pPr>
      <w:r>
        <w:rPr>
          <w:rFonts w:asciiTheme="minorHAnsi" w:hAnsiTheme="minorHAnsi" w:cstheme="minorHAnsi"/>
          <w:bCs/>
          <w:sz w:val="20"/>
          <w:szCs w:val="20"/>
        </w:rPr>
        <w:t xml:space="preserve">Die </w:t>
      </w:r>
      <w:r w:rsidRPr="00B32718">
        <w:rPr>
          <w:rFonts w:asciiTheme="minorHAnsi" w:hAnsiTheme="minorHAnsi" w:cstheme="minorHAnsi"/>
          <w:bCs/>
          <w:sz w:val="20"/>
          <w:szCs w:val="20"/>
        </w:rPr>
        <w:t>Einleitung</w:t>
      </w:r>
      <w:r>
        <w:rPr>
          <w:rFonts w:asciiTheme="minorHAnsi" w:hAnsiTheme="minorHAnsi" w:cstheme="minorHAnsi"/>
          <w:bCs/>
          <w:sz w:val="20"/>
          <w:szCs w:val="20"/>
        </w:rPr>
        <w:t xml:space="preserve"> </w:t>
      </w:r>
      <w:r w:rsidR="00AB3CEC">
        <w:rPr>
          <w:rFonts w:asciiTheme="minorHAnsi" w:hAnsiTheme="minorHAnsi" w:cstheme="minorHAnsi"/>
          <w:bCs/>
          <w:sz w:val="20"/>
          <w:szCs w:val="20"/>
        </w:rPr>
        <w:t xml:space="preserve">zum Informationsblatt «Was tun, wenn Unterhaltsbeiträge nicht eintreffen? </w:t>
      </w:r>
      <w:proofErr w:type="spellStart"/>
      <w:r w:rsidR="00AB3CEC">
        <w:rPr>
          <w:rFonts w:asciiTheme="minorHAnsi" w:hAnsiTheme="minorHAnsi" w:cstheme="minorHAnsi"/>
          <w:bCs/>
          <w:sz w:val="20"/>
          <w:szCs w:val="20"/>
        </w:rPr>
        <w:t>Alimenteninkasso</w:t>
      </w:r>
      <w:proofErr w:type="spellEnd"/>
      <w:r w:rsidR="005230DC">
        <w:rPr>
          <w:rFonts w:asciiTheme="minorHAnsi" w:hAnsiTheme="minorHAnsi" w:cstheme="minorHAnsi"/>
          <w:bCs/>
          <w:sz w:val="20"/>
          <w:szCs w:val="20"/>
        </w:rPr>
        <w:t>: Selber handeln</w:t>
      </w:r>
      <w:r w:rsidR="00B32718">
        <w:rPr>
          <w:rFonts w:asciiTheme="minorHAnsi" w:hAnsiTheme="minorHAnsi" w:cstheme="minorHAnsi"/>
          <w:bCs/>
          <w:sz w:val="20"/>
          <w:szCs w:val="20"/>
        </w:rPr>
        <w:t>»</w:t>
      </w:r>
      <w:r w:rsidR="00AB3CEC">
        <w:rPr>
          <w:rFonts w:asciiTheme="minorHAnsi" w:hAnsiTheme="minorHAnsi" w:cstheme="minorHAnsi"/>
          <w:bCs/>
          <w:sz w:val="20"/>
          <w:szCs w:val="20"/>
        </w:rPr>
        <w:t xml:space="preserve"> </w:t>
      </w:r>
      <w:r>
        <w:rPr>
          <w:rFonts w:asciiTheme="minorHAnsi" w:hAnsiTheme="minorHAnsi" w:cstheme="minorHAnsi"/>
          <w:bCs/>
          <w:sz w:val="20"/>
          <w:szCs w:val="20"/>
        </w:rPr>
        <w:t>gibt eine Übersicht über die behandelten Themen.</w:t>
      </w:r>
    </w:p>
    <w:p w14:paraId="04BA8479" w14:textId="42F970BD" w:rsidR="00565CAE" w:rsidRDefault="00565CAE" w:rsidP="00565CAE">
      <w:pPr>
        <w:spacing w:line="276" w:lineRule="auto"/>
        <w:rPr>
          <w:rFonts w:asciiTheme="minorHAnsi" w:hAnsiTheme="minorHAnsi" w:cstheme="minorHAnsi"/>
          <w:bCs/>
          <w:sz w:val="20"/>
          <w:szCs w:val="20"/>
        </w:rPr>
      </w:pPr>
    </w:p>
    <w:p w14:paraId="7666CCC3" w14:textId="0B59BF86" w:rsidR="00B32718" w:rsidRDefault="00B32718" w:rsidP="00565CAE">
      <w:pPr>
        <w:spacing w:line="276" w:lineRule="auto"/>
        <w:rPr>
          <w:rFonts w:asciiTheme="minorHAnsi" w:hAnsiTheme="minorHAnsi" w:cstheme="minorHAnsi"/>
          <w:bCs/>
          <w:sz w:val="20"/>
          <w:szCs w:val="20"/>
        </w:rPr>
      </w:pPr>
      <w:bookmarkStart w:id="1" w:name="_Hlk42449153"/>
      <w:proofErr w:type="spellStart"/>
      <w:r w:rsidRPr="0078151C">
        <w:rPr>
          <w:rFonts w:asciiTheme="minorHAnsi" w:hAnsiTheme="minorHAnsi" w:cstheme="minorHAnsi"/>
          <w:b/>
          <w:sz w:val="20"/>
          <w:szCs w:val="20"/>
        </w:rPr>
        <w:t>Alimenteninkasso</w:t>
      </w:r>
      <w:proofErr w:type="spellEnd"/>
      <w:r w:rsidRPr="0078151C">
        <w:rPr>
          <w:rFonts w:asciiTheme="minorHAnsi" w:hAnsiTheme="minorHAnsi" w:cstheme="minorHAnsi"/>
          <w:b/>
          <w:sz w:val="20"/>
          <w:szCs w:val="20"/>
        </w:rPr>
        <w:t xml:space="preserve"> – konkretes Vorgehen</w:t>
      </w:r>
    </w:p>
    <w:bookmarkEnd w:id="1"/>
    <w:p w14:paraId="71585C06" w14:textId="6EEE4578" w:rsidR="00565CAE" w:rsidRDefault="00565CAE" w:rsidP="00565CAE">
      <w:pPr>
        <w:spacing w:line="276" w:lineRule="auto"/>
        <w:rPr>
          <w:rFonts w:asciiTheme="minorHAnsi" w:hAnsiTheme="minorHAnsi" w:cstheme="minorHAnsi"/>
          <w:bCs/>
          <w:sz w:val="20"/>
          <w:szCs w:val="20"/>
        </w:rPr>
      </w:pPr>
      <w:r>
        <w:rPr>
          <w:rFonts w:asciiTheme="minorHAnsi" w:hAnsiTheme="minorHAnsi" w:cstheme="minorHAnsi"/>
          <w:bCs/>
          <w:sz w:val="20"/>
          <w:szCs w:val="20"/>
        </w:rPr>
        <w:t xml:space="preserve">Im </w:t>
      </w:r>
      <w:r w:rsidR="00711B9F">
        <w:rPr>
          <w:rFonts w:asciiTheme="minorHAnsi" w:hAnsiTheme="minorHAnsi" w:cstheme="minorHAnsi"/>
          <w:bCs/>
          <w:sz w:val="20"/>
          <w:szCs w:val="20"/>
        </w:rPr>
        <w:t>Hauptt</w:t>
      </w:r>
      <w:r>
        <w:rPr>
          <w:rFonts w:asciiTheme="minorHAnsi" w:hAnsiTheme="minorHAnsi" w:cstheme="minorHAnsi"/>
          <w:bCs/>
          <w:sz w:val="20"/>
          <w:szCs w:val="20"/>
        </w:rPr>
        <w:t xml:space="preserve">eil </w:t>
      </w:r>
      <w:r w:rsidR="003911FF">
        <w:rPr>
          <w:rFonts w:asciiTheme="minorHAnsi" w:hAnsiTheme="minorHAnsi" w:cstheme="minorHAnsi"/>
          <w:bCs/>
          <w:sz w:val="20"/>
          <w:szCs w:val="20"/>
        </w:rPr>
        <w:t>des Informationsblatts</w:t>
      </w:r>
      <w:r w:rsidR="00AB3CEC">
        <w:rPr>
          <w:rFonts w:asciiTheme="minorHAnsi" w:hAnsiTheme="minorHAnsi" w:cstheme="minorHAnsi"/>
          <w:bCs/>
          <w:sz w:val="20"/>
          <w:szCs w:val="20"/>
        </w:rPr>
        <w:t xml:space="preserve"> </w:t>
      </w:r>
      <w:r>
        <w:rPr>
          <w:rFonts w:asciiTheme="minorHAnsi" w:hAnsiTheme="minorHAnsi" w:cstheme="minorHAnsi"/>
          <w:bCs/>
          <w:sz w:val="20"/>
          <w:szCs w:val="20"/>
        </w:rPr>
        <w:t xml:space="preserve">werden die verschiedenen </w:t>
      </w:r>
      <w:bookmarkStart w:id="2" w:name="_Hlk42449118"/>
      <w:proofErr w:type="spellStart"/>
      <w:r>
        <w:rPr>
          <w:rFonts w:asciiTheme="minorHAnsi" w:hAnsiTheme="minorHAnsi" w:cstheme="minorHAnsi"/>
          <w:bCs/>
          <w:sz w:val="20"/>
          <w:szCs w:val="20"/>
        </w:rPr>
        <w:t>Alimenteninkassomassnahmen</w:t>
      </w:r>
      <w:bookmarkEnd w:id="2"/>
      <w:proofErr w:type="spellEnd"/>
      <w:r>
        <w:rPr>
          <w:rFonts w:asciiTheme="minorHAnsi" w:hAnsiTheme="minorHAnsi" w:cstheme="minorHAnsi"/>
          <w:bCs/>
          <w:sz w:val="20"/>
          <w:szCs w:val="20"/>
        </w:rPr>
        <w:t xml:space="preserve"> beschrieben und insbesondere die</w:t>
      </w:r>
      <w:r w:rsidR="00711B9F">
        <w:rPr>
          <w:rFonts w:asciiTheme="minorHAnsi" w:hAnsiTheme="minorHAnsi" w:cstheme="minorHAnsi"/>
          <w:bCs/>
          <w:sz w:val="20"/>
          <w:szCs w:val="20"/>
        </w:rPr>
        <w:t xml:space="preserve"> folgenden</w:t>
      </w:r>
      <w:r>
        <w:rPr>
          <w:rFonts w:asciiTheme="minorHAnsi" w:hAnsiTheme="minorHAnsi" w:cstheme="minorHAnsi"/>
          <w:bCs/>
          <w:sz w:val="20"/>
          <w:szCs w:val="20"/>
        </w:rPr>
        <w:t xml:space="preserve"> Fragen erörtert: </w:t>
      </w:r>
    </w:p>
    <w:p w14:paraId="65CF4F89" w14:textId="77777777" w:rsidR="00565CAE" w:rsidRPr="00565CAE" w:rsidRDefault="00565CAE" w:rsidP="00565CAE">
      <w:pPr>
        <w:pStyle w:val="Listenabsatz"/>
        <w:widowControl/>
        <w:numPr>
          <w:ilvl w:val="0"/>
          <w:numId w:val="78"/>
        </w:numPr>
        <w:overflowPunct/>
        <w:autoSpaceDE/>
        <w:autoSpaceDN/>
        <w:adjustRightInd/>
        <w:spacing w:line="276" w:lineRule="auto"/>
        <w:rPr>
          <w:rFonts w:asciiTheme="minorHAnsi" w:hAnsiTheme="minorHAnsi" w:cstheme="minorHAnsi"/>
          <w:bCs/>
          <w:sz w:val="20"/>
          <w:szCs w:val="20"/>
          <w:lang w:val="de-CH"/>
        </w:rPr>
      </w:pPr>
      <w:r w:rsidRPr="00565CAE">
        <w:rPr>
          <w:rFonts w:asciiTheme="minorHAnsi" w:hAnsiTheme="minorHAnsi" w:cstheme="minorHAnsi"/>
          <w:bCs/>
          <w:sz w:val="20"/>
          <w:szCs w:val="20"/>
          <w:lang w:val="de-CH"/>
        </w:rPr>
        <w:t xml:space="preserve">Wann ist eine bestimmte Massnahme sinnvoll? </w:t>
      </w:r>
    </w:p>
    <w:p w14:paraId="5D2B2730" w14:textId="77777777" w:rsidR="00565CAE" w:rsidRPr="00565CAE" w:rsidRDefault="00565CAE" w:rsidP="00565CAE">
      <w:pPr>
        <w:pStyle w:val="Listenabsatz"/>
        <w:widowControl/>
        <w:numPr>
          <w:ilvl w:val="0"/>
          <w:numId w:val="78"/>
        </w:numPr>
        <w:overflowPunct/>
        <w:autoSpaceDE/>
        <w:autoSpaceDN/>
        <w:adjustRightInd/>
        <w:spacing w:line="276" w:lineRule="auto"/>
        <w:rPr>
          <w:rFonts w:asciiTheme="minorHAnsi" w:hAnsiTheme="minorHAnsi" w:cstheme="minorHAnsi"/>
          <w:bCs/>
          <w:sz w:val="20"/>
          <w:szCs w:val="20"/>
          <w:lang w:val="de-CH"/>
        </w:rPr>
      </w:pPr>
      <w:r w:rsidRPr="00565CAE">
        <w:rPr>
          <w:rFonts w:asciiTheme="minorHAnsi" w:hAnsiTheme="minorHAnsi" w:cstheme="minorHAnsi"/>
          <w:bCs/>
          <w:sz w:val="20"/>
          <w:szCs w:val="20"/>
          <w:lang w:val="de-CH"/>
        </w:rPr>
        <w:t xml:space="preserve">Welches sind ihre Vor- und Nachteile? </w:t>
      </w:r>
    </w:p>
    <w:p w14:paraId="5B8B5645" w14:textId="049588C5" w:rsidR="00565CAE" w:rsidRPr="00565CAE" w:rsidRDefault="00565CAE" w:rsidP="00565CAE">
      <w:pPr>
        <w:pStyle w:val="Listenabsatz"/>
        <w:widowControl/>
        <w:numPr>
          <w:ilvl w:val="0"/>
          <w:numId w:val="78"/>
        </w:numPr>
        <w:overflowPunct/>
        <w:autoSpaceDE/>
        <w:autoSpaceDN/>
        <w:adjustRightInd/>
        <w:spacing w:line="276" w:lineRule="auto"/>
        <w:rPr>
          <w:rFonts w:asciiTheme="minorHAnsi" w:hAnsiTheme="minorHAnsi" w:cstheme="minorHAnsi"/>
          <w:bCs/>
          <w:sz w:val="20"/>
          <w:szCs w:val="20"/>
          <w:lang w:val="de-CH"/>
        </w:rPr>
      </w:pPr>
      <w:r w:rsidRPr="00565CAE">
        <w:rPr>
          <w:rFonts w:asciiTheme="minorHAnsi" w:hAnsiTheme="minorHAnsi" w:cstheme="minorHAnsi"/>
          <w:bCs/>
          <w:sz w:val="20"/>
          <w:szCs w:val="20"/>
          <w:lang w:val="de-CH"/>
        </w:rPr>
        <w:t xml:space="preserve">Wie </w:t>
      </w:r>
      <w:r w:rsidR="000308FC">
        <w:rPr>
          <w:rFonts w:asciiTheme="minorHAnsi" w:hAnsiTheme="minorHAnsi" w:cstheme="minorHAnsi"/>
          <w:bCs/>
          <w:sz w:val="20"/>
          <w:szCs w:val="20"/>
          <w:lang w:val="de-CH"/>
        </w:rPr>
        <w:t>gehen Sie</w:t>
      </w:r>
      <w:r w:rsidRPr="00565CAE">
        <w:rPr>
          <w:rFonts w:asciiTheme="minorHAnsi" w:hAnsiTheme="minorHAnsi" w:cstheme="minorHAnsi"/>
          <w:bCs/>
          <w:sz w:val="20"/>
          <w:szCs w:val="20"/>
          <w:lang w:val="de-CH"/>
        </w:rPr>
        <w:t xml:space="preserve"> konkret vor</w:t>
      </w:r>
      <w:r w:rsidR="000308FC">
        <w:rPr>
          <w:rFonts w:asciiTheme="minorHAnsi" w:hAnsiTheme="minorHAnsi" w:cstheme="minorHAnsi"/>
          <w:bCs/>
          <w:sz w:val="20"/>
          <w:szCs w:val="20"/>
          <w:lang w:val="de-CH"/>
        </w:rPr>
        <w:t>, wenn Sie sich für die Massnahme entscheiden</w:t>
      </w:r>
      <w:r w:rsidRPr="00565CAE">
        <w:rPr>
          <w:rFonts w:asciiTheme="minorHAnsi" w:hAnsiTheme="minorHAnsi" w:cstheme="minorHAnsi"/>
          <w:bCs/>
          <w:sz w:val="20"/>
          <w:szCs w:val="20"/>
          <w:lang w:val="de-CH"/>
        </w:rPr>
        <w:t xml:space="preserve">? </w:t>
      </w:r>
    </w:p>
    <w:p w14:paraId="0B797C3F" w14:textId="6ED64325" w:rsidR="00565CAE" w:rsidRPr="007A06A8" w:rsidRDefault="002B3657" w:rsidP="00711B9F">
      <w:pPr>
        <w:pStyle w:val="Listenabsatz"/>
        <w:numPr>
          <w:ilvl w:val="0"/>
          <w:numId w:val="78"/>
        </w:numPr>
        <w:spacing w:line="276" w:lineRule="auto"/>
        <w:rPr>
          <w:rFonts w:asciiTheme="minorHAnsi" w:hAnsiTheme="minorHAnsi" w:cstheme="minorHAnsi"/>
          <w:bCs/>
          <w:sz w:val="20"/>
          <w:szCs w:val="20"/>
          <w:lang w:val="de-CH"/>
        </w:rPr>
      </w:pPr>
      <w:r w:rsidRPr="007A06A8">
        <w:rPr>
          <w:rFonts w:asciiTheme="minorHAnsi" w:hAnsiTheme="minorHAnsi" w:cstheme="minorHAnsi"/>
          <w:bCs/>
          <w:sz w:val="20"/>
          <w:szCs w:val="20"/>
          <w:lang w:val="de-CH"/>
        </w:rPr>
        <w:t>Ausserdem</w:t>
      </w:r>
      <w:r w:rsidR="00565CAE" w:rsidRPr="007A06A8">
        <w:rPr>
          <w:rFonts w:asciiTheme="minorHAnsi" w:hAnsiTheme="minorHAnsi" w:cstheme="minorHAnsi"/>
          <w:bCs/>
          <w:sz w:val="20"/>
          <w:szCs w:val="20"/>
          <w:lang w:val="de-CH"/>
        </w:rPr>
        <w:t xml:space="preserve"> werden zusätzliche Informationen zu den verschiedenen Massnahmen gegeben und weitere Themen rund um das Ausbleiben von Unterhaltsbeiträgen </w:t>
      </w:r>
      <w:r w:rsidR="00A15AD6">
        <w:rPr>
          <w:rFonts w:asciiTheme="minorHAnsi" w:hAnsiTheme="minorHAnsi" w:cstheme="minorHAnsi"/>
          <w:bCs/>
          <w:sz w:val="20"/>
          <w:szCs w:val="20"/>
          <w:lang w:val="de-CH"/>
        </w:rPr>
        <w:t>angesprochen</w:t>
      </w:r>
      <w:r w:rsidR="00565CAE" w:rsidRPr="007A06A8">
        <w:rPr>
          <w:rFonts w:asciiTheme="minorHAnsi" w:hAnsiTheme="minorHAnsi" w:cstheme="minorHAnsi"/>
          <w:bCs/>
          <w:sz w:val="20"/>
          <w:szCs w:val="20"/>
          <w:lang w:val="de-CH"/>
        </w:rPr>
        <w:t>.</w:t>
      </w:r>
    </w:p>
    <w:p w14:paraId="4EA034EF" w14:textId="0A545A09" w:rsidR="00565CAE" w:rsidRDefault="00565CAE" w:rsidP="00565CAE">
      <w:pPr>
        <w:spacing w:line="276" w:lineRule="auto"/>
        <w:rPr>
          <w:rFonts w:asciiTheme="minorHAnsi" w:hAnsiTheme="minorHAnsi" w:cstheme="minorHAnsi"/>
          <w:bCs/>
          <w:sz w:val="20"/>
          <w:szCs w:val="20"/>
        </w:rPr>
      </w:pPr>
    </w:p>
    <w:p w14:paraId="610EB78D" w14:textId="128546A9" w:rsidR="002B3657" w:rsidRPr="00376405" w:rsidRDefault="003911FF" w:rsidP="00565CAE">
      <w:pPr>
        <w:spacing w:line="276" w:lineRule="auto"/>
        <w:rPr>
          <w:rFonts w:asciiTheme="minorHAnsi" w:hAnsiTheme="minorHAnsi" w:cstheme="minorHAnsi"/>
          <w:bCs/>
          <w:sz w:val="20"/>
          <w:szCs w:val="20"/>
        </w:rPr>
      </w:pPr>
      <w:r>
        <w:rPr>
          <w:rFonts w:asciiTheme="minorHAnsi" w:hAnsiTheme="minorHAnsi" w:cstheme="minorHAnsi"/>
          <w:bCs/>
          <w:sz w:val="20"/>
          <w:szCs w:val="20"/>
        </w:rPr>
        <w:t>Im Einzelnen werden die f</w:t>
      </w:r>
      <w:r w:rsidR="00AB3CEC">
        <w:rPr>
          <w:rFonts w:asciiTheme="minorHAnsi" w:hAnsiTheme="minorHAnsi" w:cstheme="minorHAnsi"/>
          <w:bCs/>
          <w:sz w:val="20"/>
          <w:szCs w:val="20"/>
        </w:rPr>
        <w:t>olgende</w:t>
      </w:r>
      <w:r>
        <w:rPr>
          <w:rFonts w:asciiTheme="minorHAnsi" w:hAnsiTheme="minorHAnsi" w:cstheme="minorHAnsi"/>
          <w:bCs/>
          <w:sz w:val="20"/>
          <w:szCs w:val="20"/>
        </w:rPr>
        <w:t>n</w:t>
      </w:r>
      <w:r w:rsidR="00AB3CEC">
        <w:rPr>
          <w:rFonts w:asciiTheme="minorHAnsi" w:hAnsiTheme="minorHAnsi" w:cstheme="minorHAnsi"/>
          <w:bCs/>
          <w:sz w:val="20"/>
          <w:szCs w:val="20"/>
        </w:rPr>
        <w:t xml:space="preserve"> Themen behandelt</w:t>
      </w:r>
      <w:r w:rsidR="002B3657">
        <w:rPr>
          <w:rFonts w:asciiTheme="minorHAnsi" w:hAnsiTheme="minorHAnsi" w:cstheme="minorHAnsi"/>
          <w:bCs/>
          <w:sz w:val="20"/>
          <w:szCs w:val="20"/>
        </w:rPr>
        <w:t>:</w:t>
      </w:r>
    </w:p>
    <w:p w14:paraId="731B8991" w14:textId="1AA0BD4B" w:rsidR="00565CAE" w:rsidRPr="00AB3CEC" w:rsidRDefault="00AB3CEC" w:rsidP="00AB3CEC">
      <w:pPr>
        <w:pStyle w:val="Listenabsatz"/>
        <w:numPr>
          <w:ilvl w:val="0"/>
          <w:numId w:val="80"/>
        </w:numPr>
        <w:spacing w:line="276" w:lineRule="auto"/>
        <w:rPr>
          <w:rFonts w:asciiTheme="minorHAnsi" w:hAnsiTheme="minorHAnsi" w:cstheme="minorHAnsi"/>
          <w:bCs/>
          <w:sz w:val="20"/>
          <w:szCs w:val="20"/>
          <w:lang w:val="de-CH"/>
        </w:rPr>
      </w:pPr>
      <w:r w:rsidRPr="00AB3CEC">
        <w:rPr>
          <w:rFonts w:asciiTheme="minorHAnsi" w:hAnsiTheme="minorHAnsi" w:cstheme="minorHAnsi"/>
          <w:b/>
          <w:sz w:val="20"/>
          <w:szCs w:val="20"/>
          <w:lang w:val="de-CH"/>
        </w:rPr>
        <w:t>A</w:t>
      </w:r>
      <w:r w:rsidR="00565CAE" w:rsidRPr="00AB3CEC">
        <w:rPr>
          <w:rFonts w:asciiTheme="minorHAnsi" w:hAnsiTheme="minorHAnsi" w:cstheme="minorHAnsi"/>
          <w:b/>
          <w:sz w:val="20"/>
          <w:szCs w:val="20"/>
          <w:lang w:val="de-CH"/>
        </w:rPr>
        <w:t>llgemeine Fragen</w:t>
      </w:r>
      <w:r w:rsidR="00565CAE" w:rsidRPr="00AB3CEC">
        <w:rPr>
          <w:rFonts w:asciiTheme="minorHAnsi" w:hAnsiTheme="minorHAnsi" w:cstheme="minorHAnsi"/>
          <w:bCs/>
          <w:sz w:val="20"/>
          <w:szCs w:val="20"/>
          <w:lang w:val="de-CH"/>
        </w:rPr>
        <w:t xml:space="preserve">: Der Rechtstitel als </w:t>
      </w:r>
      <w:bookmarkStart w:id="3" w:name="_Hlk42449177"/>
      <w:r w:rsidR="00565CAE" w:rsidRPr="00AB3CEC">
        <w:rPr>
          <w:rFonts w:asciiTheme="minorHAnsi" w:hAnsiTheme="minorHAnsi" w:cstheme="minorHAnsi"/>
          <w:bCs/>
          <w:sz w:val="20"/>
          <w:szCs w:val="20"/>
          <w:lang w:val="de-CH"/>
        </w:rPr>
        <w:t xml:space="preserve">Voraussetzung für das </w:t>
      </w:r>
      <w:proofErr w:type="spellStart"/>
      <w:r w:rsidR="00565CAE" w:rsidRPr="00AB3CEC">
        <w:rPr>
          <w:rFonts w:asciiTheme="minorHAnsi" w:hAnsiTheme="minorHAnsi" w:cstheme="minorHAnsi"/>
          <w:bCs/>
          <w:sz w:val="20"/>
          <w:szCs w:val="20"/>
          <w:lang w:val="de-CH"/>
        </w:rPr>
        <w:t>Alimenteninkasso</w:t>
      </w:r>
      <w:bookmarkEnd w:id="3"/>
      <w:proofErr w:type="spellEnd"/>
      <w:r w:rsidR="00565CAE" w:rsidRPr="00AB3CEC">
        <w:rPr>
          <w:rFonts w:asciiTheme="minorHAnsi" w:hAnsiTheme="minorHAnsi" w:cstheme="minorHAnsi"/>
          <w:bCs/>
          <w:sz w:val="20"/>
          <w:szCs w:val="20"/>
          <w:lang w:val="de-CH"/>
        </w:rPr>
        <w:t>, die Verjährung</w:t>
      </w:r>
      <w:r w:rsidR="00061298" w:rsidRPr="00AB3CEC">
        <w:rPr>
          <w:rFonts w:asciiTheme="minorHAnsi" w:hAnsiTheme="minorHAnsi" w:cstheme="minorHAnsi"/>
          <w:bCs/>
          <w:sz w:val="20"/>
          <w:szCs w:val="20"/>
          <w:lang w:val="de-CH"/>
        </w:rPr>
        <w:t>,</w:t>
      </w:r>
      <w:r w:rsidR="00565CAE" w:rsidRPr="00AB3CEC">
        <w:rPr>
          <w:rFonts w:asciiTheme="minorHAnsi" w:hAnsiTheme="minorHAnsi" w:cstheme="minorHAnsi"/>
          <w:bCs/>
          <w:sz w:val="20"/>
          <w:szCs w:val="20"/>
          <w:lang w:val="de-CH"/>
        </w:rPr>
        <w:t xml:space="preserve"> die Frage, wann ich rechtliche Unterstützung brauche</w:t>
      </w:r>
      <w:r w:rsidR="00112A33">
        <w:rPr>
          <w:rFonts w:asciiTheme="minorHAnsi" w:hAnsiTheme="minorHAnsi" w:cstheme="minorHAnsi"/>
          <w:bCs/>
          <w:sz w:val="20"/>
          <w:szCs w:val="20"/>
          <w:lang w:val="de-CH"/>
        </w:rPr>
        <w:t>,</w:t>
      </w:r>
      <w:r w:rsidR="00061298" w:rsidRPr="00AB3CEC">
        <w:rPr>
          <w:rFonts w:asciiTheme="minorHAnsi" w:hAnsiTheme="minorHAnsi" w:cstheme="minorHAnsi"/>
          <w:bCs/>
          <w:sz w:val="20"/>
          <w:szCs w:val="20"/>
          <w:lang w:val="de-CH"/>
        </w:rPr>
        <w:t xml:space="preserve"> </w:t>
      </w:r>
      <w:r w:rsidR="00AF4690">
        <w:rPr>
          <w:rFonts w:asciiTheme="minorHAnsi" w:hAnsiTheme="minorHAnsi" w:cstheme="minorHAnsi"/>
          <w:bCs/>
          <w:sz w:val="20"/>
          <w:szCs w:val="20"/>
          <w:lang w:val="de-CH"/>
        </w:rPr>
        <w:t>und</w:t>
      </w:r>
      <w:r w:rsidR="00061298" w:rsidRPr="00AB3CEC">
        <w:rPr>
          <w:rFonts w:asciiTheme="minorHAnsi" w:hAnsiTheme="minorHAnsi" w:cstheme="minorHAnsi"/>
          <w:bCs/>
          <w:sz w:val="20"/>
          <w:szCs w:val="20"/>
          <w:lang w:val="de-CH"/>
        </w:rPr>
        <w:t xml:space="preserve"> die Rechte in Verfahren mit Behörden</w:t>
      </w:r>
      <w:r w:rsidR="00A15AD6">
        <w:rPr>
          <w:rFonts w:asciiTheme="minorHAnsi" w:hAnsiTheme="minorHAnsi" w:cstheme="minorHAnsi"/>
          <w:bCs/>
          <w:sz w:val="20"/>
          <w:szCs w:val="20"/>
          <w:lang w:val="de-CH"/>
        </w:rPr>
        <w:t>.</w:t>
      </w:r>
    </w:p>
    <w:p w14:paraId="02796A3A" w14:textId="340DB0C3" w:rsidR="00565CAE" w:rsidRPr="00794B9C" w:rsidRDefault="00AB3CEC" w:rsidP="00AB3CEC">
      <w:pPr>
        <w:pStyle w:val="Listenabsatz"/>
        <w:numPr>
          <w:ilvl w:val="0"/>
          <w:numId w:val="80"/>
        </w:numPr>
        <w:spacing w:line="276" w:lineRule="auto"/>
        <w:rPr>
          <w:rFonts w:asciiTheme="minorHAnsi" w:hAnsiTheme="minorHAnsi" w:cstheme="minorHAnsi"/>
          <w:bCs/>
          <w:sz w:val="20"/>
          <w:szCs w:val="20"/>
          <w:lang w:val="de-CH"/>
        </w:rPr>
      </w:pPr>
      <w:r w:rsidRPr="00AB3CEC">
        <w:rPr>
          <w:rFonts w:asciiTheme="minorHAnsi" w:hAnsiTheme="minorHAnsi" w:cstheme="minorHAnsi"/>
          <w:bCs/>
          <w:sz w:val="20"/>
          <w:szCs w:val="20"/>
          <w:lang w:val="de-CH"/>
        </w:rPr>
        <w:t>D</w:t>
      </w:r>
      <w:r w:rsidR="00565CAE" w:rsidRPr="00AB3CEC">
        <w:rPr>
          <w:rFonts w:asciiTheme="minorHAnsi" w:hAnsiTheme="minorHAnsi" w:cstheme="minorHAnsi"/>
          <w:bCs/>
          <w:sz w:val="20"/>
          <w:szCs w:val="20"/>
          <w:lang w:val="de-CH"/>
        </w:rPr>
        <w:t xml:space="preserve">as </w:t>
      </w:r>
      <w:r w:rsidR="00565CAE" w:rsidRPr="00AB3CEC">
        <w:rPr>
          <w:rFonts w:asciiTheme="minorHAnsi" w:hAnsiTheme="minorHAnsi" w:cstheme="minorHAnsi"/>
          <w:b/>
          <w:sz w:val="20"/>
          <w:szCs w:val="20"/>
          <w:lang w:val="de-CH"/>
        </w:rPr>
        <w:t xml:space="preserve">einvernehmliche </w:t>
      </w:r>
      <w:proofErr w:type="spellStart"/>
      <w:r w:rsidR="00565CAE" w:rsidRPr="00AB3CEC">
        <w:rPr>
          <w:rFonts w:asciiTheme="minorHAnsi" w:hAnsiTheme="minorHAnsi" w:cstheme="minorHAnsi"/>
          <w:b/>
          <w:sz w:val="20"/>
          <w:szCs w:val="20"/>
          <w:lang w:val="de-CH"/>
        </w:rPr>
        <w:t>Alimenteninkasso</w:t>
      </w:r>
      <w:proofErr w:type="spellEnd"/>
      <w:r w:rsidR="00565CAE" w:rsidRPr="00AB3CEC">
        <w:rPr>
          <w:rFonts w:asciiTheme="minorHAnsi" w:hAnsiTheme="minorHAnsi" w:cstheme="minorHAnsi"/>
          <w:bCs/>
          <w:sz w:val="20"/>
          <w:szCs w:val="20"/>
          <w:lang w:val="de-CH"/>
        </w:rPr>
        <w:t xml:space="preserve">, speziell die Lohnabtretung (Lohnzession): Wann kommt das einvernehmliche Inkasso in Frage? </w:t>
      </w:r>
      <w:r w:rsidR="00565CAE" w:rsidRPr="00794B9C">
        <w:rPr>
          <w:rFonts w:asciiTheme="minorHAnsi" w:hAnsiTheme="minorHAnsi" w:cstheme="minorHAnsi"/>
          <w:bCs/>
          <w:sz w:val="20"/>
          <w:szCs w:val="20"/>
          <w:lang w:val="de-CH"/>
        </w:rPr>
        <w:t>Welche Garantiemöglichkeiten gibt es? Wann kommen Ratenzahlungen von Zahlungsrückständen in Betracht?</w:t>
      </w:r>
    </w:p>
    <w:p w14:paraId="06ECF1F0" w14:textId="65745E6B" w:rsidR="00565CAE" w:rsidRPr="00AB3CEC" w:rsidRDefault="00AB3CEC" w:rsidP="00AB3CEC">
      <w:pPr>
        <w:pStyle w:val="Listenabsatz"/>
        <w:numPr>
          <w:ilvl w:val="0"/>
          <w:numId w:val="80"/>
        </w:numPr>
        <w:spacing w:line="276" w:lineRule="auto"/>
        <w:rPr>
          <w:rFonts w:asciiTheme="minorHAnsi" w:hAnsiTheme="minorHAnsi" w:cstheme="minorHAnsi"/>
          <w:bCs/>
          <w:sz w:val="20"/>
          <w:szCs w:val="20"/>
        </w:rPr>
      </w:pPr>
      <w:r w:rsidRPr="00AB3CEC">
        <w:rPr>
          <w:rFonts w:asciiTheme="minorHAnsi" w:hAnsiTheme="minorHAnsi" w:cstheme="minorHAnsi"/>
          <w:bCs/>
          <w:sz w:val="20"/>
          <w:szCs w:val="20"/>
        </w:rPr>
        <w:t>D</w:t>
      </w:r>
      <w:r w:rsidR="00565CAE" w:rsidRPr="00AB3CEC">
        <w:rPr>
          <w:rFonts w:asciiTheme="minorHAnsi" w:hAnsiTheme="minorHAnsi" w:cstheme="minorHAnsi"/>
          <w:bCs/>
          <w:sz w:val="20"/>
          <w:szCs w:val="20"/>
        </w:rPr>
        <w:t xml:space="preserve">ie </w:t>
      </w:r>
      <w:proofErr w:type="spellStart"/>
      <w:r w:rsidR="00565CAE" w:rsidRPr="00AB3CEC">
        <w:rPr>
          <w:rFonts w:asciiTheme="minorHAnsi" w:hAnsiTheme="minorHAnsi" w:cstheme="minorHAnsi"/>
          <w:bCs/>
          <w:sz w:val="20"/>
          <w:szCs w:val="20"/>
        </w:rPr>
        <w:t>eingeschriebene</w:t>
      </w:r>
      <w:proofErr w:type="spellEnd"/>
      <w:r w:rsidR="00565CAE" w:rsidRPr="00AB3CEC">
        <w:rPr>
          <w:rFonts w:asciiTheme="minorHAnsi" w:hAnsiTheme="minorHAnsi" w:cstheme="minorHAnsi"/>
          <w:bCs/>
          <w:sz w:val="20"/>
          <w:szCs w:val="20"/>
        </w:rPr>
        <w:t xml:space="preserve"> </w:t>
      </w:r>
      <w:proofErr w:type="spellStart"/>
      <w:r w:rsidR="00565CAE" w:rsidRPr="00AB3CEC">
        <w:rPr>
          <w:rFonts w:asciiTheme="minorHAnsi" w:hAnsiTheme="minorHAnsi" w:cstheme="minorHAnsi"/>
          <w:b/>
          <w:sz w:val="20"/>
          <w:szCs w:val="20"/>
        </w:rPr>
        <w:t>Mahnung</w:t>
      </w:r>
      <w:proofErr w:type="spellEnd"/>
      <w:r w:rsidR="00565CAE" w:rsidRPr="00AB3CEC">
        <w:rPr>
          <w:rFonts w:asciiTheme="minorHAnsi" w:hAnsiTheme="minorHAnsi" w:cstheme="minorHAnsi"/>
          <w:bCs/>
          <w:sz w:val="20"/>
          <w:szCs w:val="20"/>
        </w:rPr>
        <w:t xml:space="preserve"> </w:t>
      </w:r>
    </w:p>
    <w:p w14:paraId="4B0A46E0" w14:textId="759A73BC" w:rsidR="00565CAE" w:rsidRPr="00AB3CEC" w:rsidRDefault="00AB3CEC" w:rsidP="00AB3CEC">
      <w:pPr>
        <w:pStyle w:val="Listenabsatz"/>
        <w:numPr>
          <w:ilvl w:val="0"/>
          <w:numId w:val="80"/>
        </w:numPr>
        <w:spacing w:line="276" w:lineRule="auto"/>
        <w:rPr>
          <w:rFonts w:asciiTheme="minorHAnsi" w:hAnsiTheme="minorHAnsi" w:cstheme="minorHAnsi"/>
          <w:bCs/>
          <w:sz w:val="20"/>
          <w:szCs w:val="20"/>
          <w:lang w:val="de-CH"/>
        </w:rPr>
      </w:pPr>
      <w:bookmarkStart w:id="4" w:name="_Hlk42449210"/>
      <w:r w:rsidRPr="00AB3CEC">
        <w:rPr>
          <w:rFonts w:asciiTheme="minorHAnsi" w:hAnsiTheme="minorHAnsi" w:cstheme="minorHAnsi"/>
          <w:bCs/>
          <w:sz w:val="20"/>
          <w:szCs w:val="20"/>
          <w:lang w:val="de-CH"/>
        </w:rPr>
        <w:t>D</w:t>
      </w:r>
      <w:r>
        <w:rPr>
          <w:rFonts w:asciiTheme="minorHAnsi" w:hAnsiTheme="minorHAnsi" w:cstheme="minorHAnsi"/>
          <w:bCs/>
          <w:sz w:val="20"/>
          <w:szCs w:val="20"/>
          <w:lang w:val="de-CH"/>
        </w:rPr>
        <w:t>ie</w:t>
      </w:r>
      <w:r w:rsidR="00565CAE" w:rsidRPr="00AB3CEC">
        <w:rPr>
          <w:rFonts w:asciiTheme="minorHAnsi" w:hAnsiTheme="minorHAnsi" w:cstheme="minorHAnsi"/>
          <w:bCs/>
          <w:sz w:val="20"/>
          <w:szCs w:val="20"/>
          <w:lang w:val="de-CH"/>
        </w:rPr>
        <w:t xml:space="preserve"> </w:t>
      </w:r>
      <w:r w:rsidR="00565CAE" w:rsidRPr="00AB3CEC">
        <w:rPr>
          <w:rFonts w:asciiTheme="minorHAnsi" w:hAnsiTheme="minorHAnsi" w:cstheme="minorHAnsi"/>
          <w:b/>
          <w:sz w:val="20"/>
          <w:szCs w:val="20"/>
          <w:lang w:val="de-CH"/>
        </w:rPr>
        <w:t>Betreibung</w:t>
      </w:r>
      <w:r w:rsidR="00565CAE" w:rsidRPr="00AB3CEC">
        <w:rPr>
          <w:rFonts w:asciiTheme="minorHAnsi" w:hAnsiTheme="minorHAnsi" w:cstheme="minorHAnsi"/>
          <w:bCs/>
          <w:sz w:val="20"/>
          <w:szCs w:val="20"/>
          <w:lang w:val="de-CH"/>
        </w:rPr>
        <w:t xml:space="preserve"> </w:t>
      </w:r>
      <w:bookmarkEnd w:id="4"/>
      <w:r w:rsidR="00565CAE" w:rsidRPr="00AB3CEC">
        <w:rPr>
          <w:rFonts w:asciiTheme="minorHAnsi" w:hAnsiTheme="minorHAnsi" w:cstheme="minorHAnsi"/>
          <w:bCs/>
          <w:sz w:val="20"/>
          <w:szCs w:val="20"/>
          <w:lang w:val="de-CH"/>
        </w:rPr>
        <w:t>(zusätzliche Informationen: der Ablauf des Betreibungsverfahrens, der Arrest, familienrechtliche Unterhaltsansprüche im Betreibungsrecht)</w:t>
      </w:r>
    </w:p>
    <w:p w14:paraId="644DE32B" w14:textId="4156DB73" w:rsidR="00565CAE" w:rsidRPr="00AB3CEC" w:rsidRDefault="00AB3CEC" w:rsidP="00AB3CEC">
      <w:pPr>
        <w:pStyle w:val="Listenabsatz"/>
        <w:numPr>
          <w:ilvl w:val="0"/>
          <w:numId w:val="80"/>
        </w:numPr>
        <w:spacing w:line="276" w:lineRule="auto"/>
        <w:rPr>
          <w:rFonts w:asciiTheme="minorHAnsi" w:hAnsiTheme="minorHAnsi" w:cstheme="minorHAnsi"/>
          <w:bCs/>
          <w:sz w:val="20"/>
          <w:szCs w:val="20"/>
          <w:lang w:val="de-CH"/>
        </w:rPr>
      </w:pPr>
      <w:r w:rsidRPr="00AB3CEC">
        <w:rPr>
          <w:rFonts w:asciiTheme="minorHAnsi" w:hAnsiTheme="minorHAnsi" w:cstheme="minorHAnsi"/>
          <w:bCs/>
          <w:sz w:val="20"/>
          <w:szCs w:val="20"/>
          <w:lang w:val="de-CH"/>
        </w:rPr>
        <w:t>D</w:t>
      </w:r>
      <w:r w:rsidR="00565CAE" w:rsidRPr="00AB3CEC">
        <w:rPr>
          <w:rFonts w:asciiTheme="minorHAnsi" w:hAnsiTheme="minorHAnsi" w:cstheme="minorHAnsi"/>
          <w:bCs/>
          <w:sz w:val="20"/>
          <w:szCs w:val="20"/>
          <w:lang w:val="de-CH"/>
        </w:rPr>
        <w:t xml:space="preserve">ie </w:t>
      </w:r>
      <w:bookmarkStart w:id="5" w:name="_Hlk42449251"/>
      <w:r w:rsidR="00565CAE" w:rsidRPr="00AB3CEC">
        <w:rPr>
          <w:rFonts w:asciiTheme="minorHAnsi" w:hAnsiTheme="minorHAnsi" w:cstheme="minorHAnsi"/>
          <w:b/>
          <w:sz w:val="20"/>
          <w:szCs w:val="20"/>
          <w:lang w:val="de-CH"/>
        </w:rPr>
        <w:t>Anweisung an die Schuldner</w:t>
      </w:r>
      <w:r w:rsidR="00565CAE" w:rsidRPr="00AB3CEC">
        <w:rPr>
          <w:rFonts w:asciiTheme="minorHAnsi" w:hAnsiTheme="minorHAnsi" w:cstheme="minorHAnsi"/>
          <w:bCs/>
          <w:sz w:val="20"/>
          <w:szCs w:val="20"/>
          <w:lang w:val="de-CH"/>
        </w:rPr>
        <w:t xml:space="preserve"> (zusätzliche </w:t>
      </w:r>
      <w:bookmarkEnd w:id="5"/>
      <w:r w:rsidR="00565CAE" w:rsidRPr="00AB3CEC">
        <w:rPr>
          <w:rFonts w:asciiTheme="minorHAnsi" w:hAnsiTheme="minorHAnsi" w:cstheme="minorHAnsi"/>
          <w:bCs/>
          <w:sz w:val="20"/>
          <w:szCs w:val="20"/>
          <w:lang w:val="de-CH"/>
        </w:rPr>
        <w:t>Informationen: Drittauszahlung von zukünftigen Familienzulagen, Drittauszahlung von Kinderrenten durch AHV und IV)</w:t>
      </w:r>
    </w:p>
    <w:p w14:paraId="1B10D771" w14:textId="3C2D90D6" w:rsidR="00565CAE" w:rsidRPr="00AB3CEC" w:rsidRDefault="00AB3CEC" w:rsidP="00AB3CEC">
      <w:pPr>
        <w:pStyle w:val="Listenabsatz"/>
        <w:numPr>
          <w:ilvl w:val="0"/>
          <w:numId w:val="80"/>
        </w:numPr>
        <w:spacing w:line="276" w:lineRule="auto"/>
        <w:rPr>
          <w:rFonts w:asciiTheme="minorHAnsi" w:hAnsiTheme="minorHAnsi" w:cstheme="minorHAnsi"/>
          <w:bCs/>
          <w:sz w:val="20"/>
          <w:szCs w:val="20"/>
          <w:lang w:val="de-CH"/>
        </w:rPr>
      </w:pPr>
      <w:r w:rsidRPr="00AB3CEC">
        <w:rPr>
          <w:rFonts w:asciiTheme="minorHAnsi" w:hAnsiTheme="minorHAnsi" w:cstheme="minorHAnsi"/>
          <w:bCs/>
          <w:sz w:val="20"/>
          <w:szCs w:val="20"/>
          <w:lang w:val="de-CH"/>
        </w:rPr>
        <w:t>D</w:t>
      </w:r>
      <w:r w:rsidR="00565CAE" w:rsidRPr="00AB3CEC">
        <w:rPr>
          <w:rFonts w:asciiTheme="minorHAnsi" w:hAnsiTheme="minorHAnsi" w:cstheme="minorHAnsi"/>
          <w:bCs/>
          <w:sz w:val="20"/>
          <w:szCs w:val="20"/>
          <w:lang w:val="de-CH"/>
        </w:rPr>
        <w:t xml:space="preserve">ie </w:t>
      </w:r>
      <w:bookmarkStart w:id="6" w:name="_Hlk42449269"/>
      <w:r w:rsidR="00565CAE" w:rsidRPr="00AB3CEC">
        <w:rPr>
          <w:rFonts w:asciiTheme="minorHAnsi" w:hAnsiTheme="minorHAnsi" w:cstheme="minorHAnsi"/>
          <w:b/>
          <w:sz w:val="20"/>
          <w:szCs w:val="20"/>
          <w:lang w:val="de-CH"/>
        </w:rPr>
        <w:t>Sicherstellung</w:t>
      </w:r>
      <w:bookmarkEnd w:id="6"/>
      <w:r w:rsidR="00565CAE" w:rsidRPr="00AB3CEC">
        <w:rPr>
          <w:rFonts w:asciiTheme="minorHAnsi" w:hAnsiTheme="minorHAnsi" w:cstheme="minorHAnsi"/>
          <w:bCs/>
          <w:sz w:val="20"/>
          <w:szCs w:val="20"/>
          <w:lang w:val="de-CH"/>
        </w:rPr>
        <w:t xml:space="preserve"> (zusätzliche Informationen: Neue Bestimmungen zur Meldung von Vorsorge- und Freizügigkeitsguthaben ab 2022)</w:t>
      </w:r>
    </w:p>
    <w:p w14:paraId="7025D653" w14:textId="3B1A3537" w:rsidR="00565CAE" w:rsidRPr="00AB3CEC" w:rsidRDefault="00AB3CEC" w:rsidP="00AB3CEC">
      <w:pPr>
        <w:pStyle w:val="Listenabsatz"/>
        <w:numPr>
          <w:ilvl w:val="0"/>
          <w:numId w:val="80"/>
        </w:numPr>
        <w:spacing w:line="276" w:lineRule="auto"/>
        <w:rPr>
          <w:rFonts w:asciiTheme="minorHAnsi" w:hAnsiTheme="minorHAnsi" w:cstheme="minorHAnsi"/>
          <w:bCs/>
          <w:sz w:val="20"/>
          <w:szCs w:val="20"/>
          <w:lang w:val="de-CH"/>
        </w:rPr>
      </w:pPr>
      <w:r w:rsidRPr="00AB3CEC">
        <w:rPr>
          <w:rFonts w:asciiTheme="minorHAnsi" w:hAnsiTheme="minorHAnsi" w:cstheme="minorHAnsi"/>
          <w:bCs/>
          <w:sz w:val="20"/>
          <w:szCs w:val="20"/>
          <w:lang w:val="de-CH"/>
        </w:rPr>
        <w:t>D</w:t>
      </w:r>
      <w:r w:rsidR="00565CAE" w:rsidRPr="00AB3CEC">
        <w:rPr>
          <w:rFonts w:asciiTheme="minorHAnsi" w:hAnsiTheme="minorHAnsi" w:cstheme="minorHAnsi"/>
          <w:bCs/>
          <w:sz w:val="20"/>
          <w:szCs w:val="20"/>
          <w:lang w:val="de-CH"/>
        </w:rPr>
        <w:t xml:space="preserve">ie einvernehmliche </w:t>
      </w:r>
      <w:r w:rsidR="00565CAE" w:rsidRPr="00AB3CEC">
        <w:rPr>
          <w:rFonts w:asciiTheme="minorHAnsi" w:hAnsiTheme="minorHAnsi" w:cstheme="minorHAnsi"/>
          <w:b/>
          <w:sz w:val="20"/>
          <w:szCs w:val="20"/>
          <w:lang w:val="de-CH"/>
        </w:rPr>
        <w:t>Stundung</w:t>
      </w:r>
      <w:r w:rsidR="00565CAE" w:rsidRPr="00AB3CEC">
        <w:rPr>
          <w:rFonts w:asciiTheme="minorHAnsi" w:hAnsiTheme="minorHAnsi" w:cstheme="minorHAnsi"/>
          <w:bCs/>
          <w:sz w:val="20"/>
          <w:szCs w:val="20"/>
          <w:lang w:val="de-CH"/>
        </w:rPr>
        <w:t xml:space="preserve"> von fälligen Alimenten (zusätzliche Informationen: die einvernehmliche Sistierung zukünftiger Alimente, die Abänderung von Alimenten)</w:t>
      </w:r>
    </w:p>
    <w:p w14:paraId="769C2AE8" w14:textId="77783FCA" w:rsidR="00565CAE" w:rsidRPr="00AB3CEC" w:rsidRDefault="00AB3CEC" w:rsidP="00AB3CEC">
      <w:pPr>
        <w:pStyle w:val="Listenabsatz"/>
        <w:numPr>
          <w:ilvl w:val="0"/>
          <w:numId w:val="80"/>
        </w:numPr>
        <w:spacing w:line="276" w:lineRule="auto"/>
        <w:rPr>
          <w:rFonts w:asciiTheme="minorHAnsi" w:hAnsiTheme="minorHAnsi" w:cstheme="minorHAnsi"/>
          <w:bCs/>
          <w:sz w:val="20"/>
          <w:szCs w:val="20"/>
          <w:lang w:val="de-CH"/>
        </w:rPr>
      </w:pPr>
      <w:r w:rsidRPr="00AB3CEC">
        <w:rPr>
          <w:rFonts w:asciiTheme="minorHAnsi" w:hAnsiTheme="minorHAnsi" w:cstheme="minorHAnsi"/>
          <w:bCs/>
          <w:sz w:val="20"/>
          <w:szCs w:val="20"/>
          <w:lang w:val="de-CH"/>
        </w:rPr>
        <w:t>D</w:t>
      </w:r>
      <w:r w:rsidR="00565CAE" w:rsidRPr="00AB3CEC">
        <w:rPr>
          <w:rFonts w:asciiTheme="minorHAnsi" w:hAnsiTheme="minorHAnsi" w:cstheme="minorHAnsi"/>
          <w:bCs/>
          <w:sz w:val="20"/>
          <w:szCs w:val="20"/>
          <w:lang w:val="de-CH"/>
        </w:rPr>
        <w:t xml:space="preserve">er </w:t>
      </w:r>
      <w:r w:rsidR="00565CAE" w:rsidRPr="00AB3CEC">
        <w:rPr>
          <w:rFonts w:asciiTheme="minorHAnsi" w:hAnsiTheme="minorHAnsi" w:cstheme="minorHAnsi"/>
          <w:b/>
          <w:sz w:val="20"/>
          <w:szCs w:val="20"/>
          <w:lang w:val="de-CH"/>
        </w:rPr>
        <w:t>Strafantrag</w:t>
      </w:r>
      <w:r w:rsidR="00565CAE" w:rsidRPr="00AB3CEC">
        <w:rPr>
          <w:rFonts w:asciiTheme="minorHAnsi" w:hAnsiTheme="minorHAnsi" w:cstheme="minorHAnsi"/>
          <w:bCs/>
          <w:sz w:val="20"/>
          <w:szCs w:val="20"/>
          <w:lang w:val="de-CH"/>
        </w:rPr>
        <w:t xml:space="preserve"> wegen Vernachlässigung von Unterhaltspflichten (zusätzliche Informationen: Strafanzeige im Zusammenhang mit Pfändung)</w:t>
      </w:r>
    </w:p>
    <w:p w14:paraId="6026F0C1" w14:textId="5B342D28" w:rsidR="00565CAE" w:rsidRPr="00AB3CEC" w:rsidRDefault="00AB3CEC" w:rsidP="00AB3CEC">
      <w:pPr>
        <w:pStyle w:val="Listenabsatz"/>
        <w:numPr>
          <w:ilvl w:val="0"/>
          <w:numId w:val="80"/>
        </w:numPr>
        <w:spacing w:line="276" w:lineRule="auto"/>
        <w:rPr>
          <w:rFonts w:asciiTheme="minorHAnsi" w:hAnsiTheme="minorHAnsi" w:cstheme="minorHAnsi"/>
          <w:bCs/>
          <w:sz w:val="20"/>
          <w:szCs w:val="20"/>
          <w:lang w:val="de-CH"/>
        </w:rPr>
      </w:pPr>
      <w:bookmarkStart w:id="7" w:name="_Hlk42449297"/>
      <w:r w:rsidRPr="00AB3CEC">
        <w:rPr>
          <w:rFonts w:asciiTheme="minorHAnsi" w:hAnsiTheme="minorHAnsi" w:cstheme="minorHAnsi"/>
          <w:bCs/>
          <w:sz w:val="20"/>
          <w:szCs w:val="20"/>
          <w:lang w:val="de-CH"/>
        </w:rPr>
        <w:t>D</w:t>
      </w:r>
      <w:r w:rsidR="00565CAE" w:rsidRPr="00AB3CEC">
        <w:rPr>
          <w:rFonts w:asciiTheme="minorHAnsi" w:hAnsiTheme="minorHAnsi" w:cstheme="minorHAnsi"/>
          <w:bCs/>
          <w:sz w:val="20"/>
          <w:szCs w:val="20"/>
          <w:lang w:val="de-CH"/>
        </w:rPr>
        <w:t xml:space="preserve">er Antrag auf staatliche </w:t>
      </w:r>
      <w:proofErr w:type="spellStart"/>
      <w:r w:rsidR="00565CAE" w:rsidRPr="00AB3CEC">
        <w:rPr>
          <w:rFonts w:asciiTheme="minorHAnsi" w:hAnsiTheme="minorHAnsi" w:cstheme="minorHAnsi"/>
          <w:b/>
          <w:sz w:val="20"/>
          <w:szCs w:val="20"/>
          <w:lang w:val="de-CH"/>
        </w:rPr>
        <w:t>Alimentenhilfe</w:t>
      </w:r>
      <w:proofErr w:type="spellEnd"/>
    </w:p>
    <w:p w14:paraId="50EEFA4C" w14:textId="7BB52C46" w:rsidR="00565CAE" w:rsidRPr="00AB3CEC" w:rsidRDefault="00565CAE" w:rsidP="00AB3CEC">
      <w:pPr>
        <w:pStyle w:val="Listenabsatz"/>
        <w:numPr>
          <w:ilvl w:val="0"/>
          <w:numId w:val="80"/>
        </w:numPr>
        <w:spacing w:line="276" w:lineRule="auto"/>
        <w:rPr>
          <w:rFonts w:asciiTheme="minorHAnsi" w:hAnsiTheme="minorHAnsi" w:cstheme="minorHAnsi"/>
          <w:bCs/>
          <w:sz w:val="20"/>
          <w:szCs w:val="20"/>
          <w:lang w:val="de-CH"/>
        </w:rPr>
      </w:pPr>
      <w:r w:rsidRPr="00AB3CEC">
        <w:rPr>
          <w:rFonts w:asciiTheme="minorHAnsi" w:hAnsiTheme="minorHAnsi" w:cstheme="minorHAnsi"/>
          <w:bCs/>
          <w:sz w:val="20"/>
          <w:szCs w:val="20"/>
          <w:lang w:val="de-CH"/>
        </w:rPr>
        <w:t xml:space="preserve">Alimente für </w:t>
      </w:r>
      <w:r w:rsidRPr="00AB3CEC">
        <w:rPr>
          <w:rFonts w:asciiTheme="minorHAnsi" w:hAnsiTheme="minorHAnsi" w:cstheme="minorHAnsi"/>
          <w:b/>
          <w:sz w:val="20"/>
          <w:szCs w:val="20"/>
          <w:lang w:val="de-CH"/>
        </w:rPr>
        <w:t>volljährige Kinder</w:t>
      </w:r>
    </w:p>
    <w:bookmarkEnd w:id="7"/>
    <w:p w14:paraId="0E08CB1D" w14:textId="1342E75D" w:rsidR="00565CAE" w:rsidRDefault="00565CAE" w:rsidP="00AB3CEC">
      <w:pPr>
        <w:spacing w:line="276" w:lineRule="auto"/>
        <w:rPr>
          <w:rFonts w:asciiTheme="minorHAnsi" w:hAnsiTheme="minorHAnsi" w:cstheme="minorHAnsi"/>
          <w:bCs/>
          <w:sz w:val="20"/>
          <w:szCs w:val="20"/>
        </w:rPr>
      </w:pPr>
    </w:p>
    <w:p w14:paraId="08B28B44" w14:textId="05D48FC6" w:rsidR="00B32718" w:rsidRPr="00F837CF" w:rsidRDefault="00AF4690" w:rsidP="00AB3CEC">
      <w:pPr>
        <w:spacing w:line="276" w:lineRule="auto"/>
        <w:rPr>
          <w:rFonts w:asciiTheme="minorHAnsi" w:hAnsiTheme="minorHAnsi" w:cstheme="minorHAnsi"/>
          <w:bCs/>
          <w:sz w:val="20"/>
          <w:szCs w:val="20"/>
        </w:rPr>
      </w:pPr>
      <w:r w:rsidRPr="00F837CF">
        <w:rPr>
          <w:rFonts w:asciiTheme="minorHAnsi" w:hAnsiTheme="minorHAnsi" w:cstheme="minorHAnsi"/>
          <w:b/>
          <w:sz w:val="20"/>
          <w:szCs w:val="20"/>
        </w:rPr>
        <w:t xml:space="preserve">Zusammenfassung: </w:t>
      </w:r>
      <w:r w:rsidR="00B32718" w:rsidRPr="00F837CF">
        <w:rPr>
          <w:rFonts w:asciiTheme="minorHAnsi" w:hAnsiTheme="minorHAnsi" w:cstheme="minorHAnsi"/>
          <w:b/>
          <w:sz w:val="20"/>
          <w:szCs w:val="20"/>
        </w:rPr>
        <w:t>Fragen und Antworten</w:t>
      </w:r>
    </w:p>
    <w:p w14:paraId="3EC54D7A" w14:textId="700EDE0D" w:rsidR="00F837CF" w:rsidRPr="00AB3CEC" w:rsidRDefault="00711B9F" w:rsidP="00F837CF">
      <w:pPr>
        <w:spacing w:line="276" w:lineRule="auto"/>
        <w:rPr>
          <w:rFonts w:asciiTheme="minorHAnsi" w:hAnsiTheme="minorHAnsi" w:cstheme="minorHAnsi"/>
          <w:bCs/>
          <w:sz w:val="20"/>
          <w:szCs w:val="20"/>
        </w:rPr>
      </w:pPr>
      <w:r w:rsidRPr="00F837CF">
        <w:rPr>
          <w:rFonts w:asciiTheme="minorHAnsi" w:hAnsiTheme="minorHAnsi" w:cstheme="minorHAnsi"/>
          <w:bCs/>
          <w:sz w:val="20"/>
          <w:szCs w:val="20"/>
        </w:rPr>
        <w:t>Dieser</w:t>
      </w:r>
      <w:r w:rsidR="00565CAE" w:rsidRPr="00F837CF">
        <w:rPr>
          <w:rFonts w:asciiTheme="minorHAnsi" w:hAnsiTheme="minorHAnsi" w:cstheme="minorHAnsi"/>
          <w:bCs/>
          <w:sz w:val="20"/>
          <w:szCs w:val="20"/>
        </w:rPr>
        <w:t xml:space="preserve"> Teil des Informationsblatts gibt eine Zusammenfassung in Form von Fragen und Antworten</w:t>
      </w:r>
      <w:r w:rsidR="00F837CF">
        <w:rPr>
          <w:rFonts w:asciiTheme="minorHAnsi" w:hAnsiTheme="minorHAnsi" w:cstheme="minorHAnsi"/>
          <w:bCs/>
          <w:sz w:val="20"/>
          <w:szCs w:val="20"/>
        </w:rPr>
        <w:t xml:space="preserve">, die auch </w:t>
      </w:r>
      <w:r w:rsidR="00F837CF" w:rsidRPr="0053776C">
        <w:rPr>
          <w:rFonts w:asciiTheme="minorHAnsi" w:hAnsiTheme="minorHAnsi" w:cstheme="minorHAnsi"/>
          <w:b/>
          <w:sz w:val="20"/>
          <w:szCs w:val="20"/>
        </w:rPr>
        <w:t xml:space="preserve">separat </w:t>
      </w:r>
      <w:r w:rsidR="00F837CF">
        <w:rPr>
          <w:rFonts w:asciiTheme="minorHAnsi" w:hAnsiTheme="minorHAnsi" w:cstheme="minorHAnsi"/>
          <w:bCs/>
          <w:sz w:val="20"/>
          <w:szCs w:val="20"/>
        </w:rPr>
        <w:t>auf der Website des SVAMV erhältlich ist.</w:t>
      </w:r>
    </w:p>
    <w:p w14:paraId="7153F22C" w14:textId="323A1757" w:rsidR="00565CAE" w:rsidRPr="00AB3CEC" w:rsidRDefault="00565CAE" w:rsidP="00AB3CEC">
      <w:pPr>
        <w:spacing w:line="276" w:lineRule="auto"/>
        <w:rPr>
          <w:rFonts w:asciiTheme="minorHAnsi" w:hAnsiTheme="minorHAnsi" w:cstheme="minorHAnsi"/>
          <w:bCs/>
          <w:sz w:val="20"/>
          <w:szCs w:val="20"/>
        </w:rPr>
      </w:pPr>
    </w:p>
    <w:p w14:paraId="6FB268C6" w14:textId="4AF94FB0" w:rsidR="00B32718" w:rsidRDefault="00B32718" w:rsidP="00AB3CEC">
      <w:pPr>
        <w:spacing w:line="276" w:lineRule="auto"/>
        <w:rPr>
          <w:rFonts w:asciiTheme="minorHAnsi" w:hAnsiTheme="minorHAnsi" w:cstheme="minorHAnsi"/>
          <w:bCs/>
          <w:iCs/>
          <w:sz w:val="20"/>
          <w:szCs w:val="20"/>
        </w:rPr>
      </w:pPr>
      <w:bookmarkStart w:id="8" w:name="_Hlk53738228"/>
      <w:r w:rsidRPr="00B32718">
        <w:rPr>
          <w:rFonts w:asciiTheme="minorHAnsi" w:hAnsiTheme="minorHAnsi" w:cstheme="minorHAnsi"/>
          <w:b/>
          <w:iCs/>
          <w:sz w:val="20"/>
          <w:szCs w:val="20"/>
        </w:rPr>
        <w:t>Quellen</w:t>
      </w:r>
    </w:p>
    <w:p w14:paraId="551123A0" w14:textId="45D1CD85" w:rsidR="00565CAE" w:rsidRDefault="00565CAE" w:rsidP="00565CAE">
      <w:pPr>
        <w:spacing w:line="276" w:lineRule="auto"/>
        <w:rPr>
          <w:rFonts w:asciiTheme="minorHAnsi" w:hAnsiTheme="minorHAnsi" w:cstheme="minorHAnsi"/>
          <w:bCs/>
          <w:iCs/>
          <w:sz w:val="20"/>
          <w:szCs w:val="20"/>
        </w:rPr>
      </w:pPr>
      <w:r>
        <w:rPr>
          <w:rFonts w:asciiTheme="minorHAnsi" w:hAnsiTheme="minorHAnsi" w:cstheme="minorHAnsi"/>
          <w:bCs/>
          <w:iCs/>
          <w:sz w:val="20"/>
          <w:szCs w:val="20"/>
        </w:rPr>
        <w:t xml:space="preserve">Zum Schluss sind die </w:t>
      </w:r>
      <w:r w:rsidRPr="00B32718">
        <w:rPr>
          <w:rFonts w:asciiTheme="minorHAnsi" w:hAnsiTheme="minorHAnsi" w:cstheme="minorHAnsi"/>
          <w:bCs/>
          <w:iCs/>
          <w:sz w:val="20"/>
          <w:szCs w:val="20"/>
        </w:rPr>
        <w:t>Quellen</w:t>
      </w:r>
      <w:r>
        <w:rPr>
          <w:rFonts w:asciiTheme="minorHAnsi" w:hAnsiTheme="minorHAnsi" w:cstheme="minorHAnsi"/>
          <w:bCs/>
          <w:iCs/>
          <w:sz w:val="20"/>
          <w:szCs w:val="20"/>
        </w:rPr>
        <w:t xml:space="preserve"> aufgelistet, die </w:t>
      </w:r>
      <w:r w:rsidR="00B32718">
        <w:rPr>
          <w:rFonts w:asciiTheme="minorHAnsi" w:hAnsiTheme="minorHAnsi" w:cstheme="minorHAnsi"/>
          <w:bCs/>
          <w:iCs/>
          <w:sz w:val="20"/>
          <w:szCs w:val="20"/>
        </w:rPr>
        <w:t xml:space="preserve">im </w:t>
      </w:r>
      <w:r>
        <w:rPr>
          <w:rFonts w:asciiTheme="minorHAnsi" w:hAnsiTheme="minorHAnsi" w:cstheme="minorHAnsi"/>
          <w:bCs/>
          <w:iCs/>
          <w:sz w:val="20"/>
          <w:szCs w:val="20"/>
        </w:rPr>
        <w:t xml:space="preserve">Informationsblatt </w:t>
      </w:r>
      <w:r w:rsidR="00B32718">
        <w:rPr>
          <w:rFonts w:asciiTheme="minorHAnsi" w:hAnsiTheme="minorHAnsi" w:cstheme="minorHAnsi"/>
          <w:bCs/>
          <w:iCs/>
          <w:sz w:val="20"/>
          <w:szCs w:val="20"/>
        </w:rPr>
        <w:t>verwendet wurden</w:t>
      </w:r>
      <w:r>
        <w:rPr>
          <w:rFonts w:asciiTheme="minorHAnsi" w:hAnsiTheme="minorHAnsi" w:cstheme="minorHAnsi"/>
          <w:bCs/>
          <w:iCs/>
          <w:sz w:val="20"/>
          <w:szCs w:val="20"/>
        </w:rPr>
        <w:t>.</w:t>
      </w:r>
    </w:p>
    <w:bookmarkEnd w:id="8"/>
    <w:p w14:paraId="26DAF60E" w14:textId="77777777" w:rsidR="00390E6D" w:rsidRPr="009F189F" w:rsidRDefault="00390E6D" w:rsidP="00805AC9">
      <w:pPr>
        <w:spacing w:line="276" w:lineRule="auto"/>
        <w:rPr>
          <w:rFonts w:asciiTheme="minorHAnsi" w:hAnsiTheme="minorHAnsi" w:cstheme="minorHAnsi"/>
          <w:bCs/>
          <w:sz w:val="20"/>
          <w:szCs w:val="20"/>
        </w:rPr>
      </w:pPr>
    </w:p>
    <w:bookmarkEnd w:id="0"/>
    <w:p w14:paraId="6AF19CA7" w14:textId="03EA34AA" w:rsidR="00163604" w:rsidRDefault="00163604">
      <w:pPr>
        <w:spacing w:after="160" w:line="259" w:lineRule="auto"/>
        <w:rPr>
          <w:rFonts w:asciiTheme="minorHAnsi" w:hAnsiTheme="minorHAnsi" w:cstheme="minorHAnsi"/>
          <w:bCs/>
          <w:sz w:val="20"/>
          <w:szCs w:val="20"/>
          <w:u w:val="single"/>
        </w:rPr>
      </w:pPr>
      <w:r>
        <w:rPr>
          <w:rFonts w:asciiTheme="minorHAnsi" w:hAnsiTheme="minorHAnsi" w:cstheme="minorHAnsi"/>
          <w:bCs/>
          <w:sz w:val="20"/>
          <w:szCs w:val="20"/>
          <w:u w:val="single"/>
        </w:rPr>
        <w:br w:type="page"/>
      </w:r>
    </w:p>
    <w:p w14:paraId="4AF3125B" w14:textId="77777777" w:rsidR="00752ADF" w:rsidRPr="00F82FD2" w:rsidRDefault="00752ADF" w:rsidP="00DE0017">
      <w:pPr>
        <w:spacing w:line="276" w:lineRule="auto"/>
        <w:rPr>
          <w:rFonts w:asciiTheme="minorHAnsi" w:hAnsiTheme="minorHAnsi" w:cstheme="minorHAnsi"/>
          <w:bCs/>
          <w:sz w:val="20"/>
          <w:szCs w:val="20"/>
          <w:u w:val="single"/>
        </w:rPr>
      </w:pPr>
    </w:p>
    <w:p w14:paraId="3A71CE64" w14:textId="417B3FEA" w:rsidR="00163604" w:rsidRDefault="003947BE" w:rsidP="00DE0017">
      <w:pPr>
        <w:spacing w:line="276" w:lineRule="auto"/>
        <w:rPr>
          <w:rFonts w:asciiTheme="minorHAnsi" w:hAnsiTheme="minorHAnsi" w:cstheme="minorHAnsi"/>
          <w:b/>
          <w:iCs/>
          <w:sz w:val="28"/>
          <w:szCs w:val="28"/>
        </w:rPr>
      </w:pPr>
      <w:r>
        <w:rPr>
          <w:rFonts w:asciiTheme="minorHAnsi" w:hAnsiTheme="minorHAnsi" w:cstheme="minorHAnsi"/>
          <w:b/>
          <w:iCs/>
          <w:sz w:val="28"/>
          <w:szCs w:val="28"/>
        </w:rPr>
        <w:t>Einleitung</w:t>
      </w:r>
      <w:r w:rsidR="002174A0">
        <w:rPr>
          <w:rFonts w:asciiTheme="minorHAnsi" w:hAnsiTheme="minorHAnsi" w:cstheme="minorHAnsi"/>
          <w:b/>
          <w:iCs/>
          <w:sz w:val="28"/>
          <w:szCs w:val="28"/>
        </w:rPr>
        <w:t>: Überblick</w:t>
      </w:r>
      <w:r w:rsidR="00FA118D">
        <w:rPr>
          <w:rFonts w:asciiTheme="minorHAnsi" w:hAnsiTheme="minorHAnsi" w:cstheme="minorHAnsi"/>
          <w:b/>
          <w:iCs/>
          <w:sz w:val="28"/>
          <w:szCs w:val="28"/>
        </w:rPr>
        <w:t xml:space="preserve"> </w:t>
      </w:r>
    </w:p>
    <w:p w14:paraId="304FC5D5" w14:textId="77777777" w:rsidR="00863BCC" w:rsidRDefault="00863BCC" w:rsidP="00DE0017">
      <w:pPr>
        <w:spacing w:line="276" w:lineRule="auto"/>
        <w:rPr>
          <w:rFonts w:asciiTheme="minorHAnsi" w:hAnsiTheme="minorHAnsi" w:cstheme="minorHAnsi"/>
          <w:b/>
          <w:iCs/>
          <w:sz w:val="28"/>
          <w:szCs w:val="28"/>
        </w:rPr>
      </w:pPr>
    </w:p>
    <w:p w14:paraId="397A0E12" w14:textId="7CE6BC07" w:rsidR="00E66136" w:rsidRPr="005D4B6B" w:rsidRDefault="0029343F" w:rsidP="002C5446">
      <w:pPr>
        <w:spacing w:line="276" w:lineRule="auto"/>
        <w:rPr>
          <w:rFonts w:asciiTheme="minorHAnsi" w:hAnsiTheme="minorHAnsi" w:cstheme="minorHAnsi"/>
          <w:sz w:val="20"/>
          <w:szCs w:val="20"/>
          <w:lang w:val="de-DE"/>
        </w:rPr>
      </w:pPr>
      <w:r w:rsidRPr="001F75A8">
        <w:rPr>
          <w:rFonts w:asciiTheme="minorHAnsi" w:hAnsiTheme="minorHAnsi" w:cstheme="minorHAnsi"/>
          <w:sz w:val="20"/>
          <w:szCs w:val="20"/>
          <w:lang w:val="de-DE"/>
        </w:rPr>
        <w:t>Diese</w:t>
      </w:r>
      <w:r w:rsidR="00E66136">
        <w:rPr>
          <w:rFonts w:asciiTheme="minorHAnsi" w:hAnsiTheme="minorHAnsi" w:cstheme="minorHAnsi"/>
          <w:sz w:val="20"/>
          <w:szCs w:val="20"/>
          <w:lang w:val="de-DE"/>
        </w:rPr>
        <w:t>s</w:t>
      </w:r>
      <w:r w:rsidRPr="001F75A8">
        <w:rPr>
          <w:rFonts w:asciiTheme="minorHAnsi" w:hAnsiTheme="minorHAnsi" w:cstheme="minorHAnsi"/>
          <w:sz w:val="20"/>
          <w:szCs w:val="20"/>
          <w:lang w:val="de-DE"/>
        </w:rPr>
        <w:t xml:space="preserve"> </w:t>
      </w:r>
      <w:r w:rsidR="00E66136">
        <w:rPr>
          <w:rFonts w:asciiTheme="minorHAnsi" w:hAnsiTheme="minorHAnsi" w:cstheme="minorHAnsi"/>
          <w:sz w:val="20"/>
          <w:szCs w:val="20"/>
          <w:lang w:val="de-DE"/>
        </w:rPr>
        <w:t>Informationsblatt</w:t>
      </w:r>
      <w:r w:rsidRPr="001F75A8">
        <w:rPr>
          <w:rFonts w:asciiTheme="minorHAnsi" w:hAnsiTheme="minorHAnsi" w:cstheme="minorHAnsi"/>
          <w:sz w:val="20"/>
          <w:szCs w:val="20"/>
          <w:lang w:val="de-DE"/>
        </w:rPr>
        <w:t xml:space="preserve"> soll Alleinerziehende darin unterstützen,</w:t>
      </w:r>
      <w:r>
        <w:rPr>
          <w:rFonts w:asciiTheme="minorHAnsi" w:hAnsiTheme="minorHAnsi" w:cstheme="minorHAnsi"/>
          <w:sz w:val="20"/>
          <w:szCs w:val="20"/>
          <w:lang w:val="de-DE"/>
        </w:rPr>
        <w:t xml:space="preserve"> ihre</w:t>
      </w:r>
      <w:r w:rsidRPr="001F75A8">
        <w:rPr>
          <w:rFonts w:asciiTheme="minorHAnsi" w:hAnsiTheme="minorHAnsi" w:cstheme="minorHAnsi"/>
          <w:sz w:val="20"/>
          <w:szCs w:val="20"/>
          <w:lang w:val="de-DE"/>
        </w:rPr>
        <w:t xml:space="preserve"> </w:t>
      </w:r>
      <w:r>
        <w:rPr>
          <w:rFonts w:asciiTheme="minorHAnsi" w:hAnsiTheme="minorHAnsi" w:cstheme="minorHAnsi"/>
          <w:sz w:val="20"/>
          <w:szCs w:val="20"/>
          <w:lang w:val="de-DE"/>
        </w:rPr>
        <w:t>Unterhalts</w:t>
      </w:r>
      <w:r w:rsidRPr="001F75A8">
        <w:rPr>
          <w:rFonts w:asciiTheme="minorHAnsi" w:hAnsiTheme="minorHAnsi" w:cstheme="minorHAnsi"/>
          <w:sz w:val="20"/>
          <w:szCs w:val="20"/>
          <w:lang w:val="de-DE"/>
        </w:rPr>
        <w:t xml:space="preserve">ansprüche durchzusetzen. </w:t>
      </w:r>
      <w:r w:rsidR="002F3BF0">
        <w:rPr>
          <w:rFonts w:asciiTheme="minorHAnsi" w:hAnsiTheme="minorHAnsi" w:cstheme="minorHAnsi"/>
          <w:sz w:val="20"/>
          <w:szCs w:val="20"/>
          <w:lang w:val="de-DE"/>
        </w:rPr>
        <w:t xml:space="preserve">Es </w:t>
      </w:r>
      <w:r w:rsidRPr="001F75A8">
        <w:rPr>
          <w:rFonts w:asciiTheme="minorHAnsi" w:hAnsiTheme="minorHAnsi" w:cstheme="minorHAnsi"/>
          <w:sz w:val="20"/>
          <w:szCs w:val="20"/>
          <w:lang w:val="de-DE"/>
        </w:rPr>
        <w:t xml:space="preserve">gibt ihnen die Mittel in die Hand, sich selbst zu helfen und zeigt </w:t>
      </w:r>
      <w:r w:rsidR="00E66136">
        <w:rPr>
          <w:rFonts w:asciiTheme="minorHAnsi" w:hAnsiTheme="minorHAnsi" w:cstheme="minorHAnsi"/>
          <w:sz w:val="20"/>
          <w:szCs w:val="20"/>
          <w:lang w:val="de-DE"/>
        </w:rPr>
        <w:t>auf</w:t>
      </w:r>
      <w:r w:rsidRPr="001F75A8">
        <w:rPr>
          <w:rFonts w:asciiTheme="minorHAnsi" w:hAnsiTheme="minorHAnsi" w:cstheme="minorHAnsi"/>
          <w:sz w:val="20"/>
          <w:szCs w:val="20"/>
          <w:lang w:val="de-DE"/>
        </w:rPr>
        <w:t>, wer unter welchen Bedingungen die Alimente bevorschusst und ihnen beim Inkasso hilft.</w:t>
      </w:r>
    </w:p>
    <w:p w14:paraId="5D6B4108" w14:textId="1A7A94F8" w:rsidR="0029343F" w:rsidRDefault="0029343F" w:rsidP="0029343F">
      <w:pPr>
        <w:spacing w:line="276" w:lineRule="auto"/>
        <w:rPr>
          <w:rFonts w:asciiTheme="minorHAnsi" w:hAnsiTheme="minorHAnsi" w:cstheme="minorHAnsi"/>
          <w:sz w:val="20"/>
          <w:szCs w:val="20"/>
          <w:lang w:val="de-DE"/>
        </w:rPr>
      </w:pPr>
    </w:p>
    <w:p w14:paraId="73800AA4" w14:textId="2D7988DC" w:rsidR="0029343F" w:rsidRDefault="0029343F" w:rsidP="0029343F">
      <w:pPr>
        <w:spacing w:line="276" w:lineRule="auto"/>
        <w:rPr>
          <w:rFonts w:asciiTheme="minorHAnsi" w:hAnsiTheme="minorHAnsi" w:cstheme="minorHAnsi"/>
          <w:sz w:val="20"/>
          <w:szCs w:val="20"/>
        </w:rPr>
      </w:pPr>
      <w:r>
        <w:rPr>
          <w:rFonts w:asciiTheme="minorHAnsi" w:hAnsiTheme="minorHAnsi" w:cstheme="minorHAnsi"/>
          <w:sz w:val="20"/>
          <w:szCs w:val="20"/>
        </w:rPr>
        <w:t>Treffe</w:t>
      </w:r>
      <w:r w:rsidRPr="00DE0017">
        <w:rPr>
          <w:rFonts w:asciiTheme="minorHAnsi" w:hAnsiTheme="minorHAnsi" w:cstheme="minorHAnsi"/>
          <w:sz w:val="20"/>
          <w:szCs w:val="20"/>
        </w:rPr>
        <w:t xml:space="preserve">n </w:t>
      </w:r>
      <w:r>
        <w:rPr>
          <w:rFonts w:asciiTheme="minorHAnsi" w:hAnsiTheme="minorHAnsi" w:cstheme="minorHAnsi"/>
          <w:sz w:val="20"/>
          <w:szCs w:val="20"/>
        </w:rPr>
        <w:t xml:space="preserve">Unterhaltsbeiträge </w:t>
      </w:r>
      <w:r w:rsidRPr="00DE0017">
        <w:rPr>
          <w:rFonts w:asciiTheme="minorHAnsi" w:hAnsiTheme="minorHAnsi" w:cstheme="minorHAnsi"/>
          <w:sz w:val="20"/>
          <w:szCs w:val="20"/>
        </w:rPr>
        <w:t xml:space="preserve">nicht, nur teilweise oder verspätet </w:t>
      </w:r>
      <w:r>
        <w:rPr>
          <w:rFonts w:asciiTheme="minorHAnsi" w:hAnsiTheme="minorHAnsi" w:cstheme="minorHAnsi"/>
          <w:sz w:val="20"/>
          <w:szCs w:val="20"/>
        </w:rPr>
        <w:t xml:space="preserve">ein, </w:t>
      </w:r>
      <w:r w:rsidRPr="00DE0017">
        <w:rPr>
          <w:rFonts w:asciiTheme="minorHAnsi" w:hAnsiTheme="minorHAnsi" w:cstheme="minorHAnsi"/>
          <w:sz w:val="20"/>
          <w:szCs w:val="20"/>
        </w:rPr>
        <w:t xml:space="preserve">gibt es verschiedene Möglichkeiten, wie </w:t>
      </w:r>
      <w:r>
        <w:rPr>
          <w:rFonts w:asciiTheme="minorHAnsi" w:hAnsiTheme="minorHAnsi" w:cstheme="minorHAnsi"/>
          <w:sz w:val="20"/>
          <w:szCs w:val="20"/>
        </w:rPr>
        <w:t xml:space="preserve">alleinerziehende Eltern </w:t>
      </w:r>
      <w:r w:rsidRPr="00DE0017">
        <w:rPr>
          <w:rFonts w:asciiTheme="minorHAnsi" w:hAnsiTheme="minorHAnsi" w:cstheme="minorHAnsi"/>
          <w:sz w:val="20"/>
          <w:szCs w:val="20"/>
        </w:rPr>
        <w:t xml:space="preserve">und </w:t>
      </w:r>
      <w:r w:rsidR="00145D9E">
        <w:rPr>
          <w:rFonts w:asciiTheme="minorHAnsi" w:hAnsiTheme="minorHAnsi" w:cstheme="minorHAnsi"/>
          <w:sz w:val="20"/>
          <w:szCs w:val="20"/>
        </w:rPr>
        <w:t>ihre</w:t>
      </w:r>
      <w:r w:rsidRPr="00DE0017">
        <w:rPr>
          <w:rFonts w:asciiTheme="minorHAnsi" w:hAnsiTheme="minorHAnsi" w:cstheme="minorHAnsi"/>
          <w:sz w:val="20"/>
          <w:szCs w:val="20"/>
        </w:rPr>
        <w:t xml:space="preserve"> Kinder zu ihrem Geld kommen</w:t>
      </w:r>
      <w:r>
        <w:rPr>
          <w:rFonts w:asciiTheme="minorHAnsi" w:hAnsiTheme="minorHAnsi" w:cstheme="minorHAnsi"/>
          <w:sz w:val="20"/>
          <w:szCs w:val="20"/>
        </w:rPr>
        <w:t>, das heisst</w:t>
      </w:r>
    </w:p>
    <w:p w14:paraId="12253CAD" w14:textId="77777777" w:rsidR="0029343F" w:rsidRDefault="0029343F" w:rsidP="0029343F">
      <w:pPr>
        <w:pStyle w:val="Listenabsatz"/>
        <w:numPr>
          <w:ilvl w:val="0"/>
          <w:numId w:val="39"/>
        </w:numPr>
        <w:spacing w:line="276" w:lineRule="auto"/>
        <w:rPr>
          <w:rFonts w:asciiTheme="minorHAnsi" w:hAnsiTheme="minorHAnsi" w:cstheme="minorHAnsi"/>
          <w:sz w:val="20"/>
          <w:szCs w:val="20"/>
        </w:rPr>
      </w:pPr>
      <w:proofErr w:type="spellStart"/>
      <w:r>
        <w:rPr>
          <w:rFonts w:asciiTheme="minorHAnsi" w:hAnsiTheme="minorHAnsi" w:cstheme="minorHAnsi"/>
          <w:sz w:val="20"/>
          <w:szCs w:val="20"/>
        </w:rPr>
        <w:t>geschuldete</w:t>
      </w:r>
      <w:proofErr w:type="spellEnd"/>
      <w:r w:rsidRPr="00505D4D">
        <w:rPr>
          <w:rFonts w:asciiTheme="minorHAnsi" w:hAnsiTheme="minorHAnsi" w:cstheme="minorHAnsi"/>
          <w:sz w:val="20"/>
          <w:szCs w:val="20"/>
        </w:rPr>
        <w:t xml:space="preserve"> Alimente </w:t>
      </w:r>
      <w:proofErr w:type="spellStart"/>
      <w:r w:rsidRPr="00505D4D">
        <w:rPr>
          <w:rFonts w:asciiTheme="minorHAnsi" w:hAnsiTheme="minorHAnsi" w:cstheme="minorHAnsi"/>
          <w:sz w:val="20"/>
          <w:szCs w:val="20"/>
        </w:rPr>
        <w:t>ein</w:t>
      </w:r>
      <w:r>
        <w:rPr>
          <w:rFonts w:asciiTheme="minorHAnsi" w:hAnsiTheme="minorHAnsi" w:cstheme="minorHAnsi"/>
          <w:sz w:val="20"/>
          <w:szCs w:val="20"/>
        </w:rPr>
        <w:t>ge</w:t>
      </w:r>
      <w:r w:rsidRPr="00505D4D">
        <w:rPr>
          <w:rFonts w:asciiTheme="minorHAnsi" w:hAnsiTheme="minorHAnsi" w:cstheme="minorHAnsi"/>
          <w:sz w:val="20"/>
          <w:szCs w:val="20"/>
        </w:rPr>
        <w:t>tr</w:t>
      </w:r>
      <w:r>
        <w:rPr>
          <w:rFonts w:asciiTheme="minorHAnsi" w:hAnsiTheme="minorHAnsi" w:cstheme="minorHAnsi"/>
          <w:sz w:val="20"/>
          <w:szCs w:val="20"/>
        </w:rPr>
        <w:t>i</w:t>
      </w:r>
      <w:r w:rsidRPr="00505D4D">
        <w:rPr>
          <w:rFonts w:asciiTheme="minorHAnsi" w:hAnsiTheme="minorHAnsi" w:cstheme="minorHAnsi"/>
          <w:sz w:val="20"/>
          <w:szCs w:val="20"/>
        </w:rPr>
        <w:t>eben</w:t>
      </w:r>
      <w:proofErr w:type="spellEnd"/>
      <w:r w:rsidRPr="00505D4D">
        <w:rPr>
          <w:rFonts w:asciiTheme="minorHAnsi" w:hAnsiTheme="minorHAnsi" w:cstheme="minorHAnsi"/>
          <w:sz w:val="20"/>
          <w:szCs w:val="20"/>
        </w:rPr>
        <w:t xml:space="preserve"> </w:t>
      </w:r>
      <w:proofErr w:type="spellStart"/>
      <w:r w:rsidRPr="00505D4D">
        <w:rPr>
          <w:rFonts w:asciiTheme="minorHAnsi" w:hAnsiTheme="minorHAnsi" w:cstheme="minorHAnsi"/>
          <w:sz w:val="20"/>
          <w:szCs w:val="20"/>
        </w:rPr>
        <w:t>und</w:t>
      </w:r>
      <w:proofErr w:type="spellEnd"/>
      <w:r w:rsidRPr="00505D4D">
        <w:rPr>
          <w:rFonts w:asciiTheme="minorHAnsi" w:hAnsiTheme="minorHAnsi" w:cstheme="minorHAnsi"/>
          <w:sz w:val="20"/>
          <w:szCs w:val="20"/>
        </w:rPr>
        <w:t xml:space="preserve"> </w:t>
      </w:r>
    </w:p>
    <w:p w14:paraId="39957F81" w14:textId="77777777" w:rsidR="0029343F" w:rsidRDefault="0029343F" w:rsidP="0029343F">
      <w:pPr>
        <w:pStyle w:val="Listenabsatz"/>
        <w:numPr>
          <w:ilvl w:val="0"/>
          <w:numId w:val="39"/>
        </w:numPr>
        <w:spacing w:line="276" w:lineRule="auto"/>
        <w:rPr>
          <w:rFonts w:asciiTheme="minorHAnsi" w:hAnsiTheme="minorHAnsi" w:cstheme="minorHAnsi"/>
          <w:sz w:val="20"/>
          <w:szCs w:val="20"/>
          <w:lang w:val="de-CH"/>
        </w:rPr>
      </w:pPr>
      <w:r w:rsidRPr="00BB240B">
        <w:rPr>
          <w:rFonts w:asciiTheme="minorHAnsi" w:hAnsiTheme="minorHAnsi" w:cstheme="minorHAnsi"/>
          <w:sz w:val="20"/>
          <w:szCs w:val="20"/>
          <w:lang w:val="de-CH"/>
        </w:rPr>
        <w:t xml:space="preserve">zukünftige </w:t>
      </w:r>
      <w:proofErr w:type="spellStart"/>
      <w:r w:rsidRPr="00BB240B">
        <w:rPr>
          <w:rFonts w:asciiTheme="minorHAnsi" w:hAnsiTheme="minorHAnsi" w:cstheme="minorHAnsi"/>
          <w:sz w:val="20"/>
          <w:szCs w:val="20"/>
          <w:lang w:val="de-CH"/>
        </w:rPr>
        <w:t>Alimentenzahlungen</w:t>
      </w:r>
      <w:proofErr w:type="spellEnd"/>
      <w:r w:rsidRPr="00BB240B">
        <w:rPr>
          <w:rFonts w:asciiTheme="minorHAnsi" w:hAnsiTheme="minorHAnsi" w:cstheme="minorHAnsi"/>
          <w:sz w:val="20"/>
          <w:szCs w:val="20"/>
          <w:lang w:val="de-CH"/>
        </w:rPr>
        <w:t xml:space="preserve"> gesichert werden können.</w:t>
      </w:r>
    </w:p>
    <w:p w14:paraId="37495CB8" w14:textId="77777777" w:rsidR="0029343F" w:rsidRDefault="0029343F" w:rsidP="0029343F">
      <w:pPr>
        <w:spacing w:line="276" w:lineRule="auto"/>
        <w:rPr>
          <w:rFonts w:asciiTheme="minorHAnsi" w:hAnsiTheme="minorHAnsi" w:cstheme="minorHAnsi"/>
          <w:sz w:val="20"/>
          <w:szCs w:val="20"/>
          <w:lang w:val="de-DE"/>
        </w:rPr>
      </w:pPr>
    </w:p>
    <w:p w14:paraId="2F2F2D75" w14:textId="6421CC06" w:rsidR="00B20A44" w:rsidRDefault="00B20A44" w:rsidP="001F75A8">
      <w:pPr>
        <w:spacing w:line="276" w:lineRule="auto"/>
        <w:rPr>
          <w:rFonts w:asciiTheme="minorHAnsi" w:hAnsiTheme="minorHAnsi" w:cstheme="minorHAnsi"/>
          <w:sz w:val="20"/>
          <w:szCs w:val="20"/>
        </w:rPr>
      </w:pPr>
      <w:r w:rsidRPr="000D6336">
        <w:rPr>
          <w:rFonts w:asciiTheme="minorHAnsi" w:hAnsiTheme="minorHAnsi" w:cstheme="minorHAnsi"/>
          <w:sz w:val="20"/>
          <w:szCs w:val="20"/>
        </w:rPr>
        <w:t xml:space="preserve">Unterhaltsberechtigte haben </w:t>
      </w:r>
      <w:r>
        <w:rPr>
          <w:rFonts w:asciiTheme="minorHAnsi" w:hAnsiTheme="minorHAnsi" w:cstheme="minorHAnsi"/>
          <w:sz w:val="20"/>
          <w:szCs w:val="20"/>
        </w:rPr>
        <w:t xml:space="preserve">die Möglichkeit, </w:t>
      </w:r>
      <w:r w:rsidRPr="000D6336">
        <w:rPr>
          <w:rFonts w:asciiTheme="minorHAnsi" w:hAnsiTheme="minorHAnsi" w:cstheme="minorHAnsi"/>
          <w:b/>
          <w:bCs/>
          <w:sz w:val="20"/>
          <w:szCs w:val="20"/>
        </w:rPr>
        <w:t>selbst</w:t>
      </w:r>
      <w:r>
        <w:rPr>
          <w:rFonts w:asciiTheme="minorHAnsi" w:hAnsiTheme="minorHAnsi" w:cstheme="minorHAnsi"/>
          <w:b/>
          <w:bCs/>
          <w:sz w:val="20"/>
          <w:szCs w:val="20"/>
        </w:rPr>
        <w:t xml:space="preserve"> zu</w:t>
      </w:r>
      <w:r w:rsidRPr="000D6336">
        <w:rPr>
          <w:rFonts w:asciiTheme="minorHAnsi" w:hAnsiTheme="minorHAnsi" w:cstheme="minorHAnsi"/>
          <w:b/>
          <w:bCs/>
          <w:sz w:val="20"/>
          <w:szCs w:val="20"/>
        </w:rPr>
        <w:t xml:space="preserve"> handeln</w:t>
      </w:r>
      <w:r w:rsidRPr="000D6336">
        <w:rPr>
          <w:rFonts w:asciiTheme="minorHAnsi" w:hAnsiTheme="minorHAnsi" w:cstheme="minorHAnsi"/>
          <w:sz w:val="20"/>
          <w:szCs w:val="20"/>
        </w:rPr>
        <w:t>, um ausstehende Unterhaltsbeiträge einzufordern</w:t>
      </w:r>
      <w:r>
        <w:rPr>
          <w:rFonts w:asciiTheme="minorHAnsi" w:hAnsiTheme="minorHAnsi" w:cstheme="minorHAnsi"/>
          <w:sz w:val="20"/>
          <w:szCs w:val="20"/>
        </w:rPr>
        <w:t xml:space="preserve">. </w:t>
      </w:r>
    </w:p>
    <w:p w14:paraId="437F5F99" w14:textId="775FE71B" w:rsidR="00B20A44" w:rsidRPr="001F75A8" w:rsidRDefault="00B20A44" w:rsidP="002C5446">
      <w:pPr>
        <w:spacing w:line="276" w:lineRule="auto"/>
        <w:rPr>
          <w:rFonts w:asciiTheme="minorHAnsi" w:hAnsiTheme="minorHAnsi" w:cstheme="minorHAnsi"/>
          <w:sz w:val="20"/>
          <w:szCs w:val="20"/>
        </w:rPr>
      </w:pPr>
      <w:r>
        <w:rPr>
          <w:rFonts w:asciiTheme="minorHAnsi" w:hAnsiTheme="minorHAnsi" w:cstheme="minorHAnsi"/>
          <w:sz w:val="20"/>
          <w:szCs w:val="20"/>
        </w:rPr>
        <w:t>Sie</w:t>
      </w:r>
      <w:r w:rsidR="001D7CBB" w:rsidRPr="001F75A8">
        <w:rPr>
          <w:rFonts w:asciiTheme="minorHAnsi" w:hAnsiTheme="minorHAnsi" w:cstheme="minorHAnsi"/>
          <w:sz w:val="20"/>
          <w:szCs w:val="20"/>
        </w:rPr>
        <w:t xml:space="preserve"> können aber auch staatliche</w:t>
      </w:r>
      <w:r w:rsidR="001D7CBB" w:rsidRPr="001F75A8">
        <w:rPr>
          <w:rFonts w:asciiTheme="minorHAnsi" w:hAnsiTheme="minorHAnsi" w:cstheme="minorHAnsi"/>
          <w:b/>
          <w:bCs/>
          <w:sz w:val="20"/>
          <w:szCs w:val="20"/>
        </w:rPr>
        <w:t xml:space="preserve"> </w:t>
      </w:r>
      <w:proofErr w:type="spellStart"/>
      <w:r w:rsidR="001D7CBB" w:rsidRPr="001F75A8">
        <w:rPr>
          <w:rFonts w:asciiTheme="minorHAnsi" w:hAnsiTheme="minorHAnsi" w:cstheme="minorHAnsi"/>
          <w:b/>
          <w:bCs/>
          <w:sz w:val="20"/>
          <w:szCs w:val="20"/>
        </w:rPr>
        <w:t>Alimentenhilfe</w:t>
      </w:r>
      <w:proofErr w:type="spellEnd"/>
      <w:r w:rsidR="001D7CBB" w:rsidRPr="001F75A8">
        <w:rPr>
          <w:rFonts w:asciiTheme="minorHAnsi" w:hAnsiTheme="minorHAnsi" w:cstheme="minorHAnsi"/>
          <w:sz w:val="20"/>
          <w:szCs w:val="20"/>
        </w:rPr>
        <w:t xml:space="preserve"> </w:t>
      </w:r>
      <w:r w:rsidR="00180E2F" w:rsidRPr="001F75A8">
        <w:rPr>
          <w:rFonts w:asciiTheme="minorHAnsi" w:hAnsiTheme="minorHAnsi" w:cstheme="minorHAnsi"/>
          <w:sz w:val="20"/>
          <w:szCs w:val="20"/>
        </w:rPr>
        <w:t>in Anspruch nehmen</w:t>
      </w:r>
      <w:r w:rsidR="001D7CBB" w:rsidRPr="001F75A8">
        <w:rPr>
          <w:rFonts w:asciiTheme="minorHAnsi" w:hAnsiTheme="minorHAnsi" w:cstheme="minorHAnsi"/>
          <w:sz w:val="20"/>
          <w:szCs w:val="20"/>
        </w:rPr>
        <w:t xml:space="preserve">. In diesem Fall wird die zuständige </w:t>
      </w:r>
      <w:proofErr w:type="spellStart"/>
      <w:r w:rsidR="001D7CBB" w:rsidRPr="001F75A8">
        <w:rPr>
          <w:rFonts w:asciiTheme="minorHAnsi" w:hAnsiTheme="minorHAnsi" w:cstheme="minorHAnsi"/>
          <w:sz w:val="20"/>
          <w:szCs w:val="20"/>
        </w:rPr>
        <w:t>Alimentenhilfestelle</w:t>
      </w:r>
      <w:proofErr w:type="spellEnd"/>
      <w:r w:rsidR="001D7CBB" w:rsidRPr="001F75A8">
        <w:rPr>
          <w:rFonts w:asciiTheme="minorHAnsi" w:hAnsiTheme="minorHAnsi" w:cstheme="minorHAnsi"/>
          <w:sz w:val="20"/>
          <w:szCs w:val="20"/>
        </w:rPr>
        <w:t xml:space="preserve"> für sie aktiv werden</w:t>
      </w:r>
      <w:r>
        <w:rPr>
          <w:rFonts w:asciiTheme="minorHAnsi" w:hAnsiTheme="minorHAnsi" w:cstheme="minorHAnsi"/>
          <w:sz w:val="20"/>
          <w:szCs w:val="20"/>
        </w:rPr>
        <w:t>:</w:t>
      </w:r>
    </w:p>
    <w:p w14:paraId="4E303965" w14:textId="492A44F2" w:rsidR="001D7CBB" w:rsidRPr="001F75A8" w:rsidRDefault="001D7CBB" w:rsidP="001F75A8">
      <w:pPr>
        <w:pStyle w:val="Listenabsatz"/>
        <w:numPr>
          <w:ilvl w:val="0"/>
          <w:numId w:val="89"/>
        </w:numPr>
        <w:spacing w:line="276" w:lineRule="auto"/>
        <w:rPr>
          <w:rFonts w:asciiTheme="minorHAnsi" w:hAnsiTheme="minorHAnsi" w:cstheme="minorHAnsi"/>
          <w:sz w:val="20"/>
          <w:szCs w:val="20"/>
          <w:lang w:val="de-CH"/>
        </w:rPr>
      </w:pPr>
      <w:r w:rsidRPr="001F75A8">
        <w:rPr>
          <w:rFonts w:asciiTheme="minorHAnsi" w:hAnsiTheme="minorHAnsi" w:cstheme="minorHAnsi"/>
          <w:sz w:val="20"/>
          <w:szCs w:val="20"/>
          <w:lang w:val="de-CH"/>
        </w:rPr>
        <w:t>Die Kantone sind verpflichtet, auf Gesuch hin bei der Vollstreckung von Unterhaltsansprüchen zu helfen, also Inkassohilfe zu leisten</w:t>
      </w:r>
      <w:r w:rsidR="00180E2F" w:rsidRPr="001F75A8">
        <w:rPr>
          <w:rFonts w:asciiTheme="minorHAnsi" w:hAnsiTheme="minorHAnsi" w:cstheme="minorHAnsi"/>
          <w:sz w:val="20"/>
          <w:szCs w:val="20"/>
          <w:lang w:val="de-CH"/>
        </w:rPr>
        <w:t>. D</w:t>
      </w:r>
      <w:r w:rsidRPr="001F75A8">
        <w:rPr>
          <w:rFonts w:asciiTheme="minorHAnsi" w:hAnsiTheme="minorHAnsi" w:cstheme="minorHAnsi"/>
          <w:sz w:val="20"/>
          <w:szCs w:val="20"/>
          <w:lang w:val="de-CH"/>
        </w:rPr>
        <w:t xml:space="preserve">ie Leistungen der Inkassohilfe werden vom Bundesrat festgelegt (Art. 131 und Art. 290 </w:t>
      </w:r>
      <w:r w:rsidR="00924D30" w:rsidRPr="001F75A8">
        <w:rPr>
          <w:rFonts w:asciiTheme="minorHAnsi" w:hAnsiTheme="minorHAnsi" w:cstheme="minorHAnsi"/>
          <w:sz w:val="20"/>
          <w:szCs w:val="20"/>
          <w:lang w:val="de-CH"/>
        </w:rPr>
        <w:t xml:space="preserve">des Zivilgesetzbuchs </w:t>
      </w:r>
      <w:r w:rsidRPr="001F75A8">
        <w:rPr>
          <w:rFonts w:asciiTheme="minorHAnsi" w:hAnsiTheme="minorHAnsi" w:cstheme="minorHAnsi"/>
          <w:sz w:val="20"/>
          <w:szCs w:val="20"/>
          <w:lang w:val="de-CH"/>
        </w:rPr>
        <w:t>ZGB)</w:t>
      </w:r>
      <w:r w:rsidR="00924D30" w:rsidRPr="001F75A8">
        <w:rPr>
          <w:rFonts w:asciiTheme="minorHAnsi" w:hAnsiTheme="minorHAnsi" w:cstheme="minorHAnsi"/>
          <w:sz w:val="20"/>
          <w:szCs w:val="20"/>
          <w:lang w:val="de-CH"/>
        </w:rPr>
        <w:t>. D</w:t>
      </w:r>
      <w:r w:rsidRPr="001F75A8">
        <w:rPr>
          <w:rFonts w:asciiTheme="minorHAnsi" w:hAnsiTheme="minorHAnsi" w:cstheme="minorHAnsi"/>
          <w:sz w:val="20"/>
          <w:szCs w:val="20"/>
          <w:lang w:val="de-CH"/>
        </w:rPr>
        <w:t xml:space="preserve">er Bundesrat hat die Verordnung dazu erlassen (Inkassohilfeverordnung, </w:t>
      </w:r>
      <w:proofErr w:type="spellStart"/>
      <w:r w:rsidRPr="001F75A8">
        <w:rPr>
          <w:rFonts w:asciiTheme="minorHAnsi" w:hAnsiTheme="minorHAnsi" w:cstheme="minorHAnsi"/>
          <w:sz w:val="20"/>
          <w:szCs w:val="20"/>
          <w:lang w:val="de-CH"/>
        </w:rPr>
        <w:t>InkHV</w:t>
      </w:r>
      <w:proofErr w:type="spellEnd"/>
      <w:r w:rsidRPr="001F75A8">
        <w:rPr>
          <w:rFonts w:asciiTheme="minorHAnsi" w:hAnsiTheme="minorHAnsi" w:cstheme="minorHAnsi"/>
          <w:sz w:val="20"/>
          <w:szCs w:val="20"/>
          <w:lang w:val="de-CH"/>
        </w:rPr>
        <w:t>)</w:t>
      </w:r>
      <w:r w:rsidR="001A0D22">
        <w:rPr>
          <w:rFonts w:asciiTheme="minorHAnsi" w:hAnsiTheme="minorHAnsi" w:cstheme="minorHAnsi"/>
          <w:sz w:val="20"/>
          <w:szCs w:val="20"/>
          <w:lang w:val="de-CH"/>
        </w:rPr>
        <w:t>;</w:t>
      </w:r>
      <w:r w:rsidR="00180E2F" w:rsidRPr="001F75A8">
        <w:rPr>
          <w:rFonts w:asciiTheme="minorHAnsi" w:hAnsiTheme="minorHAnsi" w:cstheme="minorHAnsi"/>
          <w:sz w:val="20"/>
          <w:szCs w:val="20"/>
          <w:lang w:val="de-CH"/>
        </w:rPr>
        <w:t xml:space="preserve"> </w:t>
      </w:r>
      <w:r w:rsidR="008E0AC7" w:rsidRPr="001F75A8">
        <w:rPr>
          <w:rFonts w:asciiTheme="minorHAnsi" w:hAnsiTheme="minorHAnsi" w:cstheme="minorHAnsi"/>
          <w:sz w:val="20"/>
          <w:szCs w:val="20"/>
          <w:lang w:val="de-CH"/>
        </w:rPr>
        <w:t>s</w:t>
      </w:r>
      <w:r w:rsidRPr="001F75A8">
        <w:rPr>
          <w:rFonts w:asciiTheme="minorHAnsi" w:hAnsiTheme="minorHAnsi" w:cstheme="minorHAnsi"/>
          <w:sz w:val="20"/>
          <w:szCs w:val="20"/>
          <w:lang w:val="de-CH"/>
        </w:rPr>
        <w:t xml:space="preserve">ie </w:t>
      </w:r>
      <w:r w:rsidR="002B3657" w:rsidRPr="001F75A8">
        <w:rPr>
          <w:rFonts w:asciiTheme="minorHAnsi" w:hAnsiTheme="minorHAnsi" w:cstheme="minorHAnsi"/>
          <w:sz w:val="20"/>
          <w:szCs w:val="20"/>
          <w:lang w:val="de-CH"/>
        </w:rPr>
        <w:t>wird</w:t>
      </w:r>
      <w:r w:rsidR="008E0AC7" w:rsidRPr="001F75A8">
        <w:rPr>
          <w:rFonts w:asciiTheme="minorHAnsi" w:hAnsiTheme="minorHAnsi" w:cstheme="minorHAnsi"/>
          <w:sz w:val="20"/>
          <w:szCs w:val="20"/>
          <w:lang w:val="de-CH"/>
        </w:rPr>
        <w:t xml:space="preserve"> </w:t>
      </w:r>
      <w:r w:rsidRPr="001F75A8">
        <w:rPr>
          <w:rFonts w:asciiTheme="minorHAnsi" w:hAnsiTheme="minorHAnsi" w:cstheme="minorHAnsi"/>
          <w:sz w:val="20"/>
          <w:szCs w:val="20"/>
          <w:lang w:val="de-CH"/>
        </w:rPr>
        <w:t>am 01.01.2022 in Kraft</w:t>
      </w:r>
      <w:r w:rsidR="002B3657" w:rsidRPr="001F75A8">
        <w:rPr>
          <w:rFonts w:asciiTheme="minorHAnsi" w:hAnsiTheme="minorHAnsi" w:cstheme="minorHAnsi"/>
          <w:sz w:val="20"/>
          <w:szCs w:val="20"/>
          <w:lang w:val="de-CH"/>
        </w:rPr>
        <w:t xml:space="preserve"> treten</w:t>
      </w:r>
      <w:r w:rsidRPr="001F75A8">
        <w:rPr>
          <w:rFonts w:asciiTheme="minorHAnsi" w:hAnsiTheme="minorHAnsi" w:cstheme="minorHAnsi"/>
          <w:sz w:val="20"/>
          <w:szCs w:val="20"/>
          <w:lang w:val="de-CH"/>
        </w:rPr>
        <w:t>.</w:t>
      </w:r>
    </w:p>
    <w:p w14:paraId="2B16C7C9" w14:textId="37EE6378" w:rsidR="001D7CBB" w:rsidRPr="00DE0017" w:rsidRDefault="002B3657" w:rsidP="002C5446">
      <w:pPr>
        <w:numPr>
          <w:ilvl w:val="0"/>
          <w:numId w:val="4"/>
        </w:numPr>
        <w:spacing w:line="276" w:lineRule="auto"/>
        <w:rPr>
          <w:rFonts w:asciiTheme="minorHAnsi" w:hAnsiTheme="minorHAnsi" w:cstheme="minorHAnsi"/>
          <w:sz w:val="20"/>
          <w:szCs w:val="20"/>
        </w:rPr>
      </w:pPr>
      <w:r>
        <w:rPr>
          <w:rFonts w:asciiTheme="minorHAnsi" w:hAnsiTheme="minorHAnsi" w:cstheme="minorHAnsi"/>
          <w:sz w:val="20"/>
          <w:szCs w:val="20"/>
        </w:rPr>
        <w:t>Weiter</w:t>
      </w:r>
      <w:r w:rsidR="001D7CBB">
        <w:rPr>
          <w:rFonts w:asciiTheme="minorHAnsi" w:hAnsiTheme="minorHAnsi" w:cstheme="minorHAnsi"/>
          <w:sz w:val="20"/>
          <w:szCs w:val="20"/>
        </w:rPr>
        <w:t xml:space="preserve"> müssen die Kantone </w:t>
      </w:r>
      <w:r w:rsidR="001D7CBB" w:rsidRPr="00DE0017">
        <w:rPr>
          <w:rFonts w:asciiTheme="minorHAnsi" w:hAnsiTheme="minorHAnsi" w:cstheme="minorHAnsi"/>
          <w:sz w:val="20"/>
          <w:szCs w:val="20"/>
        </w:rPr>
        <w:t xml:space="preserve">die Ausrichtung von </w:t>
      </w:r>
      <w:proofErr w:type="spellStart"/>
      <w:r w:rsidR="001D7CBB" w:rsidRPr="00DE0017">
        <w:rPr>
          <w:rFonts w:asciiTheme="minorHAnsi" w:hAnsiTheme="minorHAnsi" w:cstheme="minorHAnsi"/>
          <w:sz w:val="20"/>
          <w:szCs w:val="20"/>
        </w:rPr>
        <w:t>Alimentenvorschüssen</w:t>
      </w:r>
      <w:proofErr w:type="spellEnd"/>
      <w:r w:rsidR="001D7CBB" w:rsidRPr="00DE0017">
        <w:rPr>
          <w:rFonts w:asciiTheme="minorHAnsi" w:hAnsiTheme="minorHAnsi" w:cstheme="minorHAnsi"/>
          <w:sz w:val="20"/>
          <w:szCs w:val="20"/>
        </w:rPr>
        <w:t xml:space="preserve"> regeln (Art. 131</w:t>
      </w:r>
      <w:r w:rsidR="001D7CBB">
        <w:rPr>
          <w:rFonts w:asciiTheme="minorHAnsi" w:hAnsiTheme="minorHAnsi" w:cstheme="minorHAnsi"/>
          <w:sz w:val="20"/>
          <w:szCs w:val="20"/>
        </w:rPr>
        <w:t>a</w:t>
      </w:r>
      <w:r w:rsidR="001D7CBB" w:rsidRPr="00DE0017">
        <w:rPr>
          <w:rFonts w:asciiTheme="minorHAnsi" w:hAnsiTheme="minorHAnsi" w:cstheme="minorHAnsi"/>
          <w:sz w:val="20"/>
          <w:szCs w:val="20"/>
        </w:rPr>
        <w:t xml:space="preserve"> und Art. 293 ZGB)</w:t>
      </w:r>
      <w:r w:rsidR="001D7CBB">
        <w:rPr>
          <w:rFonts w:asciiTheme="minorHAnsi" w:hAnsiTheme="minorHAnsi" w:cstheme="minorHAnsi"/>
          <w:sz w:val="20"/>
          <w:szCs w:val="20"/>
        </w:rPr>
        <w:t>.</w:t>
      </w:r>
    </w:p>
    <w:p w14:paraId="23FB39AC" w14:textId="77777777" w:rsidR="001D7CBB" w:rsidRPr="00DE0017" w:rsidRDefault="001D7CBB" w:rsidP="002C5446">
      <w:pPr>
        <w:spacing w:line="276" w:lineRule="auto"/>
        <w:rPr>
          <w:rFonts w:asciiTheme="minorHAnsi" w:hAnsiTheme="minorHAnsi" w:cstheme="minorHAnsi"/>
          <w:sz w:val="20"/>
          <w:szCs w:val="20"/>
        </w:rPr>
      </w:pPr>
    </w:p>
    <w:p w14:paraId="77E0322E" w14:textId="04C86FE5" w:rsidR="001D7CBB" w:rsidRPr="001F75A8" w:rsidRDefault="001D7CBB" w:rsidP="002C5446">
      <w:pPr>
        <w:spacing w:line="276" w:lineRule="auto"/>
        <w:rPr>
          <w:rFonts w:asciiTheme="minorHAnsi" w:hAnsiTheme="minorHAnsi" w:cstheme="minorHAnsi"/>
          <w:sz w:val="20"/>
          <w:szCs w:val="20"/>
        </w:rPr>
      </w:pPr>
      <w:r w:rsidRPr="009448A9">
        <w:rPr>
          <w:rFonts w:asciiTheme="minorHAnsi" w:hAnsiTheme="minorHAnsi" w:cstheme="minorHAnsi"/>
          <w:sz w:val="20"/>
          <w:szCs w:val="20"/>
        </w:rPr>
        <w:t xml:space="preserve">Unabhängig </w:t>
      </w:r>
      <w:r w:rsidR="00924D30">
        <w:rPr>
          <w:rFonts w:asciiTheme="minorHAnsi" w:hAnsiTheme="minorHAnsi" w:cstheme="minorHAnsi"/>
          <w:sz w:val="20"/>
          <w:szCs w:val="20"/>
        </w:rPr>
        <w:t>davon</w:t>
      </w:r>
      <w:r w:rsidR="009448A9">
        <w:rPr>
          <w:rFonts w:asciiTheme="minorHAnsi" w:hAnsiTheme="minorHAnsi" w:cstheme="minorHAnsi"/>
          <w:sz w:val="20"/>
          <w:szCs w:val="20"/>
        </w:rPr>
        <w:t xml:space="preserve">, </w:t>
      </w:r>
      <w:r w:rsidR="00924D30">
        <w:rPr>
          <w:rFonts w:asciiTheme="minorHAnsi" w:hAnsiTheme="minorHAnsi" w:cstheme="minorHAnsi"/>
          <w:sz w:val="20"/>
          <w:szCs w:val="20"/>
        </w:rPr>
        <w:t xml:space="preserve">ob sich </w:t>
      </w:r>
      <w:r w:rsidRPr="009448A9">
        <w:rPr>
          <w:rFonts w:asciiTheme="minorHAnsi" w:hAnsiTheme="minorHAnsi" w:cstheme="minorHAnsi"/>
          <w:sz w:val="20"/>
          <w:szCs w:val="20"/>
        </w:rPr>
        <w:t xml:space="preserve">die unterhaltsberechtigte Person </w:t>
      </w:r>
      <w:r w:rsidR="00924D30">
        <w:rPr>
          <w:rFonts w:asciiTheme="minorHAnsi" w:hAnsiTheme="minorHAnsi" w:cstheme="minorHAnsi"/>
          <w:sz w:val="20"/>
          <w:szCs w:val="20"/>
        </w:rPr>
        <w:t>entscheidet</w:t>
      </w:r>
      <w:r w:rsidRPr="009448A9">
        <w:rPr>
          <w:rFonts w:asciiTheme="minorHAnsi" w:hAnsiTheme="minorHAnsi" w:cstheme="minorHAnsi"/>
          <w:sz w:val="20"/>
          <w:szCs w:val="20"/>
        </w:rPr>
        <w:t xml:space="preserve">, </w:t>
      </w:r>
      <w:r w:rsidR="00924D30">
        <w:rPr>
          <w:rFonts w:asciiTheme="minorHAnsi" w:hAnsiTheme="minorHAnsi" w:cstheme="minorHAnsi"/>
          <w:sz w:val="20"/>
          <w:szCs w:val="20"/>
        </w:rPr>
        <w:t xml:space="preserve">selbst zu handeln oder </w:t>
      </w:r>
      <w:proofErr w:type="spellStart"/>
      <w:r w:rsidR="00924D30">
        <w:rPr>
          <w:rFonts w:asciiTheme="minorHAnsi" w:hAnsiTheme="minorHAnsi" w:cstheme="minorHAnsi"/>
          <w:sz w:val="20"/>
          <w:szCs w:val="20"/>
        </w:rPr>
        <w:t>Alimentenhilfe</w:t>
      </w:r>
      <w:proofErr w:type="spellEnd"/>
      <w:r w:rsidR="00924D30">
        <w:rPr>
          <w:rFonts w:asciiTheme="minorHAnsi" w:hAnsiTheme="minorHAnsi" w:cstheme="minorHAnsi"/>
          <w:sz w:val="20"/>
          <w:szCs w:val="20"/>
        </w:rPr>
        <w:t xml:space="preserve"> zu beantragen, </w:t>
      </w:r>
      <w:r w:rsidRPr="009448A9">
        <w:rPr>
          <w:rFonts w:asciiTheme="minorHAnsi" w:hAnsiTheme="minorHAnsi" w:cstheme="minorHAnsi"/>
          <w:sz w:val="20"/>
          <w:szCs w:val="20"/>
        </w:rPr>
        <w:t xml:space="preserve">braucht sie einen </w:t>
      </w:r>
      <w:r w:rsidRPr="002C5446">
        <w:rPr>
          <w:rFonts w:asciiTheme="minorHAnsi" w:hAnsiTheme="minorHAnsi" w:cstheme="minorHAnsi"/>
          <w:b/>
          <w:bCs/>
          <w:sz w:val="20"/>
          <w:szCs w:val="20"/>
        </w:rPr>
        <w:t>Rechtstitel</w:t>
      </w:r>
      <w:r w:rsidRPr="009448A9">
        <w:rPr>
          <w:rFonts w:asciiTheme="minorHAnsi" w:hAnsiTheme="minorHAnsi" w:cstheme="minorHAnsi"/>
          <w:sz w:val="20"/>
          <w:szCs w:val="20"/>
        </w:rPr>
        <w:t xml:space="preserve"> </w:t>
      </w:r>
      <w:r w:rsidR="00B704BC">
        <w:rPr>
          <w:rFonts w:asciiTheme="minorHAnsi" w:hAnsiTheme="minorHAnsi" w:cstheme="minorHAnsi"/>
          <w:sz w:val="20"/>
          <w:szCs w:val="20"/>
        </w:rPr>
        <w:t>(</w:t>
      </w:r>
      <w:r w:rsidR="00C60A42" w:rsidRPr="009448A9">
        <w:rPr>
          <w:rFonts w:asciiTheme="minorHAnsi" w:hAnsiTheme="minorHAnsi" w:cstheme="minorHAnsi"/>
          <w:sz w:val="20"/>
          <w:szCs w:val="20"/>
        </w:rPr>
        <w:t>Gerichtsentscheid oder Unterhaltsvertrag</w:t>
      </w:r>
      <w:r w:rsidR="00B704BC">
        <w:rPr>
          <w:rFonts w:asciiTheme="minorHAnsi" w:hAnsiTheme="minorHAnsi" w:cstheme="minorHAnsi"/>
          <w:sz w:val="20"/>
          <w:szCs w:val="20"/>
        </w:rPr>
        <w:t>)</w:t>
      </w:r>
      <w:r w:rsidR="00C60A42" w:rsidRPr="009448A9">
        <w:rPr>
          <w:rFonts w:asciiTheme="minorHAnsi" w:hAnsiTheme="minorHAnsi" w:cstheme="minorHAnsi"/>
          <w:sz w:val="20"/>
          <w:szCs w:val="20"/>
        </w:rPr>
        <w:t xml:space="preserve">, in dem der Unterhaltsanspruch festgelegt ist, </w:t>
      </w:r>
      <w:r w:rsidRPr="009448A9">
        <w:rPr>
          <w:rFonts w:asciiTheme="minorHAnsi" w:hAnsiTheme="minorHAnsi" w:cstheme="minorHAnsi"/>
          <w:sz w:val="20"/>
          <w:szCs w:val="20"/>
        </w:rPr>
        <w:t>damit die ausstehenden Unterhaltsbeiträge eingetrieben werden können.</w:t>
      </w:r>
    </w:p>
    <w:p w14:paraId="79154B5C" w14:textId="77777777" w:rsidR="00E31287" w:rsidRDefault="00E31287" w:rsidP="002C5446">
      <w:pPr>
        <w:spacing w:line="276" w:lineRule="auto"/>
        <w:rPr>
          <w:rFonts w:asciiTheme="minorHAnsi" w:hAnsiTheme="minorHAnsi" w:cstheme="minorHAnsi"/>
          <w:sz w:val="20"/>
          <w:szCs w:val="20"/>
        </w:rPr>
      </w:pPr>
    </w:p>
    <w:p w14:paraId="5EA6EB9F" w14:textId="14129612" w:rsidR="001D7CBB" w:rsidRDefault="00E31287" w:rsidP="002C5446">
      <w:pPr>
        <w:spacing w:line="276" w:lineRule="auto"/>
        <w:rPr>
          <w:rFonts w:asciiTheme="minorHAnsi" w:hAnsiTheme="minorHAnsi" w:cstheme="minorHAnsi"/>
          <w:sz w:val="20"/>
          <w:szCs w:val="20"/>
        </w:rPr>
      </w:pPr>
      <w:r>
        <w:rPr>
          <w:rFonts w:asciiTheme="minorHAnsi" w:hAnsiTheme="minorHAnsi" w:cstheme="minorHAnsi"/>
          <w:sz w:val="20"/>
          <w:szCs w:val="20"/>
        </w:rPr>
        <w:t xml:space="preserve">Wichtig sind zudem die </w:t>
      </w:r>
      <w:r w:rsidRPr="002C5446">
        <w:rPr>
          <w:rFonts w:asciiTheme="minorHAnsi" w:hAnsiTheme="minorHAnsi" w:cstheme="minorHAnsi"/>
          <w:b/>
          <w:bCs/>
          <w:sz w:val="20"/>
          <w:szCs w:val="20"/>
        </w:rPr>
        <w:t>Rechte in Verfahren mit Behörden</w:t>
      </w:r>
      <w:r w:rsidRPr="001F75A8">
        <w:rPr>
          <w:rFonts w:asciiTheme="minorHAnsi" w:hAnsiTheme="minorHAnsi" w:cstheme="minorHAnsi"/>
          <w:sz w:val="20"/>
          <w:szCs w:val="20"/>
        </w:rPr>
        <w:t>,</w:t>
      </w:r>
      <w:r>
        <w:rPr>
          <w:rFonts w:asciiTheme="minorHAnsi" w:hAnsiTheme="minorHAnsi" w:cstheme="minorHAnsi"/>
          <w:sz w:val="20"/>
          <w:szCs w:val="20"/>
        </w:rPr>
        <w:t xml:space="preserve"> </w:t>
      </w:r>
      <w:r w:rsidR="002B3657">
        <w:rPr>
          <w:rFonts w:asciiTheme="minorHAnsi" w:hAnsiTheme="minorHAnsi" w:cstheme="minorHAnsi"/>
          <w:sz w:val="20"/>
          <w:szCs w:val="20"/>
        </w:rPr>
        <w:t xml:space="preserve">wenn </w:t>
      </w:r>
      <w:r w:rsidRPr="00DE0017">
        <w:rPr>
          <w:rFonts w:asciiTheme="minorHAnsi" w:hAnsiTheme="minorHAnsi" w:cstheme="minorHAnsi"/>
          <w:sz w:val="20"/>
          <w:szCs w:val="20"/>
        </w:rPr>
        <w:t>Alimente auf rechtlichem Weg ein</w:t>
      </w:r>
      <w:r w:rsidR="002B3657">
        <w:rPr>
          <w:rFonts w:asciiTheme="minorHAnsi" w:hAnsiTheme="minorHAnsi" w:cstheme="minorHAnsi"/>
          <w:sz w:val="20"/>
          <w:szCs w:val="20"/>
        </w:rPr>
        <w:t>ge</w:t>
      </w:r>
      <w:r w:rsidRPr="00DE0017">
        <w:rPr>
          <w:rFonts w:asciiTheme="minorHAnsi" w:hAnsiTheme="minorHAnsi" w:cstheme="minorHAnsi"/>
          <w:sz w:val="20"/>
          <w:szCs w:val="20"/>
        </w:rPr>
        <w:t>forder</w:t>
      </w:r>
      <w:r w:rsidR="002B3657">
        <w:rPr>
          <w:rFonts w:asciiTheme="minorHAnsi" w:hAnsiTheme="minorHAnsi" w:cstheme="minorHAnsi"/>
          <w:sz w:val="20"/>
          <w:szCs w:val="20"/>
        </w:rPr>
        <w:t>t werde</w:t>
      </w:r>
      <w:r>
        <w:rPr>
          <w:rFonts w:asciiTheme="minorHAnsi" w:hAnsiTheme="minorHAnsi" w:cstheme="minorHAnsi"/>
          <w:sz w:val="20"/>
          <w:szCs w:val="20"/>
        </w:rPr>
        <w:t>n</w:t>
      </w:r>
      <w:r w:rsidRPr="00DE0017">
        <w:rPr>
          <w:rFonts w:asciiTheme="minorHAnsi" w:hAnsiTheme="minorHAnsi" w:cstheme="minorHAnsi"/>
          <w:sz w:val="20"/>
          <w:szCs w:val="20"/>
        </w:rPr>
        <w:t xml:space="preserve"> </w:t>
      </w:r>
      <w:r>
        <w:rPr>
          <w:rFonts w:asciiTheme="minorHAnsi" w:hAnsiTheme="minorHAnsi" w:cstheme="minorHAnsi"/>
          <w:sz w:val="20"/>
          <w:szCs w:val="20"/>
        </w:rPr>
        <w:t xml:space="preserve">und dabei </w:t>
      </w:r>
      <w:r w:rsidRPr="00DE0017">
        <w:rPr>
          <w:rFonts w:asciiTheme="minorHAnsi" w:hAnsiTheme="minorHAnsi" w:cstheme="minorHAnsi"/>
          <w:sz w:val="20"/>
          <w:szCs w:val="20"/>
        </w:rPr>
        <w:t xml:space="preserve">Behörden </w:t>
      </w:r>
      <w:r>
        <w:rPr>
          <w:rFonts w:asciiTheme="minorHAnsi" w:hAnsiTheme="minorHAnsi" w:cstheme="minorHAnsi"/>
          <w:sz w:val="20"/>
          <w:szCs w:val="20"/>
        </w:rPr>
        <w:t xml:space="preserve">wie </w:t>
      </w:r>
      <w:r w:rsidRPr="00DE0017">
        <w:rPr>
          <w:rFonts w:asciiTheme="minorHAnsi" w:hAnsiTheme="minorHAnsi" w:cstheme="minorHAnsi"/>
          <w:sz w:val="20"/>
          <w:szCs w:val="20"/>
        </w:rPr>
        <w:t xml:space="preserve">Gerichte oder </w:t>
      </w:r>
      <w:proofErr w:type="spellStart"/>
      <w:r w:rsidRPr="00DE0017">
        <w:rPr>
          <w:rFonts w:asciiTheme="minorHAnsi" w:hAnsiTheme="minorHAnsi" w:cstheme="minorHAnsi"/>
          <w:sz w:val="20"/>
          <w:szCs w:val="20"/>
        </w:rPr>
        <w:t>Alimentenhilfestellen</w:t>
      </w:r>
      <w:proofErr w:type="spellEnd"/>
      <w:r w:rsidRPr="00DE0017">
        <w:rPr>
          <w:rFonts w:asciiTheme="minorHAnsi" w:hAnsiTheme="minorHAnsi" w:cstheme="minorHAnsi"/>
          <w:sz w:val="20"/>
          <w:szCs w:val="20"/>
        </w:rPr>
        <w:t xml:space="preserve"> </w:t>
      </w:r>
      <w:r w:rsidR="002B3657">
        <w:rPr>
          <w:rFonts w:asciiTheme="minorHAnsi" w:hAnsiTheme="minorHAnsi" w:cstheme="minorHAnsi"/>
          <w:sz w:val="20"/>
          <w:szCs w:val="20"/>
        </w:rPr>
        <w:t>ins Spiel kommen</w:t>
      </w:r>
      <w:r w:rsidRPr="00DE0017">
        <w:rPr>
          <w:rFonts w:asciiTheme="minorHAnsi" w:hAnsiTheme="minorHAnsi" w:cstheme="minorHAnsi"/>
          <w:sz w:val="20"/>
          <w:szCs w:val="20"/>
        </w:rPr>
        <w:t>.</w:t>
      </w:r>
    </w:p>
    <w:p w14:paraId="30D99142" w14:textId="77777777" w:rsidR="00E31287" w:rsidRPr="00DE0017" w:rsidRDefault="00E31287" w:rsidP="002C5446">
      <w:pPr>
        <w:spacing w:line="276" w:lineRule="auto"/>
        <w:rPr>
          <w:rFonts w:asciiTheme="minorHAnsi" w:hAnsiTheme="minorHAnsi" w:cstheme="minorHAnsi"/>
          <w:sz w:val="20"/>
          <w:szCs w:val="20"/>
        </w:rPr>
      </w:pPr>
    </w:p>
    <w:p w14:paraId="55679296" w14:textId="4E1E510F" w:rsidR="00B20A44" w:rsidRDefault="00B20A44" w:rsidP="001F75A8">
      <w:pPr>
        <w:spacing w:line="276" w:lineRule="auto"/>
        <w:rPr>
          <w:rFonts w:asciiTheme="minorHAnsi" w:hAnsiTheme="minorHAnsi" w:cstheme="minorHAnsi"/>
          <w:sz w:val="20"/>
          <w:szCs w:val="20"/>
        </w:rPr>
      </w:pPr>
      <w:bookmarkStart w:id="9" w:name="_Hlk42433592"/>
      <w:r>
        <w:rPr>
          <w:rFonts w:asciiTheme="minorHAnsi" w:hAnsiTheme="minorHAnsi" w:cstheme="minorHAnsi"/>
          <w:sz w:val="20"/>
          <w:szCs w:val="20"/>
        </w:rPr>
        <w:t>Für den Fall, dass</w:t>
      </w:r>
      <w:r w:rsidRPr="00DE0017">
        <w:rPr>
          <w:rFonts w:asciiTheme="minorHAnsi" w:hAnsiTheme="minorHAnsi" w:cstheme="minorHAnsi"/>
          <w:sz w:val="20"/>
          <w:szCs w:val="20"/>
        </w:rPr>
        <w:t xml:space="preserve"> ein Vater oder eine Mutter die Zahlungspflicht nicht </w:t>
      </w:r>
      <w:r>
        <w:rPr>
          <w:rFonts w:asciiTheme="minorHAnsi" w:hAnsiTheme="minorHAnsi" w:cstheme="minorHAnsi"/>
          <w:sz w:val="20"/>
          <w:szCs w:val="20"/>
        </w:rPr>
        <w:t xml:space="preserve">freiwillig </w:t>
      </w:r>
      <w:r w:rsidRPr="00DE0017">
        <w:rPr>
          <w:rFonts w:asciiTheme="minorHAnsi" w:hAnsiTheme="minorHAnsi" w:cstheme="minorHAnsi"/>
          <w:sz w:val="20"/>
          <w:szCs w:val="20"/>
        </w:rPr>
        <w:t xml:space="preserve">erfüllt, </w:t>
      </w:r>
      <w:r>
        <w:rPr>
          <w:rFonts w:asciiTheme="minorHAnsi" w:hAnsiTheme="minorHAnsi" w:cstheme="minorHAnsi"/>
          <w:sz w:val="20"/>
          <w:szCs w:val="20"/>
        </w:rPr>
        <w:t xml:space="preserve">sehen Zivilgesetzbuch (ZGB) und andere Bundesgesetze verschiedene </w:t>
      </w:r>
      <w:r>
        <w:rPr>
          <w:rFonts w:asciiTheme="minorHAnsi" w:hAnsiTheme="minorHAnsi" w:cstheme="minorHAnsi"/>
          <w:b/>
          <w:sz w:val="20"/>
          <w:szCs w:val="20"/>
        </w:rPr>
        <w:t>Massnahmen</w:t>
      </w:r>
      <w:r w:rsidRPr="004C6F31">
        <w:rPr>
          <w:rFonts w:asciiTheme="minorHAnsi" w:hAnsiTheme="minorHAnsi" w:cstheme="minorHAnsi"/>
          <w:bCs/>
          <w:sz w:val="20"/>
          <w:szCs w:val="20"/>
        </w:rPr>
        <w:t xml:space="preserve"> vor</w:t>
      </w:r>
      <w:r>
        <w:rPr>
          <w:rFonts w:asciiTheme="minorHAnsi" w:hAnsiTheme="minorHAnsi" w:cstheme="minorHAnsi"/>
          <w:bCs/>
          <w:sz w:val="20"/>
          <w:szCs w:val="20"/>
        </w:rPr>
        <w:t xml:space="preserve">, die der </w:t>
      </w:r>
      <w:proofErr w:type="spellStart"/>
      <w:r>
        <w:rPr>
          <w:rFonts w:asciiTheme="minorHAnsi" w:hAnsiTheme="minorHAnsi" w:cstheme="minorHAnsi"/>
          <w:bCs/>
          <w:sz w:val="20"/>
          <w:szCs w:val="20"/>
        </w:rPr>
        <w:t>Alimentengläubigerin</w:t>
      </w:r>
      <w:proofErr w:type="spellEnd"/>
      <w:r>
        <w:rPr>
          <w:rFonts w:asciiTheme="minorHAnsi" w:hAnsiTheme="minorHAnsi" w:cstheme="minorHAnsi"/>
          <w:bCs/>
          <w:sz w:val="20"/>
          <w:szCs w:val="20"/>
        </w:rPr>
        <w:t xml:space="preserve">/dem </w:t>
      </w:r>
      <w:proofErr w:type="spellStart"/>
      <w:r>
        <w:rPr>
          <w:rFonts w:asciiTheme="minorHAnsi" w:hAnsiTheme="minorHAnsi" w:cstheme="minorHAnsi"/>
          <w:bCs/>
          <w:sz w:val="20"/>
          <w:szCs w:val="20"/>
        </w:rPr>
        <w:t>Alimentengläubiger</w:t>
      </w:r>
      <w:proofErr w:type="spellEnd"/>
      <w:r>
        <w:rPr>
          <w:rFonts w:asciiTheme="minorHAnsi" w:hAnsiTheme="minorHAnsi" w:cstheme="minorHAnsi"/>
          <w:bCs/>
          <w:sz w:val="20"/>
          <w:szCs w:val="20"/>
        </w:rPr>
        <w:t xml:space="preserve"> </w:t>
      </w:r>
      <w:r w:rsidRPr="00DE0017">
        <w:rPr>
          <w:rFonts w:asciiTheme="minorHAnsi" w:hAnsiTheme="minorHAnsi" w:cstheme="minorHAnsi"/>
          <w:sz w:val="20"/>
          <w:szCs w:val="20"/>
        </w:rPr>
        <w:t>die rechtlichen Mittel in die Hand</w:t>
      </w:r>
      <w:r>
        <w:rPr>
          <w:rFonts w:asciiTheme="minorHAnsi" w:hAnsiTheme="minorHAnsi" w:cstheme="minorHAnsi"/>
          <w:sz w:val="20"/>
          <w:szCs w:val="20"/>
        </w:rPr>
        <w:t xml:space="preserve"> geben</w:t>
      </w:r>
      <w:r w:rsidRPr="00DE0017">
        <w:rPr>
          <w:rFonts w:asciiTheme="minorHAnsi" w:hAnsiTheme="minorHAnsi" w:cstheme="minorHAnsi"/>
          <w:sz w:val="20"/>
          <w:szCs w:val="20"/>
        </w:rPr>
        <w:t xml:space="preserve">, sich selbst </w:t>
      </w:r>
      <w:r>
        <w:rPr>
          <w:rFonts w:asciiTheme="minorHAnsi" w:hAnsiTheme="minorHAnsi" w:cstheme="minorHAnsi"/>
          <w:sz w:val="20"/>
          <w:szCs w:val="20"/>
        </w:rPr>
        <w:t xml:space="preserve">- </w:t>
      </w:r>
      <w:r w:rsidRPr="00DE0017">
        <w:rPr>
          <w:rFonts w:asciiTheme="minorHAnsi" w:hAnsiTheme="minorHAnsi" w:cstheme="minorHAnsi"/>
          <w:sz w:val="20"/>
          <w:szCs w:val="20"/>
        </w:rPr>
        <w:t xml:space="preserve">ohne die Hilfe einer Behörde </w:t>
      </w:r>
      <w:r>
        <w:rPr>
          <w:rFonts w:asciiTheme="minorHAnsi" w:hAnsiTheme="minorHAnsi" w:cstheme="minorHAnsi"/>
          <w:sz w:val="20"/>
          <w:szCs w:val="20"/>
        </w:rPr>
        <w:t xml:space="preserve">- </w:t>
      </w:r>
      <w:r w:rsidRPr="00DE0017">
        <w:rPr>
          <w:rFonts w:asciiTheme="minorHAnsi" w:hAnsiTheme="minorHAnsi" w:cstheme="minorHAnsi"/>
          <w:sz w:val="20"/>
          <w:szCs w:val="20"/>
        </w:rPr>
        <w:t>zu helfen.</w:t>
      </w:r>
      <w:r>
        <w:rPr>
          <w:rFonts w:asciiTheme="minorHAnsi" w:hAnsiTheme="minorHAnsi" w:cstheme="minorHAnsi"/>
          <w:sz w:val="20"/>
          <w:szCs w:val="20"/>
        </w:rPr>
        <w:t xml:space="preserve"> </w:t>
      </w:r>
    </w:p>
    <w:bookmarkEnd w:id="9"/>
    <w:p w14:paraId="33048B28" w14:textId="5C563D0E" w:rsidR="00491820" w:rsidRPr="00DE0017" w:rsidRDefault="00A428EA" w:rsidP="002C5446">
      <w:pPr>
        <w:spacing w:line="276" w:lineRule="auto"/>
        <w:rPr>
          <w:rFonts w:asciiTheme="minorHAnsi" w:hAnsiTheme="minorHAnsi" w:cstheme="minorHAnsi"/>
          <w:sz w:val="20"/>
          <w:szCs w:val="20"/>
        </w:rPr>
      </w:pPr>
      <w:r>
        <w:rPr>
          <w:rFonts w:asciiTheme="minorHAnsi" w:hAnsiTheme="minorHAnsi" w:cstheme="minorHAnsi"/>
          <w:sz w:val="20"/>
          <w:szCs w:val="20"/>
        </w:rPr>
        <w:t xml:space="preserve">Die gleichen Massnahmen </w:t>
      </w:r>
      <w:r w:rsidR="00180E2F">
        <w:rPr>
          <w:rFonts w:asciiTheme="minorHAnsi" w:hAnsiTheme="minorHAnsi" w:cstheme="minorHAnsi"/>
          <w:sz w:val="20"/>
          <w:szCs w:val="20"/>
        </w:rPr>
        <w:t>ergreift</w:t>
      </w:r>
      <w:r w:rsidR="00064A75">
        <w:rPr>
          <w:rFonts w:asciiTheme="minorHAnsi" w:hAnsiTheme="minorHAnsi" w:cstheme="minorHAnsi"/>
          <w:sz w:val="20"/>
          <w:szCs w:val="20"/>
        </w:rPr>
        <w:t xml:space="preserve"> auch d</w:t>
      </w:r>
      <w:r w:rsidR="00180E2F">
        <w:rPr>
          <w:rFonts w:asciiTheme="minorHAnsi" w:hAnsiTheme="minorHAnsi" w:cstheme="minorHAnsi"/>
          <w:sz w:val="20"/>
          <w:szCs w:val="20"/>
        </w:rPr>
        <w:t>ie</w:t>
      </w:r>
      <w:r w:rsidR="00064A75">
        <w:rPr>
          <w:rFonts w:asciiTheme="minorHAnsi" w:hAnsiTheme="minorHAnsi" w:cstheme="minorHAnsi"/>
          <w:sz w:val="20"/>
          <w:szCs w:val="20"/>
        </w:rPr>
        <w:t xml:space="preserve"> </w:t>
      </w:r>
      <w:proofErr w:type="spellStart"/>
      <w:r w:rsidR="00064A75">
        <w:rPr>
          <w:rFonts w:asciiTheme="minorHAnsi" w:hAnsiTheme="minorHAnsi" w:cstheme="minorHAnsi"/>
          <w:sz w:val="20"/>
          <w:szCs w:val="20"/>
        </w:rPr>
        <w:t>Alimentenhilfestelle</w:t>
      </w:r>
      <w:proofErr w:type="spellEnd"/>
      <w:r w:rsidR="00064A75">
        <w:rPr>
          <w:rFonts w:asciiTheme="minorHAnsi" w:hAnsiTheme="minorHAnsi" w:cstheme="minorHAnsi"/>
          <w:sz w:val="20"/>
          <w:szCs w:val="20"/>
        </w:rPr>
        <w:t>, wenn</w:t>
      </w:r>
      <w:r>
        <w:rPr>
          <w:rFonts w:asciiTheme="minorHAnsi" w:hAnsiTheme="minorHAnsi" w:cstheme="minorHAnsi"/>
          <w:sz w:val="20"/>
          <w:szCs w:val="20"/>
        </w:rPr>
        <w:t xml:space="preserve"> sie</w:t>
      </w:r>
      <w:r w:rsidR="00064A75">
        <w:rPr>
          <w:rFonts w:asciiTheme="minorHAnsi" w:hAnsiTheme="minorHAnsi" w:cstheme="minorHAnsi"/>
          <w:sz w:val="20"/>
          <w:szCs w:val="20"/>
        </w:rPr>
        <w:t xml:space="preserve"> für die Unterhaltsberechtigten handelt.</w:t>
      </w:r>
    </w:p>
    <w:p w14:paraId="33880F49" w14:textId="179AD81E" w:rsidR="00A428EA" w:rsidRDefault="00A428EA" w:rsidP="002C5446">
      <w:pPr>
        <w:pStyle w:val="Listenabsatz"/>
        <w:numPr>
          <w:ilvl w:val="0"/>
          <w:numId w:val="2"/>
        </w:numPr>
        <w:spacing w:line="276" w:lineRule="auto"/>
        <w:ind w:left="357" w:hanging="357"/>
        <w:rPr>
          <w:rFonts w:asciiTheme="minorHAnsi" w:hAnsiTheme="minorHAnsi" w:cstheme="minorHAnsi"/>
          <w:sz w:val="20"/>
          <w:szCs w:val="20"/>
          <w:lang w:val="de-CH"/>
        </w:rPr>
      </w:pPr>
      <w:r w:rsidRPr="00C7137F">
        <w:rPr>
          <w:rFonts w:asciiTheme="minorHAnsi" w:hAnsiTheme="minorHAnsi" w:cstheme="minorHAnsi"/>
          <w:sz w:val="20"/>
          <w:szCs w:val="20"/>
          <w:lang w:val="de-CH"/>
        </w:rPr>
        <w:t>Die Schuldbetreibung</w:t>
      </w:r>
      <w:r>
        <w:rPr>
          <w:rFonts w:asciiTheme="minorHAnsi" w:hAnsiTheme="minorHAnsi" w:cstheme="minorHAnsi"/>
          <w:sz w:val="20"/>
          <w:szCs w:val="20"/>
          <w:lang w:val="de-CH"/>
        </w:rPr>
        <w:t xml:space="preserve">, die </w:t>
      </w:r>
      <w:r w:rsidRPr="00C7137F">
        <w:rPr>
          <w:rFonts w:asciiTheme="minorHAnsi" w:hAnsiTheme="minorHAnsi" w:cstheme="minorHAnsi"/>
          <w:sz w:val="20"/>
          <w:szCs w:val="20"/>
          <w:lang w:val="de-CH"/>
        </w:rPr>
        <w:t>Anweisung an die Schuldner</w:t>
      </w:r>
      <w:r>
        <w:rPr>
          <w:rFonts w:asciiTheme="minorHAnsi" w:hAnsiTheme="minorHAnsi" w:cstheme="minorHAnsi"/>
          <w:sz w:val="20"/>
          <w:szCs w:val="20"/>
          <w:lang w:val="de-CH"/>
        </w:rPr>
        <w:t xml:space="preserve"> und</w:t>
      </w:r>
      <w:r w:rsidRPr="00C7137F">
        <w:rPr>
          <w:rFonts w:asciiTheme="minorHAnsi" w:hAnsiTheme="minorHAnsi" w:cstheme="minorHAnsi"/>
          <w:sz w:val="20"/>
          <w:szCs w:val="20"/>
          <w:lang w:val="de-CH"/>
        </w:rPr>
        <w:t xml:space="preserve"> die Sicherstellung</w:t>
      </w:r>
      <w:r>
        <w:rPr>
          <w:rFonts w:asciiTheme="minorHAnsi" w:hAnsiTheme="minorHAnsi" w:cstheme="minorHAnsi"/>
          <w:sz w:val="20"/>
          <w:szCs w:val="20"/>
          <w:lang w:val="de-CH"/>
        </w:rPr>
        <w:t xml:space="preserve"> </w:t>
      </w:r>
      <w:r w:rsidRPr="00C7137F">
        <w:rPr>
          <w:rFonts w:asciiTheme="minorHAnsi" w:hAnsiTheme="minorHAnsi" w:cstheme="minorHAnsi"/>
          <w:sz w:val="20"/>
          <w:szCs w:val="20"/>
          <w:lang w:val="de-CH"/>
        </w:rPr>
        <w:t>ermöglichen es, die eigenen Unterhaltsansprüche und diejenigen der Kinder direkt durchzusetzen</w:t>
      </w:r>
      <w:r w:rsidR="00B464A6">
        <w:rPr>
          <w:rFonts w:asciiTheme="minorHAnsi" w:hAnsiTheme="minorHAnsi" w:cstheme="minorHAnsi"/>
          <w:sz w:val="20"/>
          <w:szCs w:val="20"/>
          <w:lang w:val="de-CH"/>
        </w:rPr>
        <w:t>.</w:t>
      </w:r>
      <w:r>
        <w:rPr>
          <w:rFonts w:asciiTheme="minorHAnsi" w:hAnsiTheme="minorHAnsi" w:cstheme="minorHAnsi"/>
          <w:sz w:val="20"/>
          <w:szCs w:val="20"/>
          <w:lang w:val="de-CH"/>
        </w:rPr>
        <w:t xml:space="preserve"> </w:t>
      </w:r>
      <w:r w:rsidR="00B464A6">
        <w:rPr>
          <w:rFonts w:asciiTheme="minorHAnsi" w:hAnsiTheme="minorHAnsi" w:cstheme="minorHAnsi"/>
          <w:sz w:val="20"/>
          <w:szCs w:val="20"/>
          <w:lang w:val="de-CH"/>
        </w:rPr>
        <w:t>V</w:t>
      </w:r>
      <w:r w:rsidRPr="00C7137F">
        <w:rPr>
          <w:rFonts w:asciiTheme="minorHAnsi" w:hAnsiTheme="minorHAnsi" w:cstheme="minorHAnsi"/>
          <w:sz w:val="20"/>
          <w:szCs w:val="20"/>
          <w:lang w:val="de-CH"/>
        </w:rPr>
        <w:t>oraus</w:t>
      </w:r>
      <w:r w:rsidR="00B464A6">
        <w:rPr>
          <w:rFonts w:asciiTheme="minorHAnsi" w:hAnsiTheme="minorHAnsi" w:cstheme="minorHAnsi"/>
          <w:sz w:val="20"/>
          <w:szCs w:val="20"/>
          <w:lang w:val="de-CH"/>
        </w:rPr>
        <w:t>setzung ist</w:t>
      </w:r>
      <w:r w:rsidRPr="00C7137F">
        <w:rPr>
          <w:rFonts w:asciiTheme="minorHAnsi" w:hAnsiTheme="minorHAnsi" w:cstheme="minorHAnsi"/>
          <w:sz w:val="20"/>
          <w:szCs w:val="20"/>
          <w:lang w:val="de-CH"/>
        </w:rPr>
        <w:t xml:space="preserve">, dass die </w:t>
      </w:r>
      <w:proofErr w:type="spellStart"/>
      <w:r w:rsidR="00207561">
        <w:rPr>
          <w:rFonts w:asciiTheme="minorHAnsi" w:hAnsiTheme="minorHAnsi" w:cstheme="minorHAnsi"/>
          <w:sz w:val="20"/>
          <w:szCs w:val="20"/>
          <w:lang w:val="de-CH"/>
        </w:rPr>
        <w:t>alimentenschuldende</w:t>
      </w:r>
      <w:proofErr w:type="spellEnd"/>
      <w:r w:rsidR="00207561">
        <w:rPr>
          <w:rFonts w:asciiTheme="minorHAnsi" w:hAnsiTheme="minorHAnsi" w:cstheme="minorHAnsi"/>
          <w:sz w:val="20"/>
          <w:szCs w:val="20"/>
          <w:lang w:val="de-CH"/>
        </w:rPr>
        <w:t xml:space="preserve"> </w:t>
      </w:r>
      <w:r w:rsidRPr="009F231A">
        <w:rPr>
          <w:rFonts w:asciiTheme="minorHAnsi" w:hAnsiTheme="minorHAnsi" w:cstheme="minorHAnsi"/>
          <w:sz w:val="20"/>
          <w:szCs w:val="20"/>
          <w:lang w:val="de-CH"/>
        </w:rPr>
        <w:t>Person</w:t>
      </w:r>
      <w:r w:rsidRPr="006D2450">
        <w:rPr>
          <w:rFonts w:asciiTheme="minorHAnsi" w:hAnsiTheme="minorHAnsi" w:cstheme="minorHAnsi"/>
          <w:b/>
          <w:bCs/>
          <w:sz w:val="20"/>
          <w:szCs w:val="20"/>
          <w:lang w:val="de-CH"/>
        </w:rPr>
        <w:t xml:space="preserve"> zahlungsfähig</w:t>
      </w:r>
      <w:r w:rsidRPr="00C7137F">
        <w:rPr>
          <w:rFonts w:asciiTheme="minorHAnsi" w:hAnsiTheme="minorHAnsi" w:cstheme="minorHAnsi"/>
          <w:sz w:val="20"/>
          <w:szCs w:val="20"/>
          <w:lang w:val="de-CH"/>
        </w:rPr>
        <w:t xml:space="preserve"> ist.</w:t>
      </w:r>
    </w:p>
    <w:p w14:paraId="4E0D9D3E" w14:textId="607E306B" w:rsidR="00A428EA" w:rsidRPr="00A272AF" w:rsidRDefault="00A428EA" w:rsidP="002C5446">
      <w:pPr>
        <w:pStyle w:val="Listenabsatz"/>
        <w:numPr>
          <w:ilvl w:val="0"/>
          <w:numId w:val="2"/>
        </w:numPr>
        <w:spacing w:line="276" w:lineRule="auto"/>
        <w:ind w:left="357" w:hanging="357"/>
        <w:rPr>
          <w:rFonts w:asciiTheme="minorHAnsi" w:hAnsiTheme="minorHAnsi" w:cstheme="minorHAnsi"/>
          <w:sz w:val="20"/>
          <w:szCs w:val="20"/>
          <w:lang w:val="de-CH"/>
        </w:rPr>
      </w:pPr>
      <w:r w:rsidRPr="00A272AF">
        <w:rPr>
          <w:rFonts w:asciiTheme="minorHAnsi" w:hAnsiTheme="minorHAnsi" w:cstheme="minorHAnsi"/>
          <w:sz w:val="20"/>
          <w:szCs w:val="20"/>
          <w:lang w:val="de-CH"/>
        </w:rPr>
        <w:t>Mit der Schuldbetreibung (</w:t>
      </w:r>
      <w:bookmarkStart w:id="10" w:name="_Hlk39484709"/>
      <w:r w:rsidRPr="00A272AF">
        <w:rPr>
          <w:rFonts w:asciiTheme="minorHAnsi" w:hAnsiTheme="minorHAnsi" w:cstheme="minorHAnsi"/>
          <w:sz w:val="20"/>
          <w:szCs w:val="20"/>
          <w:lang w:val="de-CH"/>
        </w:rPr>
        <w:t>Bundesgesetz über Schuldbetreibung und Konkurs SchKG</w:t>
      </w:r>
      <w:bookmarkEnd w:id="10"/>
      <w:r w:rsidRPr="00A272AF">
        <w:rPr>
          <w:rFonts w:asciiTheme="minorHAnsi" w:hAnsiTheme="minorHAnsi" w:cstheme="minorHAnsi"/>
          <w:sz w:val="20"/>
          <w:szCs w:val="20"/>
          <w:lang w:val="de-CH"/>
        </w:rPr>
        <w:t xml:space="preserve">, Art. </w:t>
      </w:r>
      <w:r w:rsidR="003D7F27" w:rsidRPr="00A272AF">
        <w:rPr>
          <w:rFonts w:asciiTheme="minorHAnsi" w:hAnsiTheme="minorHAnsi" w:cstheme="minorHAnsi"/>
          <w:sz w:val="20"/>
          <w:szCs w:val="20"/>
          <w:lang w:val="de-CH"/>
        </w:rPr>
        <w:t>38</w:t>
      </w:r>
      <w:r w:rsidRPr="00A272AF">
        <w:rPr>
          <w:rFonts w:asciiTheme="minorHAnsi" w:hAnsiTheme="minorHAnsi" w:cstheme="minorHAnsi"/>
          <w:sz w:val="20"/>
          <w:szCs w:val="20"/>
          <w:lang w:val="de-CH"/>
        </w:rPr>
        <w:t xml:space="preserve"> ff.) werden </w:t>
      </w:r>
      <w:r w:rsidRPr="00A272AF">
        <w:rPr>
          <w:rFonts w:asciiTheme="minorHAnsi" w:hAnsiTheme="minorHAnsi" w:cstheme="minorHAnsi"/>
          <w:b/>
          <w:bCs/>
          <w:sz w:val="20"/>
          <w:szCs w:val="20"/>
          <w:lang w:val="de-CH"/>
        </w:rPr>
        <w:t>ausstehende</w:t>
      </w:r>
      <w:r w:rsidRPr="00A272AF">
        <w:rPr>
          <w:rFonts w:asciiTheme="minorHAnsi" w:hAnsiTheme="minorHAnsi" w:cstheme="minorHAnsi"/>
          <w:sz w:val="20"/>
          <w:szCs w:val="20"/>
          <w:lang w:val="de-CH"/>
        </w:rPr>
        <w:t xml:space="preserve"> Alimente eingefordert.</w:t>
      </w:r>
      <w:r w:rsidR="00B464A6" w:rsidRPr="00A272AF">
        <w:rPr>
          <w:rFonts w:asciiTheme="minorHAnsi" w:hAnsiTheme="minorHAnsi" w:cstheme="minorHAnsi"/>
          <w:sz w:val="20"/>
          <w:szCs w:val="20"/>
          <w:lang w:val="de-CH"/>
        </w:rPr>
        <w:t xml:space="preserve"> Unter Umständen können Vermögensgegenstände der </w:t>
      </w:r>
      <w:proofErr w:type="spellStart"/>
      <w:r w:rsidR="00207561">
        <w:rPr>
          <w:rFonts w:asciiTheme="minorHAnsi" w:hAnsiTheme="minorHAnsi" w:cstheme="minorHAnsi"/>
          <w:sz w:val="20"/>
          <w:szCs w:val="20"/>
          <w:lang w:val="de-CH"/>
        </w:rPr>
        <w:t>alimentenschuldenden</w:t>
      </w:r>
      <w:proofErr w:type="spellEnd"/>
      <w:r w:rsidR="00B464A6" w:rsidRPr="00A272AF">
        <w:rPr>
          <w:rFonts w:asciiTheme="minorHAnsi" w:hAnsiTheme="minorHAnsi" w:cstheme="minorHAnsi"/>
          <w:sz w:val="20"/>
          <w:szCs w:val="20"/>
          <w:lang w:val="de-CH"/>
        </w:rPr>
        <w:t xml:space="preserve"> Person mit Arrest belegt werden</w:t>
      </w:r>
      <w:r w:rsidR="00EA0805" w:rsidRPr="00A272AF">
        <w:rPr>
          <w:rFonts w:asciiTheme="minorHAnsi" w:hAnsiTheme="minorHAnsi" w:cstheme="minorHAnsi"/>
          <w:sz w:val="20"/>
          <w:szCs w:val="20"/>
          <w:lang w:val="de-CH"/>
        </w:rPr>
        <w:t>, um das Ergebnis der Betreibung zu sichern</w:t>
      </w:r>
      <w:r w:rsidR="00B464A6" w:rsidRPr="00A272AF">
        <w:rPr>
          <w:rFonts w:asciiTheme="minorHAnsi" w:hAnsiTheme="minorHAnsi" w:cstheme="minorHAnsi"/>
          <w:sz w:val="20"/>
          <w:szCs w:val="20"/>
          <w:lang w:val="de-CH"/>
        </w:rPr>
        <w:t xml:space="preserve"> (Art. 271 – Art. 281 SchKG)</w:t>
      </w:r>
      <w:r w:rsidR="00A15AD6">
        <w:rPr>
          <w:rFonts w:asciiTheme="minorHAnsi" w:hAnsiTheme="minorHAnsi" w:cstheme="minorHAnsi"/>
          <w:sz w:val="20"/>
          <w:szCs w:val="20"/>
          <w:lang w:val="de-CH"/>
        </w:rPr>
        <w:t>.</w:t>
      </w:r>
    </w:p>
    <w:p w14:paraId="18CF10AA" w14:textId="01251CB2" w:rsidR="00972653" w:rsidRPr="00413667" w:rsidRDefault="00A428EA" w:rsidP="002C5446">
      <w:pPr>
        <w:pStyle w:val="Listenabsatz"/>
        <w:numPr>
          <w:ilvl w:val="0"/>
          <w:numId w:val="2"/>
        </w:numPr>
        <w:spacing w:line="276" w:lineRule="auto"/>
        <w:ind w:left="357" w:hanging="357"/>
        <w:rPr>
          <w:rFonts w:asciiTheme="minorHAnsi" w:hAnsiTheme="minorHAnsi" w:cstheme="minorHAnsi"/>
          <w:sz w:val="20"/>
          <w:szCs w:val="20"/>
          <w:lang w:val="de-CH"/>
        </w:rPr>
      </w:pPr>
      <w:r w:rsidRPr="00413667">
        <w:rPr>
          <w:rFonts w:asciiTheme="minorHAnsi" w:hAnsiTheme="minorHAnsi" w:cstheme="minorHAnsi"/>
          <w:sz w:val="20"/>
          <w:szCs w:val="20"/>
          <w:lang w:val="de-CH"/>
        </w:rPr>
        <w:t xml:space="preserve">Die Anweisung an die Schuldner (Art. 132 und Art. 291 ZGB) und die Sicherstellung </w:t>
      </w:r>
      <w:r w:rsidR="00563C07" w:rsidRPr="00413667">
        <w:rPr>
          <w:rFonts w:asciiTheme="minorHAnsi" w:hAnsiTheme="minorHAnsi" w:cstheme="minorHAnsi"/>
          <w:sz w:val="20"/>
          <w:szCs w:val="20"/>
          <w:lang w:val="de-CH"/>
        </w:rPr>
        <w:t xml:space="preserve">(Art. 132 und Art. 292 ZGB) </w:t>
      </w:r>
      <w:r w:rsidRPr="00413667">
        <w:rPr>
          <w:rFonts w:asciiTheme="minorHAnsi" w:hAnsiTheme="minorHAnsi" w:cstheme="minorHAnsi"/>
          <w:sz w:val="20"/>
          <w:szCs w:val="20"/>
          <w:lang w:val="de-CH"/>
        </w:rPr>
        <w:t xml:space="preserve">sichern </w:t>
      </w:r>
      <w:r w:rsidRPr="00413667">
        <w:rPr>
          <w:rFonts w:asciiTheme="minorHAnsi" w:hAnsiTheme="minorHAnsi" w:cstheme="minorHAnsi"/>
          <w:b/>
          <w:bCs/>
          <w:sz w:val="20"/>
          <w:szCs w:val="20"/>
          <w:lang w:val="de-CH"/>
        </w:rPr>
        <w:t>laufende und zukünftige</w:t>
      </w:r>
      <w:r w:rsidRPr="00413667">
        <w:rPr>
          <w:rFonts w:asciiTheme="minorHAnsi" w:hAnsiTheme="minorHAnsi" w:cstheme="minorHAnsi"/>
          <w:sz w:val="20"/>
          <w:szCs w:val="20"/>
          <w:lang w:val="de-CH"/>
        </w:rPr>
        <w:t xml:space="preserve"> Unterhaltsbeiträge. </w:t>
      </w:r>
      <w:r w:rsidR="00563C07" w:rsidRPr="00413667">
        <w:rPr>
          <w:rFonts w:asciiTheme="minorHAnsi" w:hAnsiTheme="minorHAnsi" w:cstheme="minorHAnsi"/>
          <w:sz w:val="20"/>
          <w:szCs w:val="20"/>
          <w:lang w:val="de-CH"/>
        </w:rPr>
        <w:t>Die</w:t>
      </w:r>
      <w:r w:rsidR="00563C07" w:rsidRPr="00A272AF">
        <w:rPr>
          <w:rFonts w:asciiTheme="minorHAnsi" w:hAnsiTheme="minorHAnsi" w:cstheme="minorHAnsi"/>
          <w:sz w:val="20"/>
          <w:szCs w:val="20"/>
          <w:lang w:val="de-DE"/>
        </w:rPr>
        <w:t xml:space="preserve"> Anweisung an die Schuldner ermöglicht es, die Alimente direkt vom Lohn der </w:t>
      </w:r>
      <w:proofErr w:type="spellStart"/>
      <w:r w:rsidR="00207561">
        <w:rPr>
          <w:rFonts w:asciiTheme="minorHAnsi" w:hAnsiTheme="minorHAnsi" w:cstheme="minorHAnsi"/>
          <w:sz w:val="20"/>
          <w:szCs w:val="20"/>
          <w:lang w:val="de-DE"/>
        </w:rPr>
        <w:t>alimente</w:t>
      </w:r>
      <w:r w:rsidR="00596210">
        <w:rPr>
          <w:rFonts w:asciiTheme="minorHAnsi" w:hAnsiTheme="minorHAnsi" w:cstheme="minorHAnsi"/>
          <w:sz w:val="20"/>
          <w:szCs w:val="20"/>
          <w:lang w:val="de-DE"/>
        </w:rPr>
        <w:t>n</w:t>
      </w:r>
      <w:r w:rsidR="00207561">
        <w:rPr>
          <w:rFonts w:asciiTheme="minorHAnsi" w:hAnsiTheme="minorHAnsi" w:cstheme="minorHAnsi"/>
          <w:sz w:val="20"/>
          <w:szCs w:val="20"/>
          <w:lang w:val="de-DE"/>
        </w:rPr>
        <w:t>schuldenden</w:t>
      </w:r>
      <w:proofErr w:type="spellEnd"/>
      <w:r w:rsidR="00563C07" w:rsidRPr="00A272AF">
        <w:rPr>
          <w:rFonts w:asciiTheme="minorHAnsi" w:hAnsiTheme="minorHAnsi" w:cstheme="minorHAnsi"/>
          <w:sz w:val="20"/>
          <w:szCs w:val="20"/>
          <w:lang w:val="de-DE"/>
        </w:rPr>
        <w:t xml:space="preserve"> Person abzuziehen und </w:t>
      </w:r>
      <w:r w:rsidR="00B704BC" w:rsidRPr="00A272AF">
        <w:rPr>
          <w:rFonts w:asciiTheme="minorHAnsi" w:hAnsiTheme="minorHAnsi" w:cstheme="minorHAnsi"/>
          <w:sz w:val="20"/>
          <w:szCs w:val="20"/>
          <w:lang w:val="de-DE"/>
        </w:rPr>
        <w:t>de</w:t>
      </w:r>
      <w:r w:rsidR="00B704BC">
        <w:rPr>
          <w:rFonts w:asciiTheme="minorHAnsi" w:hAnsiTheme="minorHAnsi" w:cstheme="minorHAnsi"/>
          <w:sz w:val="20"/>
          <w:szCs w:val="20"/>
          <w:lang w:val="de-DE"/>
        </w:rPr>
        <w:t>r/dem</w:t>
      </w:r>
      <w:r w:rsidR="00B704BC" w:rsidRPr="00A272AF">
        <w:rPr>
          <w:rFonts w:asciiTheme="minorHAnsi" w:hAnsiTheme="minorHAnsi" w:cstheme="minorHAnsi"/>
          <w:sz w:val="20"/>
          <w:szCs w:val="20"/>
          <w:lang w:val="de-DE"/>
        </w:rPr>
        <w:t xml:space="preserve"> </w:t>
      </w:r>
      <w:r w:rsidR="00563C07" w:rsidRPr="00A272AF">
        <w:rPr>
          <w:rFonts w:asciiTheme="minorHAnsi" w:hAnsiTheme="minorHAnsi" w:cstheme="minorHAnsi"/>
          <w:sz w:val="20"/>
          <w:szCs w:val="20"/>
          <w:lang w:val="de-DE"/>
        </w:rPr>
        <w:t>Berechtigten zu überweisen – sicherlich die effizienteste Form der Inkassohilfe</w:t>
      </w:r>
      <w:r w:rsidR="00563C07" w:rsidRPr="00413667">
        <w:rPr>
          <w:rFonts w:asciiTheme="minorHAnsi" w:hAnsiTheme="minorHAnsi" w:cstheme="minorHAnsi"/>
          <w:sz w:val="20"/>
          <w:szCs w:val="20"/>
          <w:lang w:val="de-CH"/>
        </w:rPr>
        <w:t>.</w:t>
      </w:r>
      <w:r w:rsidR="00972653" w:rsidRPr="00413667">
        <w:rPr>
          <w:rFonts w:asciiTheme="minorHAnsi" w:hAnsiTheme="minorHAnsi" w:cstheme="minorHAnsi"/>
          <w:sz w:val="20"/>
          <w:szCs w:val="20"/>
          <w:lang w:val="de-CH"/>
        </w:rPr>
        <w:t xml:space="preserve"> </w:t>
      </w:r>
    </w:p>
    <w:p w14:paraId="6D72C80B" w14:textId="3B74212C" w:rsidR="00972653" w:rsidRPr="000D0F92" w:rsidRDefault="00972653" w:rsidP="001F75A8">
      <w:pPr>
        <w:numPr>
          <w:ilvl w:val="0"/>
          <w:numId w:val="2"/>
        </w:numPr>
        <w:spacing w:line="276" w:lineRule="auto"/>
        <w:ind w:left="357" w:hanging="357"/>
        <w:rPr>
          <w:rFonts w:asciiTheme="minorHAnsi" w:hAnsiTheme="minorHAnsi" w:cstheme="minorHAnsi"/>
          <w:sz w:val="20"/>
          <w:szCs w:val="20"/>
        </w:rPr>
      </w:pPr>
      <w:r w:rsidRPr="000D0F92">
        <w:rPr>
          <w:rFonts w:asciiTheme="minorHAnsi" w:hAnsiTheme="minorHAnsi" w:cstheme="minorHAnsi"/>
          <w:sz w:val="20"/>
          <w:szCs w:val="20"/>
        </w:rPr>
        <w:t xml:space="preserve">Wenn die anderen Möglichkeiten nicht zum Erfolg führen, die </w:t>
      </w:r>
      <w:proofErr w:type="spellStart"/>
      <w:r w:rsidR="00207561" w:rsidRPr="000D0F92">
        <w:rPr>
          <w:rFonts w:asciiTheme="minorHAnsi" w:hAnsiTheme="minorHAnsi" w:cstheme="minorHAnsi"/>
          <w:sz w:val="20"/>
          <w:szCs w:val="20"/>
        </w:rPr>
        <w:t>alimentenschuldende</w:t>
      </w:r>
      <w:proofErr w:type="spellEnd"/>
      <w:r w:rsidRPr="000D0F92">
        <w:rPr>
          <w:rFonts w:asciiTheme="minorHAnsi" w:hAnsiTheme="minorHAnsi" w:cstheme="minorHAnsi"/>
          <w:sz w:val="20"/>
          <w:szCs w:val="20"/>
        </w:rPr>
        <w:t xml:space="preserve"> Person jedoch zahlen könnte, kann Strafanzeige </w:t>
      </w:r>
      <w:r w:rsidR="008E0AC7" w:rsidRPr="000D0F92">
        <w:rPr>
          <w:rFonts w:asciiTheme="minorHAnsi" w:hAnsiTheme="minorHAnsi" w:cstheme="minorHAnsi"/>
          <w:sz w:val="20"/>
          <w:szCs w:val="20"/>
        </w:rPr>
        <w:t xml:space="preserve">wegen Vernachlässigung der Unterhaltspflicht </w:t>
      </w:r>
      <w:r w:rsidRPr="000D0F92">
        <w:rPr>
          <w:rFonts w:asciiTheme="minorHAnsi" w:hAnsiTheme="minorHAnsi" w:cstheme="minorHAnsi"/>
          <w:sz w:val="20"/>
          <w:szCs w:val="20"/>
        </w:rPr>
        <w:t>eingereicht werden (Art</w:t>
      </w:r>
      <w:r w:rsidR="00E006DC" w:rsidRPr="000D0F92">
        <w:rPr>
          <w:rFonts w:asciiTheme="minorHAnsi" w:hAnsiTheme="minorHAnsi" w:cstheme="minorHAnsi"/>
          <w:sz w:val="20"/>
          <w:szCs w:val="20"/>
        </w:rPr>
        <w:t>.</w:t>
      </w:r>
      <w:r w:rsidRPr="000D0F92">
        <w:rPr>
          <w:rFonts w:asciiTheme="minorHAnsi" w:hAnsiTheme="minorHAnsi" w:cstheme="minorHAnsi"/>
          <w:sz w:val="20"/>
          <w:szCs w:val="20"/>
        </w:rPr>
        <w:t xml:space="preserve"> 217</w:t>
      </w:r>
      <w:r w:rsidR="00E006DC" w:rsidRPr="000D0F92">
        <w:rPr>
          <w:rFonts w:asciiTheme="minorHAnsi" w:hAnsiTheme="minorHAnsi" w:cstheme="minorHAnsi"/>
          <w:sz w:val="20"/>
          <w:szCs w:val="20"/>
        </w:rPr>
        <w:t xml:space="preserve"> des </w:t>
      </w:r>
      <w:bookmarkStart w:id="11" w:name="_Hlk39484776"/>
      <w:r w:rsidR="00E006DC" w:rsidRPr="000D0F92">
        <w:rPr>
          <w:rFonts w:asciiTheme="minorHAnsi" w:hAnsiTheme="minorHAnsi" w:cstheme="minorHAnsi"/>
          <w:sz w:val="20"/>
          <w:szCs w:val="20"/>
        </w:rPr>
        <w:t>Strafgesetzbuchs StGB</w:t>
      </w:r>
      <w:bookmarkEnd w:id="11"/>
      <w:r w:rsidRPr="000D0F92">
        <w:rPr>
          <w:rFonts w:asciiTheme="minorHAnsi" w:hAnsiTheme="minorHAnsi" w:cstheme="minorHAnsi"/>
          <w:sz w:val="20"/>
          <w:szCs w:val="20"/>
        </w:rPr>
        <w:t xml:space="preserve">). </w:t>
      </w:r>
    </w:p>
    <w:p w14:paraId="24012F0A" w14:textId="5D70A79E" w:rsidR="00A272AF" w:rsidRPr="001F75A8" w:rsidRDefault="00A272AF" w:rsidP="001F75A8">
      <w:pPr>
        <w:pStyle w:val="Listenabsatz"/>
        <w:numPr>
          <w:ilvl w:val="0"/>
          <w:numId w:val="4"/>
        </w:numPr>
        <w:spacing w:line="276" w:lineRule="auto"/>
        <w:rPr>
          <w:rFonts w:asciiTheme="minorHAnsi" w:hAnsiTheme="minorHAnsi" w:cstheme="minorHAnsi"/>
          <w:sz w:val="20"/>
          <w:szCs w:val="20"/>
          <w:lang w:val="de-CH"/>
        </w:rPr>
      </w:pPr>
      <w:r w:rsidRPr="000D0F92">
        <w:rPr>
          <w:rFonts w:asciiTheme="minorHAnsi" w:hAnsiTheme="minorHAnsi" w:cstheme="minorHAnsi"/>
          <w:sz w:val="20"/>
          <w:szCs w:val="20"/>
          <w:lang w:val="de-CH"/>
        </w:rPr>
        <w:t>Erklärt sich die unterhaltspflichtige Person bereit, die geschuldeten Alimente freiwillig</w:t>
      </w:r>
      <w:r w:rsidR="000D0F92">
        <w:rPr>
          <w:rFonts w:asciiTheme="minorHAnsi" w:hAnsiTheme="minorHAnsi" w:cstheme="minorHAnsi"/>
          <w:sz w:val="20"/>
          <w:szCs w:val="20"/>
          <w:lang w:val="de-CH"/>
        </w:rPr>
        <w:t>,</w:t>
      </w:r>
      <w:r w:rsidRPr="000D0F92">
        <w:rPr>
          <w:rFonts w:asciiTheme="minorHAnsi" w:hAnsiTheme="minorHAnsi" w:cstheme="minorHAnsi"/>
          <w:sz w:val="20"/>
          <w:szCs w:val="20"/>
          <w:lang w:val="de-CH"/>
        </w:rPr>
        <w:t xml:space="preserve"> vollständig und termingerecht zu zahlen, kommen</w:t>
      </w:r>
      <w:r w:rsidR="00DD5167" w:rsidRPr="000D0F92">
        <w:rPr>
          <w:rFonts w:asciiTheme="minorHAnsi" w:hAnsiTheme="minorHAnsi" w:cstheme="minorHAnsi"/>
          <w:sz w:val="20"/>
          <w:szCs w:val="20"/>
          <w:lang w:val="de-CH"/>
        </w:rPr>
        <w:t xml:space="preserve"> </w:t>
      </w:r>
      <w:r w:rsidRPr="000D0F92">
        <w:rPr>
          <w:rFonts w:asciiTheme="minorHAnsi" w:hAnsiTheme="minorHAnsi" w:cstheme="minorHAnsi"/>
          <w:b/>
          <w:bCs/>
          <w:sz w:val="20"/>
          <w:szCs w:val="20"/>
          <w:lang w:val="de-CH"/>
        </w:rPr>
        <w:t>einvernehmliche</w:t>
      </w:r>
      <w:r w:rsidRPr="000D0F92">
        <w:rPr>
          <w:rFonts w:asciiTheme="minorHAnsi" w:hAnsiTheme="minorHAnsi" w:cstheme="minorHAnsi"/>
          <w:sz w:val="20"/>
          <w:szCs w:val="20"/>
          <w:lang w:val="de-CH"/>
        </w:rPr>
        <w:t xml:space="preserve"> Inkassoregelungen in Frage, </w:t>
      </w:r>
      <w:r w:rsidR="00DD5167" w:rsidRPr="000D0F92">
        <w:rPr>
          <w:rFonts w:asciiTheme="minorHAnsi" w:hAnsiTheme="minorHAnsi" w:cstheme="minorHAnsi"/>
          <w:sz w:val="20"/>
          <w:szCs w:val="20"/>
          <w:lang w:val="de-CH"/>
        </w:rPr>
        <w:t xml:space="preserve">insbesondere die Lohnabtretung </w:t>
      </w:r>
      <w:r w:rsidR="00DD5167" w:rsidRPr="000D0F92">
        <w:rPr>
          <w:rFonts w:asciiTheme="minorHAnsi" w:hAnsiTheme="minorHAnsi" w:cstheme="minorHAnsi"/>
          <w:sz w:val="20"/>
          <w:szCs w:val="20"/>
          <w:lang w:val="de-CH"/>
        </w:rPr>
        <w:lastRenderedPageBreak/>
        <w:t>(Lohnzession)</w:t>
      </w:r>
      <w:r w:rsidRPr="000D0F92">
        <w:rPr>
          <w:rFonts w:asciiTheme="minorHAnsi" w:hAnsiTheme="minorHAnsi" w:cstheme="minorHAnsi"/>
          <w:sz w:val="20"/>
          <w:szCs w:val="20"/>
          <w:lang w:val="de-CH"/>
        </w:rPr>
        <w:t>.</w:t>
      </w:r>
    </w:p>
    <w:p w14:paraId="709F349C" w14:textId="434CE706" w:rsidR="00A428EA" w:rsidRDefault="00A428EA" w:rsidP="00B704BC">
      <w:pPr>
        <w:pStyle w:val="Listenabsatz"/>
        <w:numPr>
          <w:ilvl w:val="0"/>
          <w:numId w:val="63"/>
        </w:numPr>
        <w:spacing w:line="276" w:lineRule="auto"/>
        <w:rPr>
          <w:rFonts w:asciiTheme="minorHAnsi" w:hAnsiTheme="minorHAnsi" w:cstheme="minorHAnsi"/>
          <w:sz w:val="20"/>
          <w:szCs w:val="20"/>
          <w:lang w:val="de-CH"/>
        </w:rPr>
      </w:pPr>
      <w:r w:rsidRPr="00DD5167">
        <w:rPr>
          <w:rFonts w:asciiTheme="minorHAnsi" w:hAnsiTheme="minorHAnsi" w:cstheme="minorHAnsi"/>
          <w:sz w:val="20"/>
          <w:szCs w:val="20"/>
          <w:lang w:val="de-CH"/>
        </w:rPr>
        <w:t xml:space="preserve">Für den Fall, dass der Schuldner/die Schuldnerin </w:t>
      </w:r>
      <w:r w:rsidR="00972653" w:rsidRPr="00DD5167">
        <w:rPr>
          <w:rFonts w:asciiTheme="minorHAnsi" w:hAnsiTheme="minorHAnsi" w:cstheme="minorHAnsi"/>
          <w:sz w:val="20"/>
          <w:szCs w:val="20"/>
          <w:lang w:val="de-CH"/>
        </w:rPr>
        <w:t xml:space="preserve">die Unterhaltspflicht nicht böswillig vernachlässigt, sondern weil er/sie </w:t>
      </w:r>
      <w:r w:rsidRPr="009F231A">
        <w:rPr>
          <w:rFonts w:asciiTheme="minorHAnsi" w:hAnsiTheme="minorHAnsi" w:cstheme="minorHAnsi"/>
          <w:b/>
          <w:bCs/>
          <w:sz w:val="20"/>
          <w:szCs w:val="20"/>
          <w:lang w:val="de-CH"/>
        </w:rPr>
        <w:t>vorübergehend nicht zahlungsfähig</w:t>
      </w:r>
      <w:r w:rsidRPr="00DD5167">
        <w:rPr>
          <w:rFonts w:asciiTheme="minorHAnsi" w:hAnsiTheme="minorHAnsi" w:cstheme="minorHAnsi"/>
          <w:sz w:val="20"/>
          <w:szCs w:val="20"/>
          <w:lang w:val="de-CH"/>
        </w:rPr>
        <w:t xml:space="preserve"> ist, </w:t>
      </w:r>
      <w:r w:rsidR="001718B7" w:rsidRPr="00DD5167">
        <w:rPr>
          <w:rFonts w:asciiTheme="minorHAnsi" w:hAnsiTheme="minorHAnsi" w:cstheme="minorHAnsi"/>
          <w:sz w:val="20"/>
          <w:szCs w:val="20"/>
          <w:lang w:val="de-CH"/>
        </w:rPr>
        <w:t xml:space="preserve">kommt </w:t>
      </w:r>
      <w:r w:rsidRPr="00DD5167">
        <w:rPr>
          <w:rFonts w:asciiTheme="minorHAnsi" w:hAnsiTheme="minorHAnsi" w:cstheme="minorHAnsi"/>
          <w:sz w:val="20"/>
          <w:szCs w:val="20"/>
          <w:lang w:val="de-CH"/>
        </w:rPr>
        <w:t>die</w:t>
      </w:r>
      <w:r w:rsidR="00025105" w:rsidRPr="00DD5167">
        <w:rPr>
          <w:rFonts w:asciiTheme="minorHAnsi" w:hAnsiTheme="minorHAnsi" w:cstheme="minorHAnsi"/>
          <w:sz w:val="20"/>
          <w:szCs w:val="20"/>
          <w:lang w:val="de-CH"/>
        </w:rPr>
        <w:t xml:space="preserve"> </w:t>
      </w:r>
      <w:r w:rsidR="00025105" w:rsidRPr="009F231A">
        <w:rPr>
          <w:rFonts w:asciiTheme="minorHAnsi" w:hAnsiTheme="minorHAnsi" w:cstheme="minorHAnsi"/>
          <w:sz w:val="20"/>
          <w:szCs w:val="20"/>
          <w:lang w:val="de-CH"/>
        </w:rPr>
        <w:t>einvernehmliche</w:t>
      </w:r>
      <w:r w:rsidRPr="009F231A">
        <w:rPr>
          <w:rFonts w:asciiTheme="minorHAnsi" w:hAnsiTheme="minorHAnsi" w:cstheme="minorHAnsi"/>
          <w:sz w:val="20"/>
          <w:szCs w:val="20"/>
          <w:lang w:val="de-CH"/>
        </w:rPr>
        <w:t xml:space="preserve"> Stundung </w:t>
      </w:r>
      <w:r w:rsidR="00025105" w:rsidRPr="009F231A">
        <w:rPr>
          <w:rFonts w:asciiTheme="minorHAnsi" w:hAnsiTheme="minorHAnsi" w:cstheme="minorHAnsi"/>
          <w:sz w:val="20"/>
          <w:szCs w:val="20"/>
          <w:lang w:val="de-CH"/>
        </w:rPr>
        <w:t xml:space="preserve">fälliger bzw. die Sistierung künftiger Alimente </w:t>
      </w:r>
      <w:r w:rsidR="001718B7" w:rsidRPr="009F231A">
        <w:rPr>
          <w:rFonts w:asciiTheme="minorHAnsi" w:hAnsiTheme="minorHAnsi" w:cstheme="minorHAnsi"/>
          <w:sz w:val="20"/>
          <w:szCs w:val="20"/>
          <w:lang w:val="de-CH"/>
        </w:rPr>
        <w:t>in Frage</w:t>
      </w:r>
      <w:r w:rsidRPr="00DD5167">
        <w:rPr>
          <w:rFonts w:asciiTheme="minorHAnsi" w:hAnsiTheme="minorHAnsi" w:cstheme="minorHAnsi"/>
          <w:sz w:val="20"/>
          <w:szCs w:val="20"/>
          <w:lang w:val="de-CH"/>
        </w:rPr>
        <w:t>.</w:t>
      </w:r>
    </w:p>
    <w:p w14:paraId="057F1BB3" w14:textId="7EE1BCF2" w:rsidR="000D0F92" w:rsidRDefault="000D0F92" w:rsidP="000D0F92">
      <w:pPr>
        <w:spacing w:line="276" w:lineRule="auto"/>
        <w:rPr>
          <w:rFonts w:asciiTheme="minorHAnsi" w:hAnsiTheme="minorHAnsi" w:cstheme="minorHAnsi"/>
          <w:sz w:val="20"/>
          <w:szCs w:val="20"/>
        </w:rPr>
      </w:pPr>
    </w:p>
    <w:p w14:paraId="6E6C99CE" w14:textId="0D94FB16" w:rsidR="00491820" w:rsidRDefault="00491820" w:rsidP="002C5446">
      <w:pPr>
        <w:spacing w:line="276" w:lineRule="auto"/>
        <w:rPr>
          <w:rFonts w:asciiTheme="minorHAnsi" w:hAnsiTheme="minorHAnsi" w:cstheme="minorHAnsi"/>
          <w:sz w:val="20"/>
          <w:szCs w:val="20"/>
        </w:rPr>
      </w:pPr>
      <w:bookmarkStart w:id="12" w:name="_Hlk53749714"/>
    </w:p>
    <w:p w14:paraId="5EA59D8D" w14:textId="6BB4398F" w:rsidR="00265766" w:rsidRPr="00265766" w:rsidRDefault="00D50F47" w:rsidP="00881BC4">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bCs/>
          <w:sz w:val="20"/>
          <w:szCs w:val="20"/>
        </w:rPr>
      </w:pPr>
      <w:r>
        <w:rPr>
          <w:rFonts w:asciiTheme="minorHAnsi" w:hAnsiTheme="minorHAnsi" w:cstheme="minorHAnsi"/>
          <w:b/>
          <w:bCs/>
          <w:sz w:val="20"/>
          <w:szCs w:val="20"/>
        </w:rPr>
        <w:t>Hinweise</w:t>
      </w:r>
      <w:r w:rsidR="00E52B80">
        <w:rPr>
          <w:rFonts w:asciiTheme="minorHAnsi" w:hAnsiTheme="minorHAnsi" w:cstheme="minorHAnsi"/>
          <w:b/>
          <w:bCs/>
          <w:sz w:val="20"/>
          <w:szCs w:val="20"/>
        </w:rPr>
        <w:t>:</w:t>
      </w:r>
    </w:p>
    <w:p w14:paraId="57557011" w14:textId="307FD651" w:rsidR="00491820" w:rsidRPr="00265766" w:rsidRDefault="00491820" w:rsidP="00530134">
      <w:pPr>
        <w:pStyle w:val="Listenabsatz"/>
        <w:numPr>
          <w:ilvl w:val="0"/>
          <w:numId w:val="27"/>
        </w:num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Cs/>
          <w:sz w:val="20"/>
          <w:szCs w:val="20"/>
          <w:lang w:val="de-CH"/>
        </w:rPr>
      </w:pPr>
      <w:r w:rsidRPr="00265766">
        <w:rPr>
          <w:rFonts w:asciiTheme="minorHAnsi" w:hAnsiTheme="minorHAnsi" w:cstheme="minorHAnsi"/>
          <w:b/>
          <w:iCs/>
          <w:sz w:val="20"/>
          <w:szCs w:val="20"/>
          <w:lang w:val="de-CH"/>
        </w:rPr>
        <w:t>In Verfahren mit Behörden ist Information unverzichtbar.</w:t>
      </w:r>
      <w:r w:rsidRPr="00265766">
        <w:rPr>
          <w:rFonts w:asciiTheme="minorHAnsi" w:hAnsiTheme="minorHAnsi" w:cstheme="minorHAnsi"/>
          <w:iCs/>
          <w:sz w:val="20"/>
          <w:szCs w:val="20"/>
          <w:lang w:val="de-CH"/>
        </w:rPr>
        <w:t xml:space="preserve"> Wer nicht rechtzeitig etwas gegen einen Entscheid unternimmt, kann seine Rechte verlieren, während zu viel Aktivismus ebenfalls kontraproduktiv sein kann. </w:t>
      </w:r>
      <w:r w:rsidR="0032367F" w:rsidRPr="00265766">
        <w:rPr>
          <w:rFonts w:asciiTheme="minorHAnsi" w:hAnsiTheme="minorHAnsi" w:cstheme="minorHAnsi"/>
          <w:iCs/>
          <w:sz w:val="20"/>
          <w:szCs w:val="20"/>
          <w:lang w:val="de-CH"/>
        </w:rPr>
        <w:t xml:space="preserve">Es empfiehlt sich, </w:t>
      </w:r>
      <w:r w:rsidRPr="00265766">
        <w:rPr>
          <w:rFonts w:asciiTheme="minorHAnsi" w:hAnsiTheme="minorHAnsi" w:cstheme="minorHAnsi"/>
          <w:iCs/>
          <w:sz w:val="20"/>
          <w:szCs w:val="20"/>
          <w:lang w:val="de-CH"/>
        </w:rPr>
        <w:t>als Erstes mit einer Fachstelle oder Fachperson</w:t>
      </w:r>
      <w:r w:rsidR="0032367F" w:rsidRPr="00265766">
        <w:rPr>
          <w:rFonts w:asciiTheme="minorHAnsi" w:hAnsiTheme="minorHAnsi" w:cstheme="minorHAnsi"/>
          <w:iCs/>
          <w:sz w:val="20"/>
          <w:szCs w:val="20"/>
          <w:lang w:val="de-CH"/>
        </w:rPr>
        <w:t xml:space="preserve"> abzuklären</w:t>
      </w:r>
      <w:r w:rsidRPr="00265766">
        <w:rPr>
          <w:rFonts w:asciiTheme="minorHAnsi" w:hAnsiTheme="minorHAnsi" w:cstheme="minorHAnsi"/>
          <w:iCs/>
          <w:sz w:val="20"/>
          <w:szCs w:val="20"/>
          <w:lang w:val="de-CH"/>
        </w:rPr>
        <w:t xml:space="preserve">, ob </w:t>
      </w:r>
      <w:r w:rsidR="0032367F" w:rsidRPr="00265766">
        <w:rPr>
          <w:rFonts w:asciiTheme="minorHAnsi" w:hAnsiTheme="minorHAnsi" w:cstheme="minorHAnsi"/>
          <w:iCs/>
          <w:sz w:val="20"/>
          <w:szCs w:val="20"/>
          <w:lang w:val="de-CH"/>
        </w:rPr>
        <w:t xml:space="preserve">man </w:t>
      </w:r>
      <w:r w:rsidRPr="00265766">
        <w:rPr>
          <w:rFonts w:asciiTheme="minorHAnsi" w:hAnsiTheme="minorHAnsi" w:cstheme="minorHAnsi"/>
          <w:iCs/>
          <w:sz w:val="20"/>
          <w:szCs w:val="20"/>
          <w:lang w:val="de-CH"/>
        </w:rPr>
        <w:t xml:space="preserve">auch wirklich im Recht </w:t>
      </w:r>
      <w:r w:rsidR="0032367F" w:rsidRPr="00265766">
        <w:rPr>
          <w:rFonts w:asciiTheme="minorHAnsi" w:hAnsiTheme="minorHAnsi" w:cstheme="minorHAnsi"/>
          <w:iCs/>
          <w:sz w:val="20"/>
          <w:szCs w:val="20"/>
          <w:lang w:val="de-CH"/>
        </w:rPr>
        <w:t>ist</w:t>
      </w:r>
      <w:r w:rsidRPr="00265766">
        <w:rPr>
          <w:rFonts w:asciiTheme="minorHAnsi" w:hAnsiTheme="minorHAnsi" w:cstheme="minorHAnsi"/>
          <w:iCs/>
          <w:sz w:val="20"/>
          <w:szCs w:val="20"/>
          <w:lang w:val="de-CH"/>
        </w:rPr>
        <w:t xml:space="preserve">, und wie </w:t>
      </w:r>
      <w:r w:rsidR="0032367F" w:rsidRPr="00265766">
        <w:rPr>
          <w:rFonts w:asciiTheme="minorHAnsi" w:hAnsiTheme="minorHAnsi" w:cstheme="minorHAnsi"/>
          <w:iCs/>
          <w:sz w:val="20"/>
          <w:szCs w:val="20"/>
          <w:lang w:val="de-CH"/>
        </w:rPr>
        <w:t>di</w:t>
      </w:r>
      <w:r w:rsidRPr="00265766">
        <w:rPr>
          <w:rFonts w:asciiTheme="minorHAnsi" w:hAnsiTheme="minorHAnsi" w:cstheme="minorHAnsi"/>
          <w:iCs/>
          <w:sz w:val="20"/>
          <w:szCs w:val="20"/>
          <w:lang w:val="de-CH"/>
        </w:rPr>
        <w:t xml:space="preserve">e Chancen stehen. </w:t>
      </w:r>
    </w:p>
    <w:p w14:paraId="71946ED4" w14:textId="6AC6C336" w:rsidR="00491820" w:rsidRPr="00881BC4" w:rsidRDefault="00491820" w:rsidP="00530134">
      <w:pPr>
        <w:pStyle w:val="Listenabsatz"/>
        <w:numPr>
          <w:ilvl w:val="0"/>
          <w:numId w:val="27"/>
        </w:numPr>
        <w:pBdr>
          <w:top w:val="single" w:sz="4" w:space="1" w:color="auto"/>
          <w:left w:val="single" w:sz="4" w:space="4" w:color="auto"/>
          <w:bottom w:val="single" w:sz="4" w:space="1" w:color="auto"/>
          <w:right w:val="single" w:sz="4" w:space="4" w:color="auto"/>
        </w:pBdr>
        <w:spacing w:line="276" w:lineRule="auto"/>
        <w:ind w:left="357" w:hanging="357"/>
        <w:contextualSpacing w:val="0"/>
        <w:rPr>
          <w:rFonts w:asciiTheme="minorHAnsi" w:hAnsiTheme="minorHAnsi" w:cstheme="minorHAnsi"/>
          <w:sz w:val="20"/>
          <w:szCs w:val="20"/>
          <w:lang w:val="de-CH"/>
        </w:rPr>
      </w:pPr>
      <w:r w:rsidRPr="00881BC4">
        <w:rPr>
          <w:rFonts w:asciiTheme="minorHAnsi" w:hAnsiTheme="minorHAnsi" w:cstheme="minorHAnsi"/>
          <w:b/>
          <w:iCs/>
          <w:sz w:val="20"/>
          <w:szCs w:val="20"/>
          <w:lang w:val="de-CH"/>
        </w:rPr>
        <w:t>Unterhaltspflicht und Besuchsrecht hängen nicht voneinander ab und das Kind hat auf beide</w:t>
      </w:r>
      <w:r w:rsidR="009F231A">
        <w:rPr>
          <w:rFonts w:asciiTheme="minorHAnsi" w:hAnsiTheme="minorHAnsi" w:cstheme="minorHAnsi"/>
          <w:b/>
          <w:iCs/>
          <w:sz w:val="20"/>
          <w:szCs w:val="20"/>
          <w:lang w:val="de-CH"/>
        </w:rPr>
        <w:t>s</w:t>
      </w:r>
      <w:r w:rsidRPr="00881BC4">
        <w:rPr>
          <w:rFonts w:asciiTheme="minorHAnsi" w:hAnsiTheme="minorHAnsi" w:cstheme="minorHAnsi"/>
          <w:b/>
          <w:iCs/>
          <w:sz w:val="20"/>
          <w:szCs w:val="20"/>
          <w:lang w:val="de-CH"/>
        </w:rPr>
        <w:t xml:space="preserve"> Anspruch.</w:t>
      </w:r>
      <w:r w:rsidRPr="00881BC4">
        <w:rPr>
          <w:rFonts w:asciiTheme="minorHAnsi" w:hAnsiTheme="minorHAnsi" w:cstheme="minorHAnsi"/>
          <w:iCs/>
          <w:sz w:val="20"/>
          <w:szCs w:val="20"/>
          <w:lang w:val="de-CH"/>
        </w:rPr>
        <w:t xml:space="preserve"> Nicht bezahlte Kinderalimente berechtigen nicht dazu, die Besuche abzusagen, und bei Schwierigkeiten mit dem Besuchsrecht ist es nicht erlaubt, keine Unterhaltsbeiträge mehr zu überweisen. </w:t>
      </w:r>
      <w:r w:rsidR="00881BC4">
        <w:rPr>
          <w:rFonts w:asciiTheme="minorHAnsi" w:hAnsiTheme="minorHAnsi" w:cstheme="minorHAnsi"/>
          <w:iCs/>
          <w:sz w:val="20"/>
          <w:szCs w:val="20"/>
          <w:lang w:val="de-CH"/>
        </w:rPr>
        <w:br/>
      </w:r>
      <w:r w:rsidRPr="00881BC4">
        <w:rPr>
          <w:rFonts w:asciiTheme="minorHAnsi" w:hAnsiTheme="minorHAnsi" w:cstheme="minorHAnsi"/>
          <w:sz w:val="20"/>
          <w:szCs w:val="20"/>
          <w:lang w:val="de-CH"/>
        </w:rPr>
        <w:t xml:space="preserve">Und: Der Verzicht auf Unterhaltsbeiträge ist der falsche Weg, um den getrenntlebenden Vater oder die </w:t>
      </w:r>
      <w:r w:rsidR="006C2562" w:rsidRPr="00881BC4">
        <w:rPr>
          <w:rFonts w:asciiTheme="minorHAnsi" w:hAnsiTheme="minorHAnsi" w:cstheme="minorHAnsi"/>
          <w:sz w:val="20"/>
          <w:szCs w:val="20"/>
          <w:lang w:val="de-CH"/>
        </w:rPr>
        <w:t xml:space="preserve">getrenntlebende </w:t>
      </w:r>
      <w:r w:rsidRPr="00881BC4">
        <w:rPr>
          <w:rFonts w:asciiTheme="minorHAnsi" w:hAnsiTheme="minorHAnsi" w:cstheme="minorHAnsi"/>
          <w:sz w:val="20"/>
          <w:szCs w:val="20"/>
          <w:lang w:val="de-CH"/>
        </w:rPr>
        <w:t>Mutter zu motivieren, das Besuchsrecht zuverlässig wahrzunehmen.</w:t>
      </w:r>
    </w:p>
    <w:p w14:paraId="48650B75" w14:textId="4433FFC8" w:rsidR="0032367F" w:rsidRDefault="0032367F" w:rsidP="00DE0017">
      <w:pPr>
        <w:spacing w:line="276" w:lineRule="auto"/>
        <w:rPr>
          <w:rFonts w:asciiTheme="minorHAnsi" w:hAnsiTheme="minorHAnsi" w:cstheme="minorHAnsi"/>
          <w:sz w:val="20"/>
          <w:szCs w:val="20"/>
        </w:rPr>
      </w:pPr>
    </w:p>
    <w:bookmarkEnd w:id="12"/>
    <w:p w14:paraId="19E86F47" w14:textId="73BE9B3C" w:rsidR="000551C3" w:rsidRDefault="000551C3" w:rsidP="00DE0017">
      <w:pPr>
        <w:spacing w:line="276" w:lineRule="auto"/>
        <w:rPr>
          <w:rFonts w:asciiTheme="minorHAnsi" w:hAnsiTheme="minorHAnsi" w:cstheme="minorHAnsi"/>
          <w:sz w:val="20"/>
          <w:szCs w:val="20"/>
        </w:rPr>
      </w:pPr>
    </w:p>
    <w:p w14:paraId="72564C8C" w14:textId="77777777" w:rsidR="00410899" w:rsidRPr="00DE0017" w:rsidRDefault="00410899" w:rsidP="00DE0017">
      <w:pPr>
        <w:spacing w:line="276" w:lineRule="auto"/>
        <w:rPr>
          <w:rFonts w:asciiTheme="minorHAnsi" w:hAnsiTheme="minorHAnsi" w:cstheme="minorHAnsi"/>
          <w:sz w:val="20"/>
          <w:szCs w:val="20"/>
        </w:rPr>
      </w:pPr>
    </w:p>
    <w:p w14:paraId="746BDEBD" w14:textId="4EC91AFB" w:rsidR="00491820" w:rsidRPr="0032367F" w:rsidRDefault="000551C3" w:rsidP="00DE0017">
      <w:pPr>
        <w:spacing w:line="276" w:lineRule="auto"/>
        <w:rPr>
          <w:rFonts w:asciiTheme="minorHAnsi" w:hAnsiTheme="minorHAnsi" w:cstheme="minorHAnsi"/>
          <w:b/>
          <w:iCs/>
          <w:sz w:val="28"/>
          <w:szCs w:val="28"/>
        </w:rPr>
      </w:pPr>
      <w:proofErr w:type="spellStart"/>
      <w:r>
        <w:rPr>
          <w:rFonts w:asciiTheme="minorHAnsi" w:hAnsiTheme="minorHAnsi" w:cstheme="minorHAnsi"/>
          <w:b/>
          <w:iCs/>
          <w:sz w:val="28"/>
          <w:szCs w:val="28"/>
        </w:rPr>
        <w:t>Alimenteninkasso</w:t>
      </w:r>
      <w:proofErr w:type="spellEnd"/>
      <w:r>
        <w:rPr>
          <w:rFonts w:asciiTheme="minorHAnsi" w:hAnsiTheme="minorHAnsi" w:cstheme="minorHAnsi"/>
          <w:b/>
          <w:iCs/>
          <w:sz w:val="28"/>
          <w:szCs w:val="28"/>
        </w:rPr>
        <w:t xml:space="preserve"> </w:t>
      </w:r>
      <w:r w:rsidR="00491820" w:rsidRPr="0032367F">
        <w:rPr>
          <w:rFonts w:asciiTheme="minorHAnsi" w:hAnsiTheme="minorHAnsi" w:cstheme="minorHAnsi"/>
          <w:b/>
          <w:iCs/>
          <w:sz w:val="28"/>
          <w:szCs w:val="28"/>
        </w:rPr>
        <w:t>- konkretes Vorgehen</w:t>
      </w:r>
    </w:p>
    <w:p w14:paraId="694CFC9B" w14:textId="195F1AB6" w:rsidR="00491820" w:rsidRDefault="00491820" w:rsidP="00DE0017">
      <w:pPr>
        <w:spacing w:line="276" w:lineRule="auto"/>
        <w:rPr>
          <w:rFonts w:asciiTheme="minorHAnsi" w:hAnsiTheme="minorHAnsi" w:cstheme="minorHAnsi"/>
          <w:sz w:val="20"/>
          <w:szCs w:val="20"/>
        </w:rPr>
      </w:pPr>
    </w:p>
    <w:p w14:paraId="4E6AAA34" w14:textId="5FCB726E" w:rsidR="00B354FF" w:rsidRPr="002F42B7" w:rsidRDefault="00F902FA" w:rsidP="00B354FF">
      <w:pPr>
        <w:spacing w:line="276" w:lineRule="auto"/>
        <w:rPr>
          <w:rFonts w:asciiTheme="minorHAnsi" w:hAnsiTheme="minorHAnsi" w:cstheme="minorHAnsi"/>
          <w:b/>
          <w:bCs/>
        </w:rPr>
      </w:pPr>
      <w:r>
        <w:rPr>
          <w:rFonts w:asciiTheme="minorHAnsi" w:hAnsiTheme="minorHAnsi" w:cstheme="minorHAnsi"/>
          <w:b/>
          <w:bCs/>
        </w:rPr>
        <w:t xml:space="preserve">1. </w:t>
      </w:r>
      <w:r w:rsidR="00B354FF" w:rsidRPr="00A272AF">
        <w:rPr>
          <w:rFonts w:asciiTheme="minorHAnsi" w:hAnsiTheme="minorHAnsi" w:cstheme="minorHAnsi"/>
          <w:b/>
          <w:bCs/>
        </w:rPr>
        <w:t>Allgemeines</w:t>
      </w:r>
    </w:p>
    <w:p w14:paraId="6984F465" w14:textId="22A62E36" w:rsidR="004E55FA" w:rsidRDefault="004E55FA" w:rsidP="00DE0017">
      <w:pPr>
        <w:spacing w:line="276" w:lineRule="auto"/>
        <w:rPr>
          <w:rFonts w:asciiTheme="minorHAnsi" w:hAnsiTheme="minorHAnsi" w:cstheme="minorHAnsi"/>
          <w:sz w:val="20"/>
          <w:szCs w:val="20"/>
        </w:rPr>
      </w:pPr>
    </w:p>
    <w:p w14:paraId="49048A96" w14:textId="38C5FEF3" w:rsidR="00B354FF" w:rsidRPr="00B354FF" w:rsidRDefault="00685E47" w:rsidP="00DE0017">
      <w:pPr>
        <w:spacing w:line="276" w:lineRule="auto"/>
        <w:rPr>
          <w:rFonts w:asciiTheme="minorHAnsi" w:hAnsiTheme="minorHAnsi" w:cstheme="minorHAnsi"/>
          <w:b/>
          <w:bCs/>
          <w:sz w:val="20"/>
          <w:szCs w:val="20"/>
        </w:rPr>
      </w:pPr>
      <w:bookmarkStart w:id="13" w:name="_Hlk42443732"/>
      <w:r>
        <w:rPr>
          <w:rFonts w:asciiTheme="minorHAnsi" w:hAnsiTheme="minorHAnsi" w:cstheme="minorHAnsi"/>
          <w:b/>
          <w:bCs/>
          <w:sz w:val="20"/>
          <w:szCs w:val="20"/>
        </w:rPr>
        <w:t xml:space="preserve">Der Rechtstitel - </w:t>
      </w:r>
      <w:r w:rsidR="00B354FF">
        <w:rPr>
          <w:rFonts w:asciiTheme="minorHAnsi" w:hAnsiTheme="minorHAnsi" w:cstheme="minorHAnsi"/>
          <w:b/>
          <w:bCs/>
          <w:sz w:val="20"/>
          <w:szCs w:val="20"/>
        </w:rPr>
        <w:t xml:space="preserve">Voraussetzung für das </w:t>
      </w:r>
      <w:proofErr w:type="spellStart"/>
      <w:r w:rsidR="00B354FF">
        <w:rPr>
          <w:rFonts w:asciiTheme="minorHAnsi" w:hAnsiTheme="minorHAnsi" w:cstheme="minorHAnsi"/>
          <w:b/>
          <w:bCs/>
          <w:sz w:val="20"/>
          <w:szCs w:val="20"/>
        </w:rPr>
        <w:t>Alimenteninkasso</w:t>
      </w:r>
      <w:proofErr w:type="spellEnd"/>
    </w:p>
    <w:p w14:paraId="75346775" w14:textId="2A6C2D13" w:rsidR="00B354FF" w:rsidRPr="00DE0017" w:rsidRDefault="007443A3" w:rsidP="00B354FF">
      <w:pPr>
        <w:spacing w:line="276" w:lineRule="auto"/>
        <w:rPr>
          <w:rFonts w:asciiTheme="minorHAnsi" w:hAnsiTheme="minorHAnsi" w:cstheme="minorHAnsi"/>
          <w:b/>
          <w:sz w:val="20"/>
          <w:szCs w:val="20"/>
        </w:rPr>
      </w:pPr>
      <w:r>
        <w:rPr>
          <w:rFonts w:asciiTheme="minorHAnsi" w:hAnsiTheme="minorHAnsi" w:cstheme="minorHAnsi"/>
          <w:sz w:val="20"/>
          <w:szCs w:val="20"/>
        </w:rPr>
        <w:t>Damit ausstehende Alimente eingetrieben werden können, braucht die unterhaltsberechtigte Person</w:t>
      </w:r>
      <w:r w:rsidRPr="00DE0017">
        <w:rPr>
          <w:rFonts w:asciiTheme="minorHAnsi" w:hAnsiTheme="minorHAnsi" w:cstheme="minorHAnsi"/>
          <w:sz w:val="20"/>
          <w:szCs w:val="20"/>
        </w:rPr>
        <w:t xml:space="preserve"> </w:t>
      </w:r>
      <w:r>
        <w:rPr>
          <w:rFonts w:asciiTheme="minorHAnsi" w:hAnsiTheme="minorHAnsi" w:cstheme="minorHAnsi"/>
          <w:sz w:val="20"/>
          <w:szCs w:val="20"/>
        </w:rPr>
        <w:t>in jedem Fall - u</w:t>
      </w:r>
      <w:r w:rsidRPr="00DE0017">
        <w:rPr>
          <w:rFonts w:asciiTheme="minorHAnsi" w:hAnsiTheme="minorHAnsi" w:cstheme="minorHAnsi"/>
          <w:sz w:val="20"/>
          <w:szCs w:val="20"/>
        </w:rPr>
        <w:t xml:space="preserve">nabhängig davon, ob </w:t>
      </w:r>
      <w:r>
        <w:rPr>
          <w:rFonts w:asciiTheme="minorHAnsi" w:hAnsiTheme="minorHAnsi" w:cstheme="minorHAnsi"/>
          <w:sz w:val="20"/>
          <w:szCs w:val="20"/>
        </w:rPr>
        <w:t xml:space="preserve">sie </w:t>
      </w:r>
      <w:r w:rsidRPr="00DE0017">
        <w:rPr>
          <w:rFonts w:asciiTheme="minorHAnsi" w:hAnsiTheme="minorHAnsi" w:cstheme="minorHAnsi"/>
          <w:sz w:val="20"/>
          <w:szCs w:val="20"/>
        </w:rPr>
        <w:t>selbst handel</w:t>
      </w:r>
      <w:r>
        <w:rPr>
          <w:rFonts w:asciiTheme="minorHAnsi" w:hAnsiTheme="minorHAnsi" w:cstheme="minorHAnsi"/>
          <w:sz w:val="20"/>
          <w:szCs w:val="20"/>
        </w:rPr>
        <w:t>t</w:t>
      </w:r>
      <w:r w:rsidRPr="00DE0017">
        <w:rPr>
          <w:rFonts w:asciiTheme="minorHAnsi" w:hAnsiTheme="minorHAnsi" w:cstheme="minorHAnsi"/>
          <w:sz w:val="20"/>
          <w:szCs w:val="20"/>
        </w:rPr>
        <w:t xml:space="preserve"> oder ein Gesuch um </w:t>
      </w:r>
      <w:proofErr w:type="spellStart"/>
      <w:r w:rsidRPr="00DE0017">
        <w:rPr>
          <w:rFonts w:asciiTheme="minorHAnsi" w:hAnsiTheme="minorHAnsi" w:cstheme="minorHAnsi"/>
          <w:sz w:val="20"/>
          <w:szCs w:val="20"/>
        </w:rPr>
        <w:t>Alimentenhilfe</w:t>
      </w:r>
      <w:proofErr w:type="spellEnd"/>
      <w:r w:rsidRPr="00DE0017">
        <w:rPr>
          <w:rFonts w:asciiTheme="minorHAnsi" w:hAnsiTheme="minorHAnsi" w:cstheme="minorHAnsi"/>
          <w:sz w:val="20"/>
          <w:szCs w:val="20"/>
        </w:rPr>
        <w:t xml:space="preserve"> stell</w:t>
      </w:r>
      <w:r>
        <w:rPr>
          <w:rFonts w:asciiTheme="minorHAnsi" w:hAnsiTheme="minorHAnsi" w:cstheme="minorHAnsi"/>
          <w:sz w:val="20"/>
          <w:szCs w:val="20"/>
        </w:rPr>
        <w:t>t - e</w:t>
      </w:r>
      <w:r w:rsidR="00B354FF">
        <w:rPr>
          <w:rFonts w:asciiTheme="minorHAnsi" w:hAnsiTheme="minorHAnsi" w:cstheme="minorHAnsi"/>
          <w:sz w:val="20"/>
          <w:szCs w:val="20"/>
        </w:rPr>
        <w:t>in</w:t>
      </w:r>
      <w:r>
        <w:rPr>
          <w:rFonts w:asciiTheme="minorHAnsi" w:hAnsiTheme="minorHAnsi" w:cstheme="minorHAnsi"/>
          <w:sz w:val="20"/>
          <w:szCs w:val="20"/>
        </w:rPr>
        <w:t>en</w:t>
      </w:r>
      <w:r w:rsidR="00B354FF">
        <w:rPr>
          <w:rFonts w:asciiTheme="minorHAnsi" w:hAnsiTheme="minorHAnsi" w:cstheme="minorHAnsi"/>
          <w:sz w:val="20"/>
          <w:szCs w:val="20"/>
        </w:rPr>
        <w:t xml:space="preserve"> Rechtstitel</w:t>
      </w:r>
      <w:r w:rsidR="00C60A42">
        <w:rPr>
          <w:rFonts w:asciiTheme="minorHAnsi" w:hAnsiTheme="minorHAnsi" w:cstheme="minorHAnsi"/>
          <w:sz w:val="20"/>
          <w:szCs w:val="20"/>
        </w:rPr>
        <w:t>, der die Höhe des geschuldeten Unterhaltsbeitrags klar angibt,</w:t>
      </w:r>
      <w:r w:rsidR="00B354FF">
        <w:rPr>
          <w:rFonts w:asciiTheme="minorHAnsi" w:hAnsiTheme="minorHAnsi" w:cstheme="minorHAnsi"/>
          <w:sz w:val="20"/>
          <w:szCs w:val="20"/>
        </w:rPr>
        <w:t xml:space="preserve"> </w:t>
      </w:r>
      <w:r w:rsidR="00832884">
        <w:rPr>
          <w:rFonts w:asciiTheme="minorHAnsi" w:hAnsiTheme="minorHAnsi" w:cstheme="minorHAnsi"/>
          <w:sz w:val="20"/>
          <w:szCs w:val="20"/>
        </w:rPr>
        <w:t>das heisst</w:t>
      </w:r>
      <w:r w:rsidR="009568D4">
        <w:rPr>
          <w:rFonts w:asciiTheme="minorHAnsi" w:hAnsiTheme="minorHAnsi" w:cstheme="minorHAnsi"/>
          <w:sz w:val="20"/>
          <w:szCs w:val="20"/>
        </w:rPr>
        <w:t xml:space="preserve"> sie braucht</w:t>
      </w:r>
      <w:r w:rsidR="00B354FF" w:rsidRPr="00DE0017">
        <w:rPr>
          <w:rFonts w:asciiTheme="minorHAnsi" w:hAnsiTheme="minorHAnsi" w:cstheme="minorHAnsi"/>
          <w:sz w:val="20"/>
          <w:szCs w:val="20"/>
        </w:rPr>
        <w:t>:</w:t>
      </w:r>
    </w:p>
    <w:p w14:paraId="7671E7F1" w14:textId="77777777" w:rsidR="00B354FF" w:rsidRPr="00DE0017" w:rsidRDefault="00B354FF" w:rsidP="00A95B49">
      <w:pPr>
        <w:numPr>
          <w:ilvl w:val="0"/>
          <w:numId w:val="3"/>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ein rechtskräftiges Scheidungsurteil, oder </w:t>
      </w:r>
    </w:p>
    <w:p w14:paraId="0ADBECE2" w14:textId="77777777" w:rsidR="00B354FF" w:rsidRPr="00DE0017" w:rsidRDefault="00B354FF" w:rsidP="00A95B49">
      <w:pPr>
        <w:numPr>
          <w:ilvl w:val="0"/>
          <w:numId w:val="3"/>
        </w:numPr>
        <w:spacing w:line="276" w:lineRule="auto"/>
        <w:rPr>
          <w:rFonts w:asciiTheme="minorHAnsi" w:hAnsiTheme="minorHAnsi" w:cstheme="minorHAnsi"/>
          <w:sz w:val="20"/>
          <w:szCs w:val="20"/>
        </w:rPr>
      </w:pPr>
      <w:r w:rsidRPr="00DE0017">
        <w:rPr>
          <w:rFonts w:asciiTheme="minorHAnsi" w:hAnsiTheme="minorHAnsi" w:cstheme="minorHAnsi"/>
          <w:sz w:val="20"/>
          <w:szCs w:val="20"/>
        </w:rPr>
        <w:t>eine gerichtlich genehmigte Trennungsvereinbarung,</w:t>
      </w:r>
      <w:r w:rsidRPr="00DE0017">
        <w:rPr>
          <w:rFonts w:asciiTheme="minorHAnsi" w:hAnsiTheme="minorHAnsi" w:cstheme="minorHAnsi"/>
          <w:color w:val="FF0000"/>
          <w:sz w:val="20"/>
          <w:szCs w:val="20"/>
        </w:rPr>
        <w:t xml:space="preserve"> </w:t>
      </w:r>
      <w:r w:rsidRPr="00DE0017">
        <w:rPr>
          <w:rFonts w:asciiTheme="minorHAnsi" w:hAnsiTheme="minorHAnsi" w:cstheme="minorHAnsi"/>
          <w:sz w:val="20"/>
          <w:szCs w:val="20"/>
        </w:rPr>
        <w:t xml:space="preserve">oder </w:t>
      </w:r>
    </w:p>
    <w:p w14:paraId="321B55F8" w14:textId="77777777" w:rsidR="00B354FF" w:rsidRPr="00DE0017" w:rsidRDefault="00B354FF" w:rsidP="00A95B49">
      <w:pPr>
        <w:numPr>
          <w:ilvl w:val="0"/>
          <w:numId w:val="3"/>
        </w:numPr>
        <w:spacing w:line="276" w:lineRule="auto"/>
        <w:rPr>
          <w:rFonts w:asciiTheme="minorHAnsi" w:hAnsiTheme="minorHAnsi" w:cstheme="minorHAnsi"/>
          <w:sz w:val="20"/>
          <w:szCs w:val="20"/>
        </w:rPr>
      </w:pPr>
      <w:r w:rsidRPr="00DE0017">
        <w:rPr>
          <w:rFonts w:asciiTheme="minorHAnsi" w:hAnsiTheme="minorHAnsi" w:cstheme="minorHAnsi"/>
          <w:sz w:val="20"/>
          <w:szCs w:val="20"/>
        </w:rPr>
        <w:t>ein rechtskräftiges Unterhaltsurteil (wenn die Kinderalimente aufgrund einer Unterhaltsklage festgelegt worden sind), oder</w:t>
      </w:r>
    </w:p>
    <w:p w14:paraId="5DBDE9F4" w14:textId="2C2DCE18" w:rsidR="00B354FF" w:rsidRPr="00DE0017" w:rsidRDefault="00B354FF" w:rsidP="00A95B49">
      <w:pPr>
        <w:numPr>
          <w:ilvl w:val="0"/>
          <w:numId w:val="3"/>
        </w:numPr>
        <w:spacing w:line="276" w:lineRule="auto"/>
        <w:rPr>
          <w:rFonts w:asciiTheme="minorHAnsi" w:hAnsiTheme="minorHAnsi" w:cstheme="minorHAnsi"/>
          <w:sz w:val="20"/>
          <w:szCs w:val="20"/>
        </w:rPr>
      </w:pPr>
      <w:r w:rsidRPr="00DE0017">
        <w:rPr>
          <w:rFonts w:asciiTheme="minorHAnsi" w:hAnsiTheme="minorHAnsi" w:cstheme="minorHAnsi"/>
          <w:sz w:val="20"/>
          <w:szCs w:val="20"/>
        </w:rPr>
        <w:t>ein</w:t>
      </w:r>
      <w:r w:rsidR="009568D4">
        <w:rPr>
          <w:rFonts w:asciiTheme="minorHAnsi" w:hAnsiTheme="minorHAnsi" w:cstheme="minorHAnsi"/>
          <w:sz w:val="20"/>
          <w:szCs w:val="20"/>
        </w:rPr>
        <w:t>en</w:t>
      </w:r>
      <w:r w:rsidRPr="00DE0017">
        <w:rPr>
          <w:rFonts w:asciiTheme="minorHAnsi" w:hAnsiTheme="minorHAnsi" w:cstheme="minorHAnsi"/>
          <w:sz w:val="20"/>
          <w:szCs w:val="20"/>
        </w:rPr>
        <w:t xml:space="preserve"> von der </w:t>
      </w:r>
      <w:r>
        <w:rPr>
          <w:rFonts w:asciiTheme="minorHAnsi" w:hAnsiTheme="minorHAnsi" w:cstheme="minorHAnsi"/>
          <w:sz w:val="20"/>
          <w:szCs w:val="20"/>
        </w:rPr>
        <w:t>Kindesschutz</w:t>
      </w:r>
      <w:r w:rsidRPr="00DE0017">
        <w:rPr>
          <w:rFonts w:asciiTheme="minorHAnsi" w:hAnsiTheme="minorHAnsi" w:cstheme="minorHAnsi"/>
          <w:sz w:val="20"/>
          <w:szCs w:val="20"/>
        </w:rPr>
        <w:t>behörde genehmigte</w:t>
      </w:r>
      <w:r w:rsidR="009568D4">
        <w:rPr>
          <w:rFonts w:asciiTheme="minorHAnsi" w:hAnsiTheme="minorHAnsi" w:cstheme="minorHAnsi"/>
          <w:sz w:val="20"/>
          <w:szCs w:val="20"/>
        </w:rPr>
        <w:t>n</w:t>
      </w:r>
      <w:r w:rsidRPr="00DE0017">
        <w:rPr>
          <w:rFonts w:asciiTheme="minorHAnsi" w:hAnsiTheme="minorHAnsi" w:cstheme="minorHAnsi"/>
          <w:sz w:val="20"/>
          <w:szCs w:val="20"/>
        </w:rPr>
        <w:t xml:space="preserve"> Unterhaltsvertrag.</w:t>
      </w:r>
    </w:p>
    <w:p w14:paraId="0AC82193" w14:textId="77777777" w:rsidR="004802DE" w:rsidRPr="00E85DA6" w:rsidRDefault="004802DE" w:rsidP="00E85DA6">
      <w:pPr>
        <w:spacing w:line="276" w:lineRule="auto"/>
        <w:rPr>
          <w:rFonts w:asciiTheme="minorHAnsi" w:hAnsiTheme="minorHAnsi" w:cstheme="minorHAnsi"/>
          <w:sz w:val="20"/>
          <w:szCs w:val="20"/>
        </w:rPr>
      </w:pPr>
    </w:p>
    <w:bookmarkEnd w:id="13"/>
    <w:p w14:paraId="38D1098E" w14:textId="316345A0" w:rsidR="003C0F00" w:rsidRPr="00685E47" w:rsidRDefault="002F42B7" w:rsidP="001E38EC">
      <w:pPr>
        <w:spacing w:line="276" w:lineRule="auto"/>
        <w:rPr>
          <w:rFonts w:asciiTheme="minorHAnsi" w:hAnsiTheme="minorHAnsi" w:cstheme="minorHAnsi"/>
          <w:b/>
          <w:bCs/>
          <w:sz w:val="20"/>
          <w:szCs w:val="20"/>
        </w:rPr>
      </w:pPr>
      <w:r w:rsidRPr="00685E47">
        <w:rPr>
          <w:rFonts w:asciiTheme="minorHAnsi" w:hAnsiTheme="minorHAnsi" w:cstheme="minorHAnsi"/>
          <w:b/>
          <w:bCs/>
          <w:sz w:val="20"/>
          <w:szCs w:val="20"/>
        </w:rPr>
        <w:t xml:space="preserve">Die </w:t>
      </w:r>
      <w:r w:rsidR="003C0F00" w:rsidRPr="00685E47">
        <w:rPr>
          <w:rFonts w:asciiTheme="minorHAnsi" w:hAnsiTheme="minorHAnsi" w:cstheme="minorHAnsi"/>
          <w:b/>
          <w:bCs/>
          <w:sz w:val="20"/>
          <w:szCs w:val="20"/>
        </w:rPr>
        <w:t>Verjährung</w:t>
      </w:r>
    </w:p>
    <w:p w14:paraId="5FE49D70" w14:textId="77777777" w:rsidR="002F42B7" w:rsidRDefault="000E4C60" w:rsidP="001E38EC">
      <w:pPr>
        <w:autoSpaceDE w:val="0"/>
        <w:autoSpaceDN w:val="0"/>
        <w:adjustRightInd w:val="0"/>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Die Unterhaltsbeiträge werden auf den im Urteil oder im Vertrag festgesetzten Termin fällig. </w:t>
      </w:r>
    </w:p>
    <w:p w14:paraId="22D41AA4" w14:textId="77777777" w:rsidR="00227DCD" w:rsidRDefault="000E4C60" w:rsidP="00530134">
      <w:pPr>
        <w:pStyle w:val="Listenabsatz"/>
        <w:numPr>
          <w:ilvl w:val="0"/>
          <w:numId w:val="36"/>
        </w:numPr>
        <w:spacing w:line="276" w:lineRule="auto"/>
        <w:rPr>
          <w:rFonts w:asciiTheme="minorHAnsi" w:hAnsiTheme="minorHAnsi" w:cstheme="minorHAnsi"/>
          <w:sz w:val="20"/>
          <w:szCs w:val="20"/>
          <w:lang w:val="de-CH"/>
        </w:rPr>
      </w:pPr>
      <w:r w:rsidRPr="00BA187F">
        <w:rPr>
          <w:rFonts w:asciiTheme="minorHAnsi" w:hAnsiTheme="minorHAnsi" w:cstheme="minorHAnsi"/>
          <w:sz w:val="20"/>
          <w:szCs w:val="20"/>
          <w:lang w:val="de-CH"/>
        </w:rPr>
        <w:t xml:space="preserve">Mit der </w:t>
      </w:r>
      <w:r w:rsidRPr="00BA187F">
        <w:rPr>
          <w:rFonts w:asciiTheme="minorHAnsi" w:hAnsiTheme="minorHAnsi" w:cstheme="minorHAnsi"/>
          <w:b/>
          <w:sz w:val="20"/>
          <w:szCs w:val="20"/>
          <w:lang w:val="de-CH"/>
        </w:rPr>
        <w:t>Fälligkeit</w:t>
      </w:r>
      <w:r w:rsidRPr="00BA187F">
        <w:rPr>
          <w:rFonts w:asciiTheme="minorHAnsi" w:hAnsiTheme="minorHAnsi" w:cstheme="minorHAnsi"/>
          <w:sz w:val="20"/>
          <w:szCs w:val="20"/>
          <w:lang w:val="de-CH"/>
        </w:rPr>
        <w:t xml:space="preserve"> beginnt die fünfjährige Verjährungsfrist gemäss Art. 128 Ziff. 1 des </w:t>
      </w:r>
      <w:bookmarkStart w:id="14" w:name="_Hlk39484891"/>
      <w:r w:rsidRPr="00BA187F">
        <w:rPr>
          <w:rFonts w:asciiTheme="minorHAnsi" w:hAnsiTheme="minorHAnsi" w:cstheme="minorHAnsi"/>
          <w:sz w:val="20"/>
          <w:szCs w:val="20"/>
          <w:lang w:val="de-CH"/>
        </w:rPr>
        <w:t>Obligationenrechts (OR)</w:t>
      </w:r>
      <w:bookmarkEnd w:id="14"/>
      <w:r w:rsidRPr="00BA187F">
        <w:rPr>
          <w:rFonts w:asciiTheme="minorHAnsi" w:hAnsiTheme="minorHAnsi" w:cstheme="minorHAnsi"/>
          <w:sz w:val="20"/>
          <w:szCs w:val="20"/>
          <w:lang w:val="de-CH"/>
        </w:rPr>
        <w:t>. Mit jeder sogenannten Unterbrechungshandlung beginnt eine neue fünfjährige Verjährungsfrist, zum Beispiel wenn der Schuldner eine Teilzahlung leistet, oder wenn die Gläubigerin oder der Gläubiger ein Betreibungsbegehren stellt</w:t>
      </w:r>
      <w:r w:rsidRPr="000E1ABC">
        <w:rPr>
          <w:rFonts w:asciiTheme="minorHAnsi" w:hAnsiTheme="minorHAnsi" w:cstheme="minorHAnsi"/>
          <w:sz w:val="20"/>
          <w:szCs w:val="20"/>
          <w:lang w:val="de-CH"/>
        </w:rPr>
        <w:t xml:space="preserve">. </w:t>
      </w:r>
      <w:r w:rsidR="00BA747B" w:rsidRPr="000E1ABC">
        <w:rPr>
          <w:rFonts w:asciiTheme="minorHAnsi" w:hAnsiTheme="minorHAnsi" w:cstheme="minorHAnsi"/>
          <w:sz w:val="20"/>
          <w:szCs w:val="20"/>
          <w:lang w:val="de-CH"/>
        </w:rPr>
        <w:t xml:space="preserve">Wird die Schuld unterschriftlich anerkannt, beginnt eine neue Verjährungsfrist von zehn Jahren (Art. 137 Abs. 2 OR). </w:t>
      </w:r>
    </w:p>
    <w:p w14:paraId="04EA71DB" w14:textId="456AAA3D" w:rsidR="001E38EC" w:rsidRPr="000E1ABC" w:rsidRDefault="00227DCD" w:rsidP="00530134">
      <w:pPr>
        <w:pStyle w:val="Listenabsatz"/>
        <w:numPr>
          <w:ilvl w:val="0"/>
          <w:numId w:val="36"/>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t xml:space="preserve">Für Forderungen der Kinder gegen die Eltern beginnt die Verjährung bis zur Volljährigkeit der Kinder nicht oder steht still, falls sie begonnen hat (Art. 134 Abs. 1 OR). Dieser Artikel wurde am 1. Januar 2017 in Kraft gesetzt; etwaige Übergangsbestimmungen sind zu beachten. </w:t>
      </w:r>
      <w:r w:rsidR="00EF6EB6" w:rsidRPr="000E1ABC">
        <w:rPr>
          <w:rFonts w:asciiTheme="minorHAnsi" w:hAnsiTheme="minorHAnsi" w:cstheme="minorHAnsi"/>
          <w:sz w:val="20"/>
          <w:szCs w:val="20"/>
          <w:lang w:val="de-CH"/>
        </w:rPr>
        <w:t>K</w:t>
      </w:r>
      <w:r w:rsidR="00BA747B" w:rsidRPr="000E1ABC">
        <w:rPr>
          <w:rFonts w:asciiTheme="minorHAnsi" w:hAnsiTheme="minorHAnsi" w:cstheme="minorHAnsi"/>
          <w:sz w:val="20"/>
          <w:szCs w:val="20"/>
          <w:lang w:val="de-CH"/>
        </w:rPr>
        <w:t xml:space="preserve">ann die Forderung </w:t>
      </w:r>
      <w:r w:rsidR="00EF6EB6" w:rsidRPr="000E1ABC">
        <w:rPr>
          <w:rFonts w:asciiTheme="minorHAnsi" w:hAnsiTheme="minorHAnsi" w:cstheme="minorHAnsi"/>
          <w:sz w:val="20"/>
          <w:szCs w:val="20"/>
          <w:lang w:val="de-CH"/>
        </w:rPr>
        <w:t xml:space="preserve">aus objektiven Gründen </w:t>
      </w:r>
      <w:r w:rsidR="00BA747B" w:rsidRPr="000E1ABC">
        <w:rPr>
          <w:rFonts w:asciiTheme="minorHAnsi" w:hAnsiTheme="minorHAnsi" w:cstheme="minorHAnsi"/>
          <w:sz w:val="20"/>
          <w:szCs w:val="20"/>
          <w:lang w:val="de-CH"/>
        </w:rPr>
        <w:t xml:space="preserve">vor </w:t>
      </w:r>
      <w:r w:rsidR="00EF6EB6" w:rsidRPr="000E1ABC">
        <w:rPr>
          <w:rFonts w:asciiTheme="minorHAnsi" w:hAnsiTheme="minorHAnsi" w:cstheme="minorHAnsi"/>
          <w:sz w:val="20"/>
          <w:szCs w:val="20"/>
          <w:lang w:val="de-CH"/>
        </w:rPr>
        <w:t>k</w:t>
      </w:r>
      <w:r w:rsidR="00BA747B" w:rsidRPr="000E1ABC">
        <w:rPr>
          <w:rFonts w:asciiTheme="minorHAnsi" w:hAnsiTheme="minorHAnsi" w:cstheme="minorHAnsi"/>
          <w:sz w:val="20"/>
          <w:szCs w:val="20"/>
          <w:lang w:val="de-CH"/>
        </w:rPr>
        <w:t xml:space="preserve">einem Gericht </w:t>
      </w:r>
      <w:r w:rsidR="00EF6EB6" w:rsidRPr="000E1ABC">
        <w:rPr>
          <w:rFonts w:asciiTheme="minorHAnsi" w:hAnsiTheme="minorHAnsi" w:cstheme="minorHAnsi"/>
          <w:sz w:val="20"/>
          <w:szCs w:val="20"/>
          <w:lang w:val="de-CH"/>
        </w:rPr>
        <w:t>geltend gemacht</w:t>
      </w:r>
      <w:r w:rsidR="00BA747B" w:rsidRPr="000E1ABC">
        <w:rPr>
          <w:rFonts w:asciiTheme="minorHAnsi" w:hAnsiTheme="minorHAnsi" w:cstheme="minorHAnsi"/>
          <w:sz w:val="20"/>
          <w:szCs w:val="20"/>
          <w:lang w:val="de-CH"/>
        </w:rPr>
        <w:t xml:space="preserve"> werden, </w:t>
      </w:r>
      <w:r w:rsidR="00EF6EB6" w:rsidRPr="000E1ABC">
        <w:rPr>
          <w:rFonts w:asciiTheme="minorHAnsi" w:hAnsiTheme="minorHAnsi" w:cstheme="minorHAnsi"/>
          <w:sz w:val="20"/>
          <w:szCs w:val="20"/>
          <w:lang w:val="de-CH"/>
        </w:rPr>
        <w:t xml:space="preserve">z.B. wenn der Schuldner/die Schuldnerin im Ausland lebt, beginnt </w:t>
      </w:r>
      <w:r w:rsidR="00BA747B" w:rsidRPr="000E1ABC">
        <w:rPr>
          <w:rFonts w:asciiTheme="minorHAnsi" w:hAnsiTheme="minorHAnsi" w:cstheme="minorHAnsi"/>
          <w:sz w:val="20"/>
          <w:szCs w:val="20"/>
          <w:lang w:val="de-CH"/>
        </w:rPr>
        <w:t xml:space="preserve">die Verjährung </w:t>
      </w:r>
      <w:r>
        <w:rPr>
          <w:rFonts w:asciiTheme="minorHAnsi" w:hAnsiTheme="minorHAnsi" w:cstheme="minorHAnsi"/>
          <w:sz w:val="20"/>
          <w:szCs w:val="20"/>
          <w:lang w:val="de-CH"/>
        </w:rPr>
        <w:t xml:space="preserve">ebenfalls </w:t>
      </w:r>
      <w:r w:rsidR="00EF6EB6" w:rsidRPr="000E1ABC">
        <w:rPr>
          <w:rFonts w:asciiTheme="minorHAnsi" w:hAnsiTheme="minorHAnsi" w:cstheme="minorHAnsi"/>
          <w:sz w:val="20"/>
          <w:szCs w:val="20"/>
          <w:lang w:val="de-CH"/>
        </w:rPr>
        <w:t xml:space="preserve">nicht oder steht </w:t>
      </w:r>
      <w:r w:rsidR="00BA747B" w:rsidRPr="000E1ABC">
        <w:rPr>
          <w:rFonts w:asciiTheme="minorHAnsi" w:hAnsiTheme="minorHAnsi" w:cstheme="minorHAnsi"/>
          <w:sz w:val="20"/>
          <w:szCs w:val="20"/>
          <w:lang w:val="de-CH"/>
        </w:rPr>
        <w:t>still (Art. 134 Abs. 6 OR).</w:t>
      </w:r>
    </w:p>
    <w:p w14:paraId="75AA6F9C" w14:textId="026DF5DB" w:rsidR="000E4C60" w:rsidRPr="004C6F31" w:rsidRDefault="004E55FA" w:rsidP="00530134">
      <w:pPr>
        <w:pStyle w:val="Listenabsatz"/>
        <w:numPr>
          <w:ilvl w:val="0"/>
          <w:numId w:val="35"/>
        </w:numPr>
        <w:spacing w:line="276" w:lineRule="auto"/>
        <w:rPr>
          <w:rFonts w:asciiTheme="minorHAnsi" w:hAnsiTheme="minorHAnsi" w:cstheme="minorHAnsi"/>
          <w:sz w:val="20"/>
          <w:szCs w:val="20"/>
          <w:lang w:val="de-CH"/>
        </w:rPr>
      </w:pPr>
      <w:r w:rsidRPr="004C6F31">
        <w:rPr>
          <w:rFonts w:asciiTheme="minorHAnsi" w:hAnsiTheme="minorHAnsi" w:cstheme="minorHAnsi"/>
          <w:sz w:val="20"/>
          <w:szCs w:val="20"/>
          <w:lang w:val="de-CH" w:eastAsia="en-US" w:bidi="dz-BT"/>
        </w:rPr>
        <w:t xml:space="preserve">Es ist wichtig, den Eintritt der Verjährung rechtzeitig zu </w:t>
      </w:r>
      <w:r w:rsidRPr="008840C8">
        <w:rPr>
          <w:rFonts w:asciiTheme="minorHAnsi" w:hAnsiTheme="minorHAnsi" w:cstheme="minorHAnsi"/>
          <w:b/>
          <w:bCs/>
          <w:sz w:val="20"/>
          <w:szCs w:val="20"/>
          <w:lang w:val="de-CH" w:eastAsia="en-US" w:bidi="dz-BT"/>
        </w:rPr>
        <w:t>unterbrechen</w:t>
      </w:r>
      <w:r w:rsidRPr="004C6F31">
        <w:rPr>
          <w:rFonts w:asciiTheme="minorHAnsi" w:hAnsiTheme="minorHAnsi" w:cstheme="minorHAnsi"/>
          <w:sz w:val="20"/>
          <w:szCs w:val="20"/>
          <w:lang w:val="de-CH" w:eastAsia="en-US" w:bidi="dz-BT"/>
        </w:rPr>
        <w:t xml:space="preserve"> (z.B. durch Einleitung einer Betreibung oder Erwirk</w:t>
      </w:r>
      <w:r w:rsidR="008E0AC7">
        <w:rPr>
          <w:rFonts w:asciiTheme="minorHAnsi" w:hAnsiTheme="minorHAnsi" w:cstheme="minorHAnsi"/>
          <w:sz w:val="20"/>
          <w:szCs w:val="20"/>
          <w:lang w:val="de-CH" w:eastAsia="en-US" w:bidi="dz-BT"/>
        </w:rPr>
        <w:t>en</w:t>
      </w:r>
      <w:r w:rsidRPr="004C6F31">
        <w:rPr>
          <w:rFonts w:asciiTheme="minorHAnsi" w:hAnsiTheme="minorHAnsi" w:cstheme="minorHAnsi"/>
          <w:sz w:val="20"/>
          <w:szCs w:val="20"/>
          <w:lang w:val="de-CH" w:eastAsia="en-US" w:bidi="dz-BT"/>
        </w:rPr>
        <w:t xml:space="preserve"> einer Schuldanerkennung mit Zahlungsvereinbarung)</w:t>
      </w:r>
      <w:r>
        <w:rPr>
          <w:rFonts w:asciiTheme="minorHAnsi" w:hAnsiTheme="minorHAnsi" w:cstheme="minorHAnsi"/>
          <w:sz w:val="20"/>
          <w:szCs w:val="20"/>
          <w:lang w:val="de-CH" w:eastAsia="en-US" w:bidi="dz-BT"/>
        </w:rPr>
        <w:t>, denn w</w:t>
      </w:r>
      <w:r w:rsidR="001E38EC" w:rsidRPr="004C6F31">
        <w:rPr>
          <w:rFonts w:asciiTheme="minorHAnsi" w:hAnsiTheme="minorHAnsi" w:cstheme="minorHAnsi"/>
          <w:sz w:val="20"/>
          <w:szCs w:val="20"/>
          <w:lang w:val="de-CH" w:eastAsia="en-US" w:bidi="dz-BT"/>
        </w:rPr>
        <w:t xml:space="preserve">enn die Forderung verjährt ist, kann </w:t>
      </w:r>
      <w:r w:rsidR="006D73D7">
        <w:rPr>
          <w:rFonts w:asciiTheme="minorHAnsi" w:hAnsiTheme="minorHAnsi" w:cstheme="minorHAnsi"/>
          <w:sz w:val="20"/>
          <w:szCs w:val="20"/>
          <w:lang w:val="de-CH" w:eastAsia="en-US" w:bidi="dz-BT"/>
        </w:rPr>
        <w:lastRenderedPageBreak/>
        <w:t xml:space="preserve">die </w:t>
      </w:r>
      <w:proofErr w:type="spellStart"/>
      <w:r w:rsidR="006D73D7">
        <w:rPr>
          <w:rFonts w:asciiTheme="minorHAnsi" w:hAnsiTheme="minorHAnsi" w:cstheme="minorHAnsi"/>
          <w:sz w:val="20"/>
          <w:szCs w:val="20"/>
          <w:lang w:val="de-CH" w:eastAsia="en-US" w:bidi="dz-BT"/>
        </w:rPr>
        <w:t>alimentenschuldende</w:t>
      </w:r>
      <w:proofErr w:type="spellEnd"/>
      <w:r w:rsidR="006D73D7">
        <w:rPr>
          <w:rFonts w:asciiTheme="minorHAnsi" w:hAnsiTheme="minorHAnsi" w:cstheme="minorHAnsi"/>
          <w:sz w:val="20"/>
          <w:szCs w:val="20"/>
          <w:lang w:val="de-CH" w:eastAsia="en-US" w:bidi="dz-BT"/>
        </w:rPr>
        <w:t xml:space="preserve"> Person</w:t>
      </w:r>
      <w:r w:rsidR="001E38EC" w:rsidRPr="004C6F31">
        <w:rPr>
          <w:rFonts w:asciiTheme="minorHAnsi" w:hAnsiTheme="minorHAnsi" w:cstheme="minorHAnsi"/>
          <w:sz w:val="20"/>
          <w:szCs w:val="20"/>
          <w:lang w:val="de-CH" w:eastAsia="en-US" w:bidi="dz-BT"/>
        </w:rPr>
        <w:t xml:space="preserve"> die </w:t>
      </w:r>
      <w:r w:rsidR="002174A0">
        <w:rPr>
          <w:rFonts w:asciiTheme="minorHAnsi" w:hAnsiTheme="minorHAnsi" w:cstheme="minorHAnsi"/>
          <w:sz w:val="20"/>
          <w:szCs w:val="20"/>
          <w:lang w:val="de-CH" w:eastAsia="en-US" w:bidi="dz-BT"/>
        </w:rPr>
        <w:t xml:space="preserve">sogenannte </w:t>
      </w:r>
      <w:r w:rsidR="001E38EC" w:rsidRPr="004C6F31">
        <w:rPr>
          <w:rFonts w:asciiTheme="minorHAnsi" w:hAnsiTheme="minorHAnsi" w:cstheme="minorHAnsi"/>
          <w:sz w:val="20"/>
          <w:szCs w:val="20"/>
          <w:lang w:val="de-CH" w:eastAsia="en-US" w:bidi="dz-BT"/>
        </w:rPr>
        <w:t>Einrede der Verjährung erheben</w:t>
      </w:r>
      <w:r>
        <w:rPr>
          <w:rFonts w:asciiTheme="minorHAnsi" w:hAnsiTheme="minorHAnsi" w:cstheme="minorHAnsi"/>
          <w:sz w:val="20"/>
          <w:szCs w:val="20"/>
          <w:lang w:val="de-CH" w:eastAsia="en-US" w:bidi="dz-BT"/>
        </w:rPr>
        <w:t>.</w:t>
      </w:r>
      <w:r w:rsidR="001E38EC" w:rsidRPr="004C6F31">
        <w:rPr>
          <w:rFonts w:asciiTheme="minorHAnsi" w:hAnsiTheme="minorHAnsi" w:cstheme="minorHAnsi"/>
          <w:sz w:val="20"/>
          <w:szCs w:val="20"/>
          <w:lang w:val="de-CH" w:eastAsia="en-US" w:bidi="dz-BT"/>
        </w:rPr>
        <w:t xml:space="preserve"> </w:t>
      </w:r>
      <w:r>
        <w:rPr>
          <w:rFonts w:asciiTheme="minorHAnsi" w:hAnsiTheme="minorHAnsi" w:cstheme="minorHAnsi"/>
          <w:sz w:val="20"/>
          <w:szCs w:val="20"/>
          <w:lang w:val="de-CH" w:eastAsia="en-US" w:bidi="dz-BT"/>
        </w:rPr>
        <w:t>Dies hat zur Folge</w:t>
      </w:r>
      <w:r w:rsidR="001E38EC" w:rsidRPr="004C6F31">
        <w:rPr>
          <w:rFonts w:asciiTheme="minorHAnsi" w:hAnsiTheme="minorHAnsi" w:cstheme="minorHAnsi"/>
          <w:sz w:val="20"/>
          <w:szCs w:val="20"/>
          <w:lang w:val="de-CH" w:eastAsia="en-US" w:bidi="dz-BT"/>
        </w:rPr>
        <w:t xml:space="preserve">, dass die Forderung nicht mehr durchgesetzt werden kann. </w:t>
      </w:r>
    </w:p>
    <w:p w14:paraId="2688AA83" w14:textId="2FB5F7BE" w:rsidR="000E4C60" w:rsidRPr="002F42B7" w:rsidRDefault="001E38EC" w:rsidP="00530134">
      <w:pPr>
        <w:pStyle w:val="Listenabsatz"/>
        <w:numPr>
          <w:ilvl w:val="0"/>
          <w:numId w:val="34"/>
        </w:numPr>
        <w:spacing w:line="276" w:lineRule="auto"/>
        <w:rPr>
          <w:rFonts w:asciiTheme="minorHAnsi" w:hAnsiTheme="minorHAnsi" w:cstheme="minorHAnsi"/>
          <w:sz w:val="20"/>
          <w:szCs w:val="20"/>
          <w:lang w:val="de-CH"/>
        </w:rPr>
      </w:pPr>
      <w:r w:rsidRPr="002F42B7">
        <w:rPr>
          <w:rFonts w:asciiTheme="minorHAnsi" w:hAnsiTheme="minorHAnsi" w:cstheme="minorHAnsi"/>
          <w:b/>
          <w:bCs/>
          <w:sz w:val="20"/>
          <w:szCs w:val="20"/>
          <w:lang w:val="de-CH"/>
        </w:rPr>
        <w:t>Wichtig:</w:t>
      </w:r>
      <w:r w:rsidRPr="002F42B7">
        <w:rPr>
          <w:rFonts w:asciiTheme="minorHAnsi" w:hAnsiTheme="minorHAnsi" w:cstheme="minorHAnsi"/>
          <w:sz w:val="20"/>
          <w:szCs w:val="20"/>
          <w:lang w:val="de-CH"/>
        </w:rPr>
        <w:t xml:space="preserve"> </w:t>
      </w:r>
      <w:r w:rsidR="000E4C60" w:rsidRPr="002F42B7">
        <w:rPr>
          <w:rFonts w:asciiTheme="minorHAnsi" w:hAnsiTheme="minorHAnsi" w:cstheme="minorHAnsi"/>
          <w:sz w:val="20"/>
          <w:szCs w:val="20"/>
          <w:lang w:val="de-CH"/>
        </w:rPr>
        <w:t xml:space="preserve">Die Mahnung </w:t>
      </w:r>
      <w:r w:rsidR="002F42B7">
        <w:rPr>
          <w:rFonts w:asciiTheme="minorHAnsi" w:hAnsiTheme="minorHAnsi" w:cstheme="minorHAnsi"/>
          <w:sz w:val="20"/>
          <w:szCs w:val="20"/>
          <w:lang w:val="de-CH"/>
        </w:rPr>
        <w:t xml:space="preserve">– auch die eingeschriebene - </w:t>
      </w:r>
      <w:r w:rsidR="000E4C60" w:rsidRPr="002F42B7">
        <w:rPr>
          <w:rFonts w:asciiTheme="minorHAnsi" w:hAnsiTheme="minorHAnsi" w:cstheme="minorHAnsi"/>
          <w:sz w:val="20"/>
          <w:szCs w:val="20"/>
          <w:lang w:val="de-CH"/>
        </w:rPr>
        <w:t>unterbricht die Verjährung nicht.</w:t>
      </w:r>
    </w:p>
    <w:p w14:paraId="50C2BA4D" w14:textId="2E9BE617" w:rsidR="000E4C60" w:rsidRDefault="000E4C60" w:rsidP="00DE0017">
      <w:pPr>
        <w:spacing w:line="276" w:lineRule="auto"/>
        <w:rPr>
          <w:rFonts w:asciiTheme="minorHAnsi" w:hAnsiTheme="minorHAnsi" w:cstheme="minorHAnsi"/>
          <w:sz w:val="20"/>
          <w:szCs w:val="20"/>
        </w:rPr>
      </w:pPr>
    </w:p>
    <w:p w14:paraId="65C34F33" w14:textId="45E7A2E3" w:rsidR="00265766" w:rsidRPr="00832884" w:rsidRDefault="001D5579" w:rsidP="00DE0017">
      <w:pPr>
        <w:spacing w:line="276" w:lineRule="auto"/>
        <w:rPr>
          <w:rFonts w:asciiTheme="minorHAnsi" w:hAnsiTheme="minorHAnsi" w:cstheme="minorHAnsi"/>
          <w:b/>
          <w:bCs/>
          <w:sz w:val="20"/>
          <w:szCs w:val="20"/>
        </w:rPr>
      </w:pPr>
      <w:bookmarkStart w:id="15" w:name="_Hlk42449502"/>
      <w:r>
        <w:rPr>
          <w:rFonts w:asciiTheme="minorHAnsi" w:hAnsiTheme="minorHAnsi" w:cstheme="minorHAnsi"/>
          <w:b/>
          <w:bCs/>
          <w:sz w:val="20"/>
          <w:szCs w:val="20"/>
        </w:rPr>
        <w:t xml:space="preserve">Selber Handeln: </w:t>
      </w:r>
      <w:r w:rsidR="00265766" w:rsidRPr="00832884">
        <w:rPr>
          <w:rFonts w:asciiTheme="minorHAnsi" w:hAnsiTheme="minorHAnsi" w:cstheme="minorHAnsi"/>
          <w:b/>
          <w:bCs/>
          <w:sz w:val="20"/>
          <w:szCs w:val="20"/>
        </w:rPr>
        <w:t xml:space="preserve">Wann </w:t>
      </w:r>
      <w:r>
        <w:rPr>
          <w:rFonts w:asciiTheme="minorHAnsi" w:hAnsiTheme="minorHAnsi" w:cstheme="minorHAnsi"/>
          <w:b/>
          <w:bCs/>
          <w:sz w:val="20"/>
          <w:szCs w:val="20"/>
        </w:rPr>
        <w:t>brauche ich</w:t>
      </w:r>
      <w:r w:rsidR="004E55FA" w:rsidRPr="00832884">
        <w:rPr>
          <w:rFonts w:asciiTheme="minorHAnsi" w:hAnsiTheme="minorHAnsi" w:cstheme="minorHAnsi"/>
          <w:b/>
          <w:bCs/>
          <w:sz w:val="20"/>
          <w:szCs w:val="20"/>
        </w:rPr>
        <w:t xml:space="preserve"> </w:t>
      </w:r>
      <w:r w:rsidR="00265766" w:rsidRPr="00832884">
        <w:rPr>
          <w:rFonts w:asciiTheme="minorHAnsi" w:hAnsiTheme="minorHAnsi" w:cstheme="minorHAnsi"/>
          <w:b/>
          <w:bCs/>
          <w:sz w:val="20"/>
          <w:szCs w:val="20"/>
        </w:rPr>
        <w:t>rechtliche Unterstützung?</w:t>
      </w:r>
    </w:p>
    <w:bookmarkEnd w:id="15"/>
    <w:p w14:paraId="4FB96B52" w14:textId="1D983AA7" w:rsidR="006811EF" w:rsidRPr="003805EF" w:rsidRDefault="00491820" w:rsidP="00530134">
      <w:pPr>
        <w:pStyle w:val="Listenabsatz"/>
        <w:numPr>
          <w:ilvl w:val="0"/>
          <w:numId w:val="28"/>
        </w:numPr>
        <w:spacing w:line="276" w:lineRule="auto"/>
        <w:rPr>
          <w:rFonts w:asciiTheme="minorHAnsi" w:hAnsiTheme="minorHAnsi" w:cstheme="minorHAnsi"/>
          <w:sz w:val="20"/>
          <w:szCs w:val="20"/>
          <w:lang w:val="de-CH"/>
        </w:rPr>
      </w:pPr>
      <w:r w:rsidRPr="006811EF">
        <w:rPr>
          <w:rFonts w:asciiTheme="minorHAnsi" w:hAnsiTheme="minorHAnsi" w:cstheme="minorHAnsi"/>
          <w:sz w:val="20"/>
          <w:szCs w:val="20"/>
          <w:lang w:val="de-CH"/>
        </w:rPr>
        <w:t>Um den Schuldner</w:t>
      </w:r>
      <w:r w:rsidR="006811EF">
        <w:rPr>
          <w:rFonts w:asciiTheme="minorHAnsi" w:hAnsiTheme="minorHAnsi" w:cstheme="minorHAnsi"/>
          <w:sz w:val="20"/>
          <w:szCs w:val="20"/>
          <w:lang w:val="de-CH"/>
        </w:rPr>
        <w:t>/die Schuldnerin</w:t>
      </w:r>
      <w:r w:rsidRPr="006811EF">
        <w:rPr>
          <w:rFonts w:asciiTheme="minorHAnsi" w:hAnsiTheme="minorHAnsi" w:cstheme="minorHAnsi"/>
          <w:sz w:val="20"/>
          <w:szCs w:val="20"/>
          <w:lang w:val="de-CH"/>
        </w:rPr>
        <w:t xml:space="preserve"> zu </w:t>
      </w:r>
      <w:r w:rsidRPr="006811EF">
        <w:rPr>
          <w:rFonts w:asciiTheme="minorHAnsi" w:hAnsiTheme="minorHAnsi" w:cstheme="minorHAnsi"/>
          <w:b/>
          <w:bCs/>
          <w:sz w:val="20"/>
          <w:szCs w:val="20"/>
          <w:lang w:val="de-CH"/>
        </w:rPr>
        <w:t>mahnen</w:t>
      </w:r>
      <w:r w:rsidRPr="006811EF">
        <w:rPr>
          <w:rFonts w:asciiTheme="minorHAnsi" w:hAnsiTheme="minorHAnsi" w:cstheme="minorHAnsi"/>
          <w:sz w:val="20"/>
          <w:szCs w:val="20"/>
          <w:lang w:val="de-CH"/>
        </w:rPr>
        <w:t xml:space="preserve"> oder die </w:t>
      </w:r>
      <w:r w:rsidRPr="006811EF">
        <w:rPr>
          <w:rFonts w:asciiTheme="minorHAnsi" w:hAnsiTheme="minorHAnsi" w:cstheme="minorHAnsi"/>
          <w:b/>
          <w:bCs/>
          <w:sz w:val="20"/>
          <w:szCs w:val="20"/>
          <w:lang w:val="de-CH"/>
        </w:rPr>
        <w:t>Betreibung</w:t>
      </w:r>
      <w:r w:rsidRPr="006811EF">
        <w:rPr>
          <w:rFonts w:asciiTheme="minorHAnsi" w:hAnsiTheme="minorHAnsi" w:cstheme="minorHAnsi"/>
          <w:sz w:val="20"/>
          <w:szCs w:val="20"/>
          <w:lang w:val="de-CH"/>
        </w:rPr>
        <w:t xml:space="preserve"> gegen ihn</w:t>
      </w:r>
      <w:r w:rsidR="006811EF">
        <w:rPr>
          <w:rFonts w:asciiTheme="minorHAnsi" w:hAnsiTheme="minorHAnsi" w:cstheme="minorHAnsi"/>
          <w:sz w:val="20"/>
          <w:szCs w:val="20"/>
          <w:lang w:val="de-CH"/>
        </w:rPr>
        <w:t>/sie</w:t>
      </w:r>
      <w:r w:rsidRPr="006811EF">
        <w:rPr>
          <w:rFonts w:asciiTheme="minorHAnsi" w:hAnsiTheme="minorHAnsi" w:cstheme="minorHAnsi"/>
          <w:sz w:val="20"/>
          <w:szCs w:val="20"/>
          <w:lang w:val="de-CH"/>
        </w:rPr>
        <w:t xml:space="preserve"> einzuleiten, </w:t>
      </w:r>
      <w:r w:rsidR="001D5579">
        <w:rPr>
          <w:rFonts w:asciiTheme="minorHAnsi" w:hAnsiTheme="minorHAnsi" w:cstheme="minorHAnsi"/>
          <w:sz w:val="20"/>
          <w:szCs w:val="20"/>
          <w:lang w:val="de-CH"/>
        </w:rPr>
        <w:t>ist</w:t>
      </w:r>
      <w:r w:rsidR="006811EF">
        <w:rPr>
          <w:rFonts w:asciiTheme="minorHAnsi" w:hAnsiTheme="minorHAnsi" w:cstheme="minorHAnsi"/>
          <w:sz w:val="20"/>
          <w:szCs w:val="20"/>
          <w:lang w:val="de-CH"/>
        </w:rPr>
        <w:t xml:space="preserve"> </w:t>
      </w:r>
      <w:r w:rsidRPr="006811EF">
        <w:rPr>
          <w:rFonts w:asciiTheme="minorHAnsi" w:hAnsiTheme="minorHAnsi" w:cstheme="minorHAnsi"/>
          <w:sz w:val="20"/>
          <w:szCs w:val="20"/>
          <w:lang w:val="de-CH"/>
        </w:rPr>
        <w:t>keine rechtliche Unterstützung</w:t>
      </w:r>
      <w:r w:rsidR="001D5579">
        <w:rPr>
          <w:rFonts w:asciiTheme="minorHAnsi" w:hAnsiTheme="minorHAnsi" w:cstheme="minorHAnsi"/>
          <w:sz w:val="20"/>
          <w:szCs w:val="20"/>
          <w:lang w:val="de-CH"/>
        </w:rPr>
        <w:t xml:space="preserve"> nötig</w:t>
      </w:r>
      <w:r w:rsidRPr="006811EF">
        <w:rPr>
          <w:rFonts w:asciiTheme="minorHAnsi" w:hAnsiTheme="minorHAnsi" w:cstheme="minorHAnsi"/>
          <w:sz w:val="20"/>
          <w:szCs w:val="20"/>
          <w:lang w:val="de-CH"/>
        </w:rPr>
        <w:t xml:space="preserve">. </w:t>
      </w:r>
    </w:p>
    <w:p w14:paraId="02964EF0" w14:textId="5E3F0638" w:rsidR="006811EF" w:rsidRPr="003805EF" w:rsidRDefault="006811EF" w:rsidP="00530134">
      <w:pPr>
        <w:pStyle w:val="Listenabsatz"/>
        <w:numPr>
          <w:ilvl w:val="0"/>
          <w:numId w:val="28"/>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t xml:space="preserve">Wenn </w:t>
      </w:r>
      <w:r w:rsidR="006A1B7D">
        <w:rPr>
          <w:rFonts w:asciiTheme="minorHAnsi" w:hAnsiTheme="minorHAnsi" w:cstheme="minorHAnsi"/>
          <w:sz w:val="20"/>
          <w:szCs w:val="20"/>
          <w:lang w:val="de-CH"/>
        </w:rPr>
        <w:t xml:space="preserve">Sie </w:t>
      </w:r>
      <w:r w:rsidR="00491820" w:rsidRPr="006811EF">
        <w:rPr>
          <w:rFonts w:asciiTheme="minorHAnsi" w:hAnsiTheme="minorHAnsi" w:cstheme="minorHAnsi"/>
          <w:sz w:val="20"/>
          <w:szCs w:val="20"/>
          <w:lang w:val="de-CH"/>
        </w:rPr>
        <w:t>sich aber überleg</w:t>
      </w:r>
      <w:r w:rsidR="006A1B7D">
        <w:rPr>
          <w:rFonts w:asciiTheme="minorHAnsi" w:hAnsiTheme="minorHAnsi" w:cstheme="minorHAnsi"/>
          <w:sz w:val="20"/>
          <w:szCs w:val="20"/>
          <w:lang w:val="de-CH"/>
        </w:rPr>
        <w:t>en</w:t>
      </w:r>
      <w:r w:rsidR="00491820" w:rsidRPr="006811EF">
        <w:rPr>
          <w:rFonts w:asciiTheme="minorHAnsi" w:hAnsiTheme="minorHAnsi" w:cstheme="minorHAnsi"/>
          <w:sz w:val="20"/>
          <w:szCs w:val="20"/>
          <w:lang w:val="de-CH"/>
        </w:rPr>
        <w:t xml:space="preserve">, ein </w:t>
      </w:r>
      <w:r w:rsidR="00491820" w:rsidRPr="006811EF">
        <w:rPr>
          <w:rFonts w:asciiTheme="minorHAnsi" w:hAnsiTheme="minorHAnsi" w:cstheme="minorHAnsi"/>
          <w:b/>
          <w:sz w:val="20"/>
          <w:szCs w:val="20"/>
          <w:lang w:val="de-CH"/>
        </w:rPr>
        <w:t>Gerichtsverfahren</w:t>
      </w:r>
      <w:r w:rsidR="00491820" w:rsidRPr="006811EF">
        <w:rPr>
          <w:rFonts w:asciiTheme="minorHAnsi" w:hAnsiTheme="minorHAnsi" w:cstheme="minorHAnsi"/>
          <w:sz w:val="20"/>
          <w:szCs w:val="20"/>
          <w:lang w:val="de-CH"/>
        </w:rPr>
        <w:t xml:space="preserve"> in Gang zu setzen – zum Beispiel wenn d</w:t>
      </w:r>
      <w:r>
        <w:rPr>
          <w:rFonts w:asciiTheme="minorHAnsi" w:hAnsiTheme="minorHAnsi" w:cstheme="minorHAnsi"/>
          <w:sz w:val="20"/>
          <w:szCs w:val="20"/>
          <w:lang w:val="de-CH"/>
        </w:rPr>
        <w:t>ie</w:t>
      </w:r>
      <w:r w:rsidR="00491820" w:rsidRPr="006811EF">
        <w:rPr>
          <w:rFonts w:asciiTheme="minorHAnsi" w:hAnsiTheme="minorHAnsi" w:cstheme="minorHAnsi"/>
          <w:sz w:val="20"/>
          <w:szCs w:val="20"/>
          <w:lang w:val="de-CH"/>
        </w:rPr>
        <w:t xml:space="preserve"> </w:t>
      </w:r>
      <w:r>
        <w:rPr>
          <w:rFonts w:asciiTheme="minorHAnsi" w:hAnsiTheme="minorHAnsi" w:cstheme="minorHAnsi"/>
          <w:sz w:val="20"/>
          <w:szCs w:val="20"/>
          <w:lang w:val="de-CH"/>
        </w:rPr>
        <w:t>b</w:t>
      </w:r>
      <w:r w:rsidR="00491820" w:rsidRPr="006811EF">
        <w:rPr>
          <w:rFonts w:asciiTheme="minorHAnsi" w:hAnsiTheme="minorHAnsi" w:cstheme="minorHAnsi"/>
          <w:sz w:val="20"/>
          <w:szCs w:val="20"/>
          <w:lang w:val="de-CH"/>
        </w:rPr>
        <w:t xml:space="preserve">etriebene </w:t>
      </w:r>
      <w:r>
        <w:rPr>
          <w:rFonts w:asciiTheme="minorHAnsi" w:hAnsiTheme="minorHAnsi" w:cstheme="minorHAnsi"/>
          <w:sz w:val="20"/>
          <w:szCs w:val="20"/>
          <w:lang w:val="de-CH"/>
        </w:rPr>
        <w:t xml:space="preserve">Person ihre </w:t>
      </w:r>
      <w:r w:rsidR="00491820" w:rsidRPr="006811EF">
        <w:rPr>
          <w:rFonts w:asciiTheme="minorHAnsi" w:hAnsiTheme="minorHAnsi" w:cstheme="minorHAnsi"/>
          <w:sz w:val="20"/>
          <w:szCs w:val="20"/>
          <w:lang w:val="de-CH"/>
        </w:rPr>
        <w:t>Schuld bestreitet (</w:t>
      </w:r>
      <w:r w:rsidR="00B93BC3">
        <w:rPr>
          <w:rFonts w:asciiTheme="minorHAnsi" w:hAnsiTheme="minorHAnsi" w:cstheme="minorHAnsi"/>
          <w:sz w:val="20"/>
          <w:szCs w:val="20"/>
          <w:lang w:val="de-CH"/>
        </w:rPr>
        <w:t xml:space="preserve">-&gt; </w:t>
      </w:r>
      <w:r w:rsidR="00491820" w:rsidRPr="006811EF">
        <w:rPr>
          <w:rFonts w:asciiTheme="minorHAnsi" w:hAnsiTheme="minorHAnsi" w:cstheme="minorHAnsi"/>
          <w:sz w:val="20"/>
          <w:szCs w:val="20"/>
          <w:lang w:val="de-CH"/>
        </w:rPr>
        <w:t xml:space="preserve">siehe </w:t>
      </w:r>
      <w:r w:rsidR="00FB4A70">
        <w:rPr>
          <w:rFonts w:asciiTheme="minorHAnsi" w:hAnsiTheme="minorHAnsi" w:cstheme="minorHAnsi"/>
          <w:sz w:val="20"/>
          <w:szCs w:val="20"/>
          <w:lang w:val="de-CH"/>
        </w:rPr>
        <w:t>4.</w:t>
      </w:r>
      <w:r w:rsidR="00491820" w:rsidRPr="006811EF">
        <w:rPr>
          <w:rFonts w:asciiTheme="minorHAnsi" w:hAnsiTheme="minorHAnsi" w:cstheme="minorHAnsi"/>
          <w:sz w:val="20"/>
          <w:szCs w:val="20"/>
          <w:lang w:val="de-CH"/>
        </w:rPr>
        <w:t xml:space="preserve">) – empfiehlt es sich, eine (kostengünstige) </w:t>
      </w:r>
      <w:r w:rsidR="00491820" w:rsidRPr="006811EF">
        <w:rPr>
          <w:rFonts w:asciiTheme="minorHAnsi" w:hAnsiTheme="minorHAnsi" w:cstheme="minorHAnsi"/>
          <w:b/>
          <w:sz w:val="20"/>
          <w:szCs w:val="20"/>
          <w:lang w:val="de-CH"/>
        </w:rPr>
        <w:t>Rechtsberatungsstelle</w:t>
      </w:r>
      <w:r w:rsidR="00491820" w:rsidRPr="006811EF">
        <w:rPr>
          <w:rFonts w:asciiTheme="minorHAnsi" w:hAnsiTheme="minorHAnsi" w:cstheme="minorHAnsi"/>
          <w:sz w:val="20"/>
          <w:szCs w:val="20"/>
          <w:lang w:val="de-CH"/>
        </w:rPr>
        <w:t xml:space="preserve"> aufzusuchen und abzuklären, ob dies in </w:t>
      </w:r>
      <w:r w:rsidR="006A1B7D">
        <w:rPr>
          <w:rFonts w:asciiTheme="minorHAnsi" w:hAnsiTheme="minorHAnsi" w:cstheme="minorHAnsi"/>
          <w:sz w:val="20"/>
          <w:szCs w:val="20"/>
          <w:lang w:val="de-CH"/>
        </w:rPr>
        <w:t>I</w:t>
      </w:r>
      <w:r w:rsidR="00491820" w:rsidRPr="006811EF">
        <w:rPr>
          <w:rFonts w:asciiTheme="minorHAnsi" w:hAnsiTheme="minorHAnsi" w:cstheme="minorHAnsi"/>
          <w:sz w:val="20"/>
          <w:szCs w:val="20"/>
          <w:lang w:val="de-CH"/>
        </w:rPr>
        <w:t xml:space="preserve">hrem Fall der richtige Weg ist, und ob </w:t>
      </w:r>
      <w:r w:rsidR="006A1B7D">
        <w:rPr>
          <w:rFonts w:asciiTheme="minorHAnsi" w:hAnsiTheme="minorHAnsi" w:cstheme="minorHAnsi"/>
          <w:sz w:val="20"/>
          <w:szCs w:val="20"/>
          <w:lang w:val="de-CH"/>
        </w:rPr>
        <w:t>S</w:t>
      </w:r>
      <w:r w:rsidR="00491820" w:rsidRPr="006811EF">
        <w:rPr>
          <w:rFonts w:asciiTheme="minorHAnsi" w:hAnsiTheme="minorHAnsi" w:cstheme="minorHAnsi"/>
          <w:sz w:val="20"/>
          <w:szCs w:val="20"/>
          <w:lang w:val="de-CH"/>
        </w:rPr>
        <w:t>ie eine Anwältin/einen Anwalt brauch</w:t>
      </w:r>
      <w:r w:rsidR="00B639C1">
        <w:rPr>
          <w:rFonts w:asciiTheme="minorHAnsi" w:hAnsiTheme="minorHAnsi" w:cstheme="minorHAnsi"/>
          <w:sz w:val="20"/>
          <w:szCs w:val="20"/>
          <w:lang w:val="de-CH"/>
        </w:rPr>
        <w:t>en</w:t>
      </w:r>
      <w:r w:rsidR="00491820" w:rsidRPr="006811EF">
        <w:rPr>
          <w:rFonts w:asciiTheme="minorHAnsi" w:hAnsiTheme="minorHAnsi" w:cstheme="minorHAnsi"/>
          <w:sz w:val="20"/>
          <w:szCs w:val="20"/>
          <w:lang w:val="de-CH"/>
        </w:rPr>
        <w:t xml:space="preserve">. </w:t>
      </w:r>
      <w:r w:rsidR="00027163">
        <w:rPr>
          <w:rFonts w:asciiTheme="minorHAnsi" w:hAnsiTheme="minorHAnsi" w:cstheme="minorHAnsi"/>
          <w:sz w:val="20"/>
          <w:szCs w:val="20"/>
          <w:lang w:val="de-CH"/>
        </w:rPr>
        <w:t>Damit</w:t>
      </w:r>
      <w:r w:rsidR="00027163" w:rsidRPr="006811EF">
        <w:rPr>
          <w:rFonts w:asciiTheme="minorHAnsi" w:hAnsiTheme="minorHAnsi" w:cstheme="minorHAnsi"/>
          <w:sz w:val="20"/>
          <w:szCs w:val="20"/>
          <w:lang w:val="de-CH"/>
        </w:rPr>
        <w:t xml:space="preserve"> </w:t>
      </w:r>
      <w:r w:rsidR="006A1B7D">
        <w:rPr>
          <w:rFonts w:asciiTheme="minorHAnsi" w:hAnsiTheme="minorHAnsi" w:cstheme="minorHAnsi"/>
          <w:sz w:val="20"/>
          <w:szCs w:val="20"/>
          <w:lang w:val="de-CH"/>
        </w:rPr>
        <w:t>verhindern S</w:t>
      </w:r>
      <w:r w:rsidR="00491820" w:rsidRPr="006811EF">
        <w:rPr>
          <w:rFonts w:asciiTheme="minorHAnsi" w:hAnsiTheme="minorHAnsi" w:cstheme="minorHAnsi"/>
          <w:sz w:val="20"/>
          <w:szCs w:val="20"/>
          <w:lang w:val="de-CH"/>
        </w:rPr>
        <w:t>ie</w:t>
      </w:r>
      <w:r w:rsidR="006A1B7D">
        <w:rPr>
          <w:rFonts w:asciiTheme="minorHAnsi" w:hAnsiTheme="minorHAnsi" w:cstheme="minorHAnsi"/>
          <w:sz w:val="20"/>
          <w:szCs w:val="20"/>
          <w:lang w:val="de-CH"/>
        </w:rPr>
        <w:t>, dass Sie</w:t>
      </w:r>
      <w:r w:rsidR="00491820" w:rsidRPr="006811EF">
        <w:rPr>
          <w:rFonts w:asciiTheme="minorHAnsi" w:hAnsiTheme="minorHAnsi" w:cstheme="minorHAnsi"/>
          <w:sz w:val="20"/>
          <w:szCs w:val="20"/>
          <w:lang w:val="de-CH"/>
        </w:rPr>
        <w:t xml:space="preserve"> sich Kosten aufbürde</w:t>
      </w:r>
      <w:r w:rsidR="006A1B7D">
        <w:rPr>
          <w:rFonts w:asciiTheme="minorHAnsi" w:hAnsiTheme="minorHAnsi" w:cstheme="minorHAnsi"/>
          <w:sz w:val="20"/>
          <w:szCs w:val="20"/>
          <w:lang w:val="de-CH"/>
        </w:rPr>
        <w:t>n</w:t>
      </w:r>
      <w:r w:rsidR="00491820" w:rsidRPr="006811EF">
        <w:rPr>
          <w:rFonts w:asciiTheme="minorHAnsi" w:hAnsiTheme="minorHAnsi" w:cstheme="minorHAnsi"/>
          <w:sz w:val="20"/>
          <w:szCs w:val="20"/>
          <w:lang w:val="de-CH"/>
        </w:rPr>
        <w:t>, und trotzdem nicht zum Ziel komm</w:t>
      </w:r>
      <w:r w:rsidR="006A1B7D">
        <w:rPr>
          <w:rFonts w:asciiTheme="minorHAnsi" w:hAnsiTheme="minorHAnsi" w:cstheme="minorHAnsi"/>
          <w:sz w:val="20"/>
          <w:szCs w:val="20"/>
          <w:lang w:val="de-CH"/>
        </w:rPr>
        <w:t>en</w:t>
      </w:r>
      <w:r w:rsidR="00491820" w:rsidRPr="006811EF">
        <w:rPr>
          <w:rFonts w:asciiTheme="minorHAnsi" w:hAnsiTheme="minorHAnsi" w:cstheme="minorHAnsi"/>
          <w:sz w:val="20"/>
          <w:szCs w:val="20"/>
          <w:lang w:val="de-CH"/>
        </w:rPr>
        <w:t xml:space="preserve">. </w:t>
      </w:r>
    </w:p>
    <w:p w14:paraId="37CFB075" w14:textId="1E9289B6" w:rsidR="00491820" w:rsidRPr="006811EF" w:rsidRDefault="00491820" w:rsidP="00530134">
      <w:pPr>
        <w:pStyle w:val="Listenabsatz"/>
        <w:numPr>
          <w:ilvl w:val="0"/>
          <w:numId w:val="28"/>
        </w:numPr>
        <w:spacing w:line="276" w:lineRule="auto"/>
        <w:rPr>
          <w:rFonts w:asciiTheme="minorHAnsi" w:hAnsiTheme="minorHAnsi" w:cstheme="minorHAnsi"/>
          <w:sz w:val="20"/>
          <w:szCs w:val="20"/>
          <w:lang w:val="de-CH"/>
        </w:rPr>
      </w:pPr>
      <w:r w:rsidRPr="006811EF">
        <w:rPr>
          <w:rFonts w:asciiTheme="minorHAnsi" w:hAnsiTheme="minorHAnsi" w:cstheme="minorHAnsi"/>
          <w:sz w:val="20"/>
          <w:szCs w:val="20"/>
          <w:lang w:val="de-CH"/>
        </w:rPr>
        <w:t xml:space="preserve">Ist die Sachlage unklar oder kompliziert, oder beim Weiterzug an die nächste Instanz, wenn </w:t>
      </w:r>
      <w:r w:rsidR="006811EF">
        <w:rPr>
          <w:rFonts w:asciiTheme="minorHAnsi" w:hAnsiTheme="minorHAnsi" w:cstheme="minorHAnsi"/>
          <w:sz w:val="20"/>
          <w:szCs w:val="20"/>
          <w:lang w:val="de-CH"/>
        </w:rPr>
        <w:t>das</w:t>
      </w:r>
      <w:r w:rsidRPr="006811EF">
        <w:rPr>
          <w:rFonts w:asciiTheme="minorHAnsi" w:hAnsiTheme="minorHAnsi" w:cstheme="minorHAnsi"/>
          <w:sz w:val="20"/>
          <w:szCs w:val="20"/>
          <w:lang w:val="de-CH"/>
        </w:rPr>
        <w:t xml:space="preserve"> Begehren abgelehnt worden ist, ist </w:t>
      </w:r>
      <w:r w:rsidR="00D16D26" w:rsidRPr="006811EF">
        <w:rPr>
          <w:rFonts w:asciiTheme="minorHAnsi" w:hAnsiTheme="minorHAnsi" w:cstheme="minorHAnsi"/>
          <w:sz w:val="20"/>
          <w:szCs w:val="20"/>
          <w:lang w:val="de-CH"/>
        </w:rPr>
        <w:t xml:space="preserve">eine </w:t>
      </w:r>
      <w:r w:rsidR="00D16D26" w:rsidRPr="00304110">
        <w:rPr>
          <w:rFonts w:asciiTheme="minorHAnsi" w:hAnsiTheme="minorHAnsi" w:cstheme="minorHAnsi"/>
          <w:b/>
          <w:bCs/>
          <w:sz w:val="20"/>
          <w:szCs w:val="20"/>
          <w:lang w:val="de-CH"/>
        </w:rPr>
        <w:t>Anwältin</w:t>
      </w:r>
      <w:r w:rsidR="00D16D26" w:rsidRPr="00D16D26">
        <w:rPr>
          <w:rFonts w:asciiTheme="minorHAnsi" w:hAnsiTheme="minorHAnsi" w:cstheme="minorHAnsi"/>
          <w:sz w:val="20"/>
          <w:szCs w:val="20"/>
          <w:lang w:val="de-CH"/>
        </w:rPr>
        <w:t>/</w:t>
      </w:r>
      <w:r w:rsidRPr="006811EF">
        <w:rPr>
          <w:rFonts w:asciiTheme="minorHAnsi" w:hAnsiTheme="minorHAnsi" w:cstheme="minorHAnsi"/>
          <w:sz w:val="20"/>
          <w:szCs w:val="20"/>
          <w:lang w:val="de-CH"/>
        </w:rPr>
        <w:t xml:space="preserve">ein </w:t>
      </w:r>
      <w:r w:rsidRPr="00D16D26">
        <w:rPr>
          <w:rFonts w:asciiTheme="minorHAnsi" w:hAnsiTheme="minorHAnsi" w:cstheme="minorHAnsi"/>
          <w:bCs/>
          <w:sz w:val="20"/>
          <w:szCs w:val="20"/>
          <w:lang w:val="de-CH"/>
        </w:rPr>
        <w:t>Anwalt</w:t>
      </w:r>
      <w:r w:rsidR="00D16D26">
        <w:rPr>
          <w:rFonts w:asciiTheme="minorHAnsi" w:hAnsiTheme="minorHAnsi" w:cstheme="minorHAnsi"/>
          <w:sz w:val="20"/>
          <w:szCs w:val="20"/>
          <w:lang w:val="de-CH"/>
        </w:rPr>
        <w:t xml:space="preserve"> </w:t>
      </w:r>
      <w:r w:rsidRPr="006811EF">
        <w:rPr>
          <w:rFonts w:asciiTheme="minorHAnsi" w:hAnsiTheme="minorHAnsi" w:cstheme="minorHAnsi"/>
          <w:sz w:val="20"/>
          <w:szCs w:val="20"/>
          <w:lang w:val="de-CH"/>
        </w:rPr>
        <w:t xml:space="preserve">in der Regel nötig. </w:t>
      </w:r>
      <w:r w:rsidR="006811EF" w:rsidRPr="006811EF">
        <w:rPr>
          <w:rFonts w:asciiTheme="minorHAnsi" w:hAnsiTheme="minorHAnsi" w:cstheme="minorHAnsi"/>
          <w:sz w:val="20"/>
          <w:szCs w:val="20"/>
          <w:lang w:val="de-CH"/>
        </w:rPr>
        <w:t>D</w:t>
      </w:r>
      <w:r w:rsidRPr="006811EF">
        <w:rPr>
          <w:rFonts w:asciiTheme="minorHAnsi" w:hAnsiTheme="minorHAnsi" w:cstheme="minorHAnsi"/>
          <w:sz w:val="20"/>
          <w:szCs w:val="20"/>
          <w:lang w:val="de-CH"/>
        </w:rPr>
        <w:t xml:space="preserve">abei </w:t>
      </w:r>
      <w:r w:rsidR="006811EF" w:rsidRPr="006811EF">
        <w:rPr>
          <w:rFonts w:asciiTheme="minorHAnsi" w:hAnsiTheme="minorHAnsi" w:cstheme="minorHAnsi"/>
          <w:sz w:val="20"/>
          <w:szCs w:val="20"/>
          <w:lang w:val="de-CH"/>
        </w:rPr>
        <w:t>m</w:t>
      </w:r>
      <w:r w:rsidR="006811EF">
        <w:rPr>
          <w:rFonts w:asciiTheme="minorHAnsi" w:hAnsiTheme="minorHAnsi" w:cstheme="minorHAnsi"/>
          <w:sz w:val="20"/>
          <w:szCs w:val="20"/>
          <w:lang w:val="de-CH"/>
        </w:rPr>
        <w:t xml:space="preserve">üssen </w:t>
      </w:r>
      <w:r w:rsidRPr="006811EF">
        <w:rPr>
          <w:rFonts w:asciiTheme="minorHAnsi" w:hAnsiTheme="minorHAnsi" w:cstheme="minorHAnsi"/>
          <w:sz w:val="20"/>
          <w:szCs w:val="20"/>
          <w:lang w:val="de-CH"/>
        </w:rPr>
        <w:t xml:space="preserve">unbedingt die </w:t>
      </w:r>
      <w:r w:rsidRPr="006811EF">
        <w:rPr>
          <w:rFonts w:asciiTheme="minorHAnsi" w:hAnsiTheme="minorHAnsi" w:cstheme="minorHAnsi"/>
          <w:b/>
          <w:sz w:val="20"/>
          <w:szCs w:val="20"/>
          <w:lang w:val="de-CH"/>
        </w:rPr>
        <w:t>Fristen</w:t>
      </w:r>
      <w:r w:rsidR="006811EF">
        <w:rPr>
          <w:rFonts w:asciiTheme="minorHAnsi" w:hAnsiTheme="minorHAnsi" w:cstheme="minorHAnsi"/>
          <w:b/>
          <w:sz w:val="20"/>
          <w:szCs w:val="20"/>
          <w:lang w:val="de-CH"/>
        </w:rPr>
        <w:t xml:space="preserve"> </w:t>
      </w:r>
      <w:r w:rsidR="006811EF">
        <w:rPr>
          <w:rFonts w:asciiTheme="minorHAnsi" w:hAnsiTheme="minorHAnsi" w:cstheme="minorHAnsi"/>
          <w:bCs/>
          <w:sz w:val="20"/>
          <w:szCs w:val="20"/>
          <w:lang w:val="de-CH"/>
        </w:rPr>
        <w:t>beachtet werden</w:t>
      </w:r>
      <w:r w:rsidRPr="006811EF">
        <w:rPr>
          <w:rFonts w:asciiTheme="minorHAnsi" w:hAnsiTheme="minorHAnsi" w:cstheme="minorHAnsi"/>
          <w:sz w:val="20"/>
          <w:szCs w:val="20"/>
          <w:lang w:val="de-CH"/>
        </w:rPr>
        <w:t xml:space="preserve">, die in der Rechtsmittelbelehrung </w:t>
      </w:r>
      <w:r w:rsidR="00304110">
        <w:rPr>
          <w:rFonts w:asciiTheme="minorHAnsi" w:hAnsiTheme="minorHAnsi" w:cstheme="minorHAnsi"/>
          <w:sz w:val="20"/>
          <w:szCs w:val="20"/>
          <w:lang w:val="de-CH"/>
        </w:rPr>
        <w:t xml:space="preserve">zum Behördenentscheid, mit dem Sie nicht einverstanden sind, </w:t>
      </w:r>
      <w:r w:rsidRPr="006811EF">
        <w:rPr>
          <w:rFonts w:asciiTheme="minorHAnsi" w:hAnsiTheme="minorHAnsi" w:cstheme="minorHAnsi"/>
          <w:sz w:val="20"/>
          <w:szCs w:val="20"/>
          <w:lang w:val="de-CH"/>
        </w:rPr>
        <w:t>angegeben sind</w:t>
      </w:r>
      <w:r w:rsidR="00886AAE">
        <w:rPr>
          <w:rFonts w:asciiTheme="minorHAnsi" w:hAnsiTheme="minorHAnsi" w:cstheme="minorHAnsi"/>
          <w:sz w:val="20"/>
          <w:szCs w:val="20"/>
          <w:lang w:val="de-CH"/>
        </w:rPr>
        <w:t>.</w:t>
      </w:r>
    </w:p>
    <w:p w14:paraId="35B150D8" w14:textId="1CA015AC" w:rsidR="00491820" w:rsidRPr="006B480D" w:rsidRDefault="00491820" w:rsidP="00530134">
      <w:pPr>
        <w:pStyle w:val="Listenabsatz"/>
        <w:numPr>
          <w:ilvl w:val="0"/>
          <w:numId w:val="28"/>
        </w:numPr>
        <w:spacing w:line="276" w:lineRule="auto"/>
        <w:rPr>
          <w:rFonts w:asciiTheme="minorHAnsi" w:hAnsiTheme="minorHAnsi" w:cstheme="minorHAnsi"/>
          <w:sz w:val="20"/>
          <w:szCs w:val="20"/>
          <w:lang w:val="de-CH"/>
        </w:rPr>
      </w:pPr>
      <w:r w:rsidRPr="006B480D">
        <w:rPr>
          <w:rFonts w:asciiTheme="minorHAnsi" w:hAnsiTheme="minorHAnsi" w:cstheme="minorHAnsi"/>
          <w:sz w:val="20"/>
          <w:szCs w:val="20"/>
          <w:lang w:val="de-CH"/>
        </w:rPr>
        <w:t xml:space="preserve">Zivile Gerichtsverfahren sind </w:t>
      </w:r>
      <w:r w:rsidRPr="006B480D">
        <w:rPr>
          <w:rFonts w:asciiTheme="minorHAnsi" w:hAnsiTheme="minorHAnsi" w:cstheme="minorHAnsi"/>
          <w:b/>
          <w:sz w:val="20"/>
          <w:szCs w:val="20"/>
          <w:lang w:val="de-CH"/>
        </w:rPr>
        <w:t>kostenpflichtig</w:t>
      </w:r>
      <w:r w:rsidRPr="006B480D">
        <w:rPr>
          <w:rFonts w:asciiTheme="minorHAnsi" w:hAnsiTheme="minorHAnsi" w:cstheme="minorHAnsi"/>
          <w:sz w:val="20"/>
          <w:szCs w:val="20"/>
          <w:lang w:val="de-CH"/>
        </w:rPr>
        <w:t xml:space="preserve">, und </w:t>
      </w:r>
      <w:r w:rsidR="006B480D" w:rsidRPr="006B480D">
        <w:rPr>
          <w:rFonts w:asciiTheme="minorHAnsi" w:hAnsiTheme="minorHAnsi" w:cstheme="minorHAnsi"/>
          <w:sz w:val="20"/>
          <w:szCs w:val="20"/>
          <w:lang w:val="de-CH"/>
        </w:rPr>
        <w:t>es</w:t>
      </w:r>
      <w:r w:rsidR="006B480D">
        <w:rPr>
          <w:rFonts w:asciiTheme="minorHAnsi" w:hAnsiTheme="minorHAnsi" w:cstheme="minorHAnsi"/>
          <w:sz w:val="20"/>
          <w:szCs w:val="20"/>
          <w:lang w:val="de-CH"/>
        </w:rPr>
        <w:t xml:space="preserve"> muss</w:t>
      </w:r>
      <w:r w:rsidRPr="006B480D">
        <w:rPr>
          <w:rFonts w:asciiTheme="minorHAnsi" w:hAnsiTheme="minorHAnsi" w:cstheme="minorHAnsi"/>
          <w:sz w:val="20"/>
          <w:szCs w:val="20"/>
          <w:lang w:val="de-CH"/>
        </w:rPr>
        <w:t xml:space="preserve"> ein Kostenvorschuss </w:t>
      </w:r>
      <w:r w:rsidR="006B480D">
        <w:rPr>
          <w:rFonts w:asciiTheme="minorHAnsi" w:hAnsiTheme="minorHAnsi" w:cstheme="minorHAnsi"/>
          <w:sz w:val="20"/>
          <w:szCs w:val="20"/>
          <w:lang w:val="de-CH"/>
        </w:rPr>
        <w:t>ge</w:t>
      </w:r>
      <w:r w:rsidRPr="006B480D">
        <w:rPr>
          <w:rFonts w:asciiTheme="minorHAnsi" w:hAnsiTheme="minorHAnsi" w:cstheme="minorHAnsi"/>
          <w:sz w:val="20"/>
          <w:szCs w:val="20"/>
          <w:lang w:val="de-CH"/>
        </w:rPr>
        <w:t>leiste</w:t>
      </w:r>
      <w:r w:rsidR="006B480D">
        <w:rPr>
          <w:rFonts w:asciiTheme="minorHAnsi" w:hAnsiTheme="minorHAnsi" w:cstheme="minorHAnsi"/>
          <w:sz w:val="20"/>
          <w:szCs w:val="20"/>
          <w:lang w:val="de-CH"/>
        </w:rPr>
        <w:t>t werden</w:t>
      </w:r>
      <w:r w:rsidRPr="006B480D">
        <w:rPr>
          <w:rFonts w:asciiTheme="minorHAnsi" w:hAnsiTheme="minorHAnsi" w:cstheme="minorHAnsi"/>
          <w:sz w:val="20"/>
          <w:szCs w:val="20"/>
          <w:lang w:val="de-CH"/>
        </w:rPr>
        <w:t>. Diese</w:t>
      </w:r>
      <w:r w:rsidR="006B480D">
        <w:rPr>
          <w:rFonts w:asciiTheme="minorHAnsi" w:hAnsiTheme="minorHAnsi" w:cstheme="minorHAnsi"/>
          <w:sz w:val="20"/>
          <w:szCs w:val="20"/>
          <w:lang w:val="de-CH"/>
        </w:rPr>
        <w:t>n</w:t>
      </w:r>
      <w:r w:rsidRPr="006B480D">
        <w:rPr>
          <w:rFonts w:asciiTheme="minorHAnsi" w:hAnsiTheme="minorHAnsi" w:cstheme="minorHAnsi"/>
          <w:sz w:val="20"/>
          <w:szCs w:val="20"/>
          <w:lang w:val="de-CH"/>
        </w:rPr>
        <w:t xml:space="preserve"> Kostenvorschuss </w:t>
      </w:r>
      <w:r w:rsidR="006A1B7D">
        <w:rPr>
          <w:rFonts w:asciiTheme="minorHAnsi" w:hAnsiTheme="minorHAnsi" w:cstheme="minorHAnsi"/>
          <w:sz w:val="20"/>
          <w:szCs w:val="20"/>
          <w:lang w:val="de-CH"/>
        </w:rPr>
        <w:t>erhalten Sie</w:t>
      </w:r>
      <w:r w:rsidRPr="006B480D">
        <w:rPr>
          <w:rFonts w:asciiTheme="minorHAnsi" w:hAnsiTheme="minorHAnsi" w:cstheme="minorHAnsi"/>
          <w:sz w:val="20"/>
          <w:szCs w:val="20"/>
          <w:lang w:val="de-CH"/>
        </w:rPr>
        <w:t xml:space="preserve"> nur zurück, wenn </w:t>
      </w:r>
      <w:r w:rsidR="006A1B7D">
        <w:rPr>
          <w:rFonts w:asciiTheme="minorHAnsi" w:hAnsiTheme="minorHAnsi" w:cstheme="minorHAnsi"/>
          <w:sz w:val="20"/>
          <w:szCs w:val="20"/>
          <w:lang w:val="de-CH"/>
        </w:rPr>
        <w:t>I</w:t>
      </w:r>
      <w:r w:rsidR="0011757B">
        <w:rPr>
          <w:rFonts w:asciiTheme="minorHAnsi" w:hAnsiTheme="minorHAnsi" w:cstheme="minorHAnsi"/>
          <w:sz w:val="20"/>
          <w:szCs w:val="20"/>
          <w:lang w:val="de-CH"/>
        </w:rPr>
        <w:t>hre</w:t>
      </w:r>
      <w:r w:rsidR="0011757B" w:rsidRPr="006B480D">
        <w:rPr>
          <w:rFonts w:asciiTheme="minorHAnsi" w:hAnsiTheme="minorHAnsi" w:cstheme="minorHAnsi"/>
          <w:sz w:val="20"/>
          <w:szCs w:val="20"/>
          <w:lang w:val="de-CH"/>
        </w:rPr>
        <w:t xml:space="preserve"> Forderung vom Gericht anerkannt wird</w:t>
      </w:r>
      <w:r w:rsidR="0011757B">
        <w:rPr>
          <w:rFonts w:asciiTheme="minorHAnsi" w:hAnsiTheme="minorHAnsi" w:cstheme="minorHAnsi"/>
          <w:sz w:val="20"/>
          <w:szCs w:val="20"/>
          <w:lang w:val="de-CH"/>
        </w:rPr>
        <w:t xml:space="preserve"> und </w:t>
      </w:r>
      <w:r w:rsidR="006B480D">
        <w:rPr>
          <w:rFonts w:asciiTheme="minorHAnsi" w:hAnsiTheme="minorHAnsi" w:cstheme="minorHAnsi"/>
          <w:sz w:val="20"/>
          <w:szCs w:val="20"/>
          <w:lang w:val="de-CH"/>
        </w:rPr>
        <w:t>die unterhaltspflichtige Person</w:t>
      </w:r>
      <w:r w:rsidRPr="006B480D">
        <w:rPr>
          <w:rFonts w:asciiTheme="minorHAnsi" w:hAnsiTheme="minorHAnsi" w:cstheme="minorHAnsi"/>
          <w:sz w:val="20"/>
          <w:szCs w:val="20"/>
          <w:lang w:val="de-CH"/>
        </w:rPr>
        <w:t xml:space="preserve"> zahlungsfähig ist.</w:t>
      </w:r>
    </w:p>
    <w:p w14:paraId="6E774E39" w14:textId="69EB30CC" w:rsidR="00491820" w:rsidRPr="0011757B" w:rsidRDefault="0011757B" w:rsidP="00530134">
      <w:pPr>
        <w:pStyle w:val="Listenabsatz"/>
        <w:numPr>
          <w:ilvl w:val="0"/>
          <w:numId w:val="28"/>
        </w:numPr>
        <w:spacing w:line="276" w:lineRule="auto"/>
        <w:rPr>
          <w:rFonts w:asciiTheme="minorHAnsi" w:hAnsiTheme="minorHAnsi" w:cstheme="minorHAnsi"/>
          <w:sz w:val="20"/>
          <w:szCs w:val="20"/>
          <w:lang w:val="de-CH"/>
        </w:rPr>
      </w:pPr>
      <w:r w:rsidRPr="0011757B">
        <w:rPr>
          <w:rFonts w:asciiTheme="minorHAnsi" w:hAnsiTheme="minorHAnsi" w:cstheme="minorHAnsi"/>
          <w:sz w:val="20"/>
          <w:szCs w:val="20"/>
          <w:lang w:val="de-CH"/>
        </w:rPr>
        <w:t>We</w:t>
      </w:r>
      <w:r>
        <w:rPr>
          <w:rFonts w:asciiTheme="minorHAnsi" w:hAnsiTheme="minorHAnsi" w:cstheme="minorHAnsi"/>
          <w:sz w:val="20"/>
          <w:szCs w:val="20"/>
          <w:lang w:val="de-CH"/>
        </w:rPr>
        <w:t xml:space="preserve">r </w:t>
      </w:r>
      <w:r w:rsidR="00491820" w:rsidRPr="0011757B">
        <w:rPr>
          <w:rFonts w:asciiTheme="minorHAnsi" w:hAnsiTheme="minorHAnsi" w:cstheme="minorHAnsi"/>
          <w:sz w:val="20"/>
          <w:szCs w:val="20"/>
          <w:lang w:val="de-CH"/>
        </w:rPr>
        <w:t>mittellos</w:t>
      </w:r>
      <w:r>
        <w:rPr>
          <w:rFonts w:asciiTheme="minorHAnsi" w:hAnsiTheme="minorHAnsi" w:cstheme="minorHAnsi"/>
          <w:sz w:val="20"/>
          <w:szCs w:val="20"/>
          <w:lang w:val="de-CH"/>
        </w:rPr>
        <w:t xml:space="preserve"> ist</w:t>
      </w:r>
      <w:r w:rsidR="00491820" w:rsidRPr="0011757B">
        <w:rPr>
          <w:rFonts w:asciiTheme="minorHAnsi" w:hAnsiTheme="minorHAnsi" w:cstheme="minorHAnsi"/>
          <w:sz w:val="20"/>
          <w:szCs w:val="20"/>
          <w:lang w:val="de-CH"/>
        </w:rPr>
        <w:t>, ha</w:t>
      </w:r>
      <w:r>
        <w:rPr>
          <w:rFonts w:asciiTheme="minorHAnsi" w:hAnsiTheme="minorHAnsi" w:cstheme="minorHAnsi"/>
          <w:sz w:val="20"/>
          <w:szCs w:val="20"/>
          <w:lang w:val="de-CH"/>
        </w:rPr>
        <w:t>t</w:t>
      </w:r>
      <w:r w:rsidR="00491820" w:rsidRPr="0011757B">
        <w:rPr>
          <w:rFonts w:asciiTheme="minorHAnsi" w:hAnsiTheme="minorHAnsi" w:cstheme="minorHAnsi"/>
          <w:sz w:val="20"/>
          <w:szCs w:val="20"/>
          <w:lang w:val="de-CH"/>
        </w:rPr>
        <w:t xml:space="preserve"> – wenn es zu einem Verfahren kommt – Anspruch auf </w:t>
      </w:r>
      <w:r w:rsidR="00491820" w:rsidRPr="0011757B">
        <w:rPr>
          <w:rFonts w:asciiTheme="minorHAnsi" w:hAnsiTheme="minorHAnsi" w:cstheme="minorHAnsi"/>
          <w:b/>
          <w:sz w:val="20"/>
          <w:szCs w:val="20"/>
          <w:lang w:val="de-CH"/>
        </w:rPr>
        <w:t>unentgeltliche Prozessführung</w:t>
      </w:r>
      <w:r w:rsidR="00027163">
        <w:rPr>
          <w:rFonts w:asciiTheme="minorHAnsi" w:hAnsiTheme="minorHAnsi" w:cstheme="minorHAnsi"/>
          <w:sz w:val="20"/>
          <w:szCs w:val="20"/>
          <w:lang w:val="de-CH"/>
        </w:rPr>
        <w:t>.</w:t>
      </w:r>
    </w:p>
    <w:p w14:paraId="7200E627" w14:textId="48193142" w:rsidR="00491820" w:rsidRPr="002E510E" w:rsidRDefault="00491820" w:rsidP="00530134">
      <w:pPr>
        <w:pStyle w:val="Listenabsatz"/>
        <w:numPr>
          <w:ilvl w:val="0"/>
          <w:numId w:val="28"/>
        </w:numPr>
        <w:spacing w:line="276" w:lineRule="auto"/>
        <w:rPr>
          <w:rFonts w:asciiTheme="minorHAnsi" w:hAnsiTheme="minorHAnsi" w:cstheme="minorHAnsi"/>
          <w:sz w:val="20"/>
          <w:szCs w:val="20"/>
          <w:lang w:val="de-CH"/>
        </w:rPr>
      </w:pPr>
      <w:r w:rsidRPr="002D0A24">
        <w:rPr>
          <w:rFonts w:asciiTheme="minorHAnsi" w:hAnsiTheme="minorHAnsi" w:cstheme="minorHAnsi"/>
          <w:sz w:val="20"/>
          <w:szCs w:val="20"/>
          <w:lang w:val="de-CH"/>
        </w:rPr>
        <w:t xml:space="preserve">Der Beizug </w:t>
      </w:r>
      <w:r w:rsidR="002D0A24" w:rsidRPr="002D0A24">
        <w:rPr>
          <w:rFonts w:asciiTheme="minorHAnsi" w:hAnsiTheme="minorHAnsi" w:cstheme="minorHAnsi"/>
          <w:sz w:val="20"/>
          <w:szCs w:val="20"/>
          <w:lang w:val="de-CH"/>
        </w:rPr>
        <w:t>ei</w:t>
      </w:r>
      <w:r w:rsidR="002D0A24">
        <w:rPr>
          <w:rFonts w:asciiTheme="minorHAnsi" w:hAnsiTheme="minorHAnsi" w:cstheme="minorHAnsi"/>
          <w:sz w:val="20"/>
          <w:szCs w:val="20"/>
          <w:lang w:val="de-CH"/>
        </w:rPr>
        <w:t>ner Anwältin/</w:t>
      </w:r>
      <w:r w:rsidRPr="002D0A24">
        <w:rPr>
          <w:rFonts w:asciiTheme="minorHAnsi" w:hAnsiTheme="minorHAnsi" w:cstheme="minorHAnsi"/>
          <w:sz w:val="20"/>
          <w:szCs w:val="20"/>
          <w:lang w:val="de-CH"/>
        </w:rPr>
        <w:t>eines Anwalts ist teuer (in der Regel über 2</w:t>
      </w:r>
      <w:r w:rsidR="002E510E">
        <w:rPr>
          <w:rFonts w:asciiTheme="minorHAnsi" w:hAnsiTheme="minorHAnsi" w:cstheme="minorHAnsi"/>
          <w:sz w:val="20"/>
          <w:szCs w:val="20"/>
          <w:lang w:val="de-CH"/>
        </w:rPr>
        <w:t>5</w:t>
      </w:r>
      <w:r w:rsidRPr="002D0A24">
        <w:rPr>
          <w:rFonts w:asciiTheme="minorHAnsi" w:hAnsiTheme="minorHAnsi" w:cstheme="minorHAnsi"/>
          <w:sz w:val="20"/>
          <w:szCs w:val="20"/>
          <w:lang w:val="de-CH"/>
        </w:rPr>
        <w:t xml:space="preserve">0 Franken pro Stunde). </w:t>
      </w:r>
      <w:r w:rsidRPr="003805EF">
        <w:rPr>
          <w:rFonts w:asciiTheme="minorHAnsi" w:hAnsiTheme="minorHAnsi" w:cstheme="minorHAnsi"/>
          <w:sz w:val="20"/>
          <w:szCs w:val="20"/>
          <w:lang w:val="de-CH"/>
        </w:rPr>
        <w:t xml:space="preserve">Für eine Erstabklärung und zur Beantwortung der Frage, ob es sich lohnt, eine Beschwerde einzureichen, sollte </w:t>
      </w:r>
      <w:r w:rsidR="002E6215">
        <w:rPr>
          <w:rFonts w:asciiTheme="minorHAnsi" w:hAnsiTheme="minorHAnsi" w:cstheme="minorHAnsi"/>
          <w:sz w:val="20"/>
          <w:szCs w:val="20"/>
          <w:lang w:val="de-CH"/>
        </w:rPr>
        <w:t xml:space="preserve">eine gute Anwältin bzw. </w:t>
      </w:r>
      <w:r w:rsidRPr="003805EF">
        <w:rPr>
          <w:rFonts w:asciiTheme="minorHAnsi" w:hAnsiTheme="minorHAnsi" w:cstheme="minorHAnsi"/>
          <w:sz w:val="20"/>
          <w:szCs w:val="20"/>
          <w:lang w:val="de-CH"/>
        </w:rPr>
        <w:t xml:space="preserve">ein guter Anwalt nicht länger als zwei Stunden brauchen. </w:t>
      </w:r>
      <w:r w:rsidRPr="002E510E">
        <w:rPr>
          <w:rFonts w:asciiTheme="minorHAnsi" w:hAnsiTheme="minorHAnsi" w:cstheme="minorHAnsi"/>
          <w:sz w:val="20"/>
          <w:szCs w:val="20"/>
          <w:lang w:val="de-CH"/>
        </w:rPr>
        <w:t xml:space="preserve">Wichtig ist, </w:t>
      </w:r>
      <w:r w:rsidRPr="002E510E">
        <w:rPr>
          <w:rFonts w:asciiTheme="minorHAnsi" w:hAnsiTheme="minorHAnsi" w:cstheme="minorHAnsi"/>
          <w:b/>
          <w:sz w:val="20"/>
          <w:szCs w:val="20"/>
          <w:lang w:val="de-CH"/>
        </w:rPr>
        <w:t>sich gut vor</w:t>
      </w:r>
      <w:r w:rsidR="002E510E" w:rsidRPr="002E510E">
        <w:rPr>
          <w:rFonts w:asciiTheme="minorHAnsi" w:hAnsiTheme="minorHAnsi" w:cstheme="minorHAnsi"/>
          <w:b/>
          <w:sz w:val="20"/>
          <w:szCs w:val="20"/>
          <w:lang w:val="de-CH"/>
        </w:rPr>
        <w:t>zu</w:t>
      </w:r>
      <w:r w:rsidRPr="002E510E">
        <w:rPr>
          <w:rFonts w:asciiTheme="minorHAnsi" w:hAnsiTheme="minorHAnsi" w:cstheme="minorHAnsi"/>
          <w:b/>
          <w:sz w:val="20"/>
          <w:szCs w:val="20"/>
          <w:lang w:val="de-CH"/>
        </w:rPr>
        <w:t>bereiten.</w:t>
      </w:r>
      <w:r w:rsidRPr="002E510E">
        <w:rPr>
          <w:rFonts w:asciiTheme="minorHAnsi" w:hAnsiTheme="minorHAnsi" w:cstheme="minorHAnsi"/>
          <w:sz w:val="20"/>
          <w:szCs w:val="20"/>
          <w:lang w:val="de-CH"/>
        </w:rPr>
        <w:t xml:space="preserve"> Die Rechtsberatungsstelle kann dabei helfen.</w:t>
      </w:r>
    </w:p>
    <w:p w14:paraId="00ABFD1D" w14:textId="6E1B1D0F" w:rsidR="00491820" w:rsidRDefault="00491820" w:rsidP="00DE0017">
      <w:pPr>
        <w:spacing w:line="276" w:lineRule="auto"/>
        <w:rPr>
          <w:rFonts w:asciiTheme="minorHAnsi" w:hAnsiTheme="minorHAnsi" w:cstheme="minorHAnsi"/>
          <w:sz w:val="20"/>
          <w:szCs w:val="20"/>
        </w:rPr>
      </w:pPr>
    </w:p>
    <w:p w14:paraId="2136BCD1" w14:textId="386442A2" w:rsidR="00840D71" w:rsidRPr="00840D71" w:rsidRDefault="00840D71" w:rsidP="00DE0017">
      <w:pPr>
        <w:spacing w:line="276" w:lineRule="auto"/>
        <w:rPr>
          <w:rFonts w:asciiTheme="minorHAnsi" w:hAnsiTheme="minorHAnsi" w:cstheme="minorHAnsi"/>
          <w:b/>
          <w:bCs/>
          <w:sz w:val="20"/>
          <w:szCs w:val="20"/>
        </w:rPr>
      </w:pPr>
      <w:bookmarkStart w:id="16" w:name="_Hlk42449552"/>
      <w:r>
        <w:rPr>
          <w:rFonts w:asciiTheme="minorHAnsi" w:hAnsiTheme="minorHAnsi" w:cstheme="minorHAnsi"/>
          <w:b/>
          <w:bCs/>
          <w:sz w:val="20"/>
          <w:szCs w:val="20"/>
        </w:rPr>
        <w:t>Rechte in Verfahren mit Behörden</w:t>
      </w:r>
    </w:p>
    <w:bookmarkEnd w:id="16"/>
    <w:p w14:paraId="501BBD35" w14:textId="77777777" w:rsidR="00840D71" w:rsidRPr="00DE0017" w:rsidRDefault="00840D71" w:rsidP="00840D71">
      <w:pPr>
        <w:spacing w:line="276" w:lineRule="auto"/>
        <w:rPr>
          <w:rFonts w:asciiTheme="minorHAnsi" w:hAnsiTheme="minorHAnsi" w:cstheme="minorHAnsi"/>
          <w:sz w:val="20"/>
          <w:szCs w:val="20"/>
        </w:rPr>
      </w:pPr>
      <w:r w:rsidRPr="00DE0017">
        <w:rPr>
          <w:rFonts w:asciiTheme="minorHAnsi" w:hAnsiTheme="minorHAnsi" w:cstheme="minorHAnsi"/>
          <w:sz w:val="20"/>
          <w:szCs w:val="20"/>
        </w:rPr>
        <w:t>We</w:t>
      </w:r>
      <w:r>
        <w:rPr>
          <w:rFonts w:asciiTheme="minorHAnsi" w:hAnsiTheme="minorHAnsi" w:cstheme="minorHAnsi"/>
          <w:sz w:val="20"/>
          <w:szCs w:val="20"/>
        </w:rPr>
        <w:t>r</w:t>
      </w:r>
      <w:r w:rsidRPr="00DE0017">
        <w:rPr>
          <w:rFonts w:asciiTheme="minorHAnsi" w:hAnsiTheme="minorHAnsi" w:cstheme="minorHAnsi"/>
          <w:sz w:val="20"/>
          <w:szCs w:val="20"/>
        </w:rPr>
        <w:t xml:space="preserve"> ausstehende Alimente auf rechtlichem Weg einforder</w:t>
      </w:r>
      <w:r>
        <w:rPr>
          <w:rFonts w:asciiTheme="minorHAnsi" w:hAnsiTheme="minorHAnsi" w:cstheme="minorHAnsi"/>
          <w:sz w:val="20"/>
          <w:szCs w:val="20"/>
        </w:rPr>
        <w:t>t</w:t>
      </w:r>
      <w:r w:rsidRPr="00DE0017">
        <w:rPr>
          <w:rFonts w:asciiTheme="minorHAnsi" w:hAnsiTheme="minorHAnsi" w:cstheme="minorHAnsi"/>
          <w:sz w:val="20"/>
          <w:szCs w:val="20"/>
        </w:rPr>
        <w:t>, ha</w:t>
      </w:r>
      <w:r>
        <w:rPr>
          <w:rFonts w:asciiTheme="minorHAnsi" w:hAnsiTheme="minorHAnsi" w:cstheme="minorHAnsi"/>
          <w:sz w:val="20"/>
          <w:szCs w:val="20"/>
        </w:rPr>
        <w:t>t</w:t>
      </w:r>
      <w:r w:rsidRPr="00DE0017">
        <w:rPr>
          <w:rFonts w:asciiTheme="minorHAnsi" w:hAnsiTheme="minorHAnsi" w:cstheme="minorHAnsi"/>
          <w:sz w:val="20"/>
          <w:szCs w:val="20"/>
        </w:rPr>
        <w:t xml:space="preserve"> mit Behörden </w:t>
      </w:r>
      <w:r>
        <w:rPr>
          <w:rFonts w:asciiTheme="minorHAnsi" w:hAnsiTheme="minorHAnsi" w:cstheme="minorHAnsi"/>
          <w:sz w:val="20"/>
          <w:szCs w:val="20"/>
        </w:rPr>
        <w:t xml:space="preserve">wie </w:t>
      </w:r>
      <w:r w:rsidRPr="00DE0017">
        <w:rPr>
          <w:rFonts w:asciiTheme="minorHAnsi" w:hAnsiTheme="minorHAnsi" w:cstheme="minorHAnsi"/>
          <w:sz w:val="20"/>
          <w:szCs w:val="20"/>
        </w:rPr>
        <w:t xml:space="preserve">Gerichten oder </w:t>
      </w:r>
      <w:proofErr w:type="spellStart"/>
      <w:r w:rsidRPr="00DE0017">
        <w:rPr>
          <w:rFonts w:asciiTheme="minorHAnsi" w:hAnsiTheme="minorHAnsi" w:cstheme="minorHAnsi"/>
          <w:sz w:val="20"/>
          <w:szCs w:val="20"/>
        </w:rPr>
        <w:t>Alimentenhilfestellen</w:t>
      </w:r>
      <w:proofErr w:type="spellEnd"/>
      <w:r w:rsidRPr="00DE0017">
        <w:rPr>
          <w:rFonts w:asciiTheme="minorHAnsi" w:hAnsiTheme="minorHAnsi" w:cstheme="minorHAnsi"/>
          <w:sz w:val="20"/>
          <w:szCs w:val="20"/>
        </w:rPr>
        <w:t xml:space="preserve"> zu tun. Dabei stehen </w:t>
      </w:r>
      <w:r>
        <w:rPr>
          <w:rFonts w:asciiTheme="minorHAnsi" w:hAnsiTheme="minorHAnsi" w:cstheme="minorHAnsi"/>
          <w:sz w:val="20"/>
          <w:szCs w:val="20"/>
        </w:rPr>
        <w:t>ihm/ihr</w:t>
      </w:r>
      <w:r w:rsidRPr="00DE0017">
        <w:rPr>
          <w:rFonts w:asciiTheme="minorHAnsi" w:hAnsiTheme="minorHAnsi" w:cstheme="minorHAnsi"/>
          <w:sz w:val="20"/>
          <w:szCs w:val="20"/>
        </w:rPr>
        <w:t xml:space="preserve"> </w:t>
      </w:r>
      <w:r w:rsidRPr="00840D71">
        <w:rPr>
          <w:rFonts w:asciiTheme="minorHAnsi" w:hAnsiTheme="minorHAnsi" w:cstheme="minorHAnsi"/>
          <w:bCs/>
          <w:sz w:val="20"/>
          <w:szCs w:val="20"/>
        </w:rPr>
        <w:t xml:space="preserve">Verfahrensrechte </w:t>
      </w:r>
      <w:r w:rsidRPr="00DE0017">
        <w:rPr>
          <w:rFonts w:asciiTheme="minorHAnsi" w:hAnsiTheme="minorHAnsi" w:cstheme="minorHAnsi"/>
          <w:sz w:val="20"/>
          <w:szCs w:val="20"/>
        </w:rPr>
        <w:t>zu, die unter andere</w:t>
      </w:r>
      <w:r>
        <w:rPr>
          <w:rFonts w:asciiTheme="minorHAnsi" w:hAnsiTheme="minorHAnsi" w:cstheme="minorHAnsi"/>
          <w:sz w:val="20"/>
          <w:szCs w:val="20"/>
        </w:rPr>
        <w:t>n</w:t>
      </w:r>
      <w:r w:rsidRPr="00DE0017">
        <w:rPr>
          <w:rFonts w:asciiTheme="minorHAnsi" w:hAnsiTheme="minorHAnsi" w:cstheme="minorHAnsi"/>
          <w:sz w:val="20"/>
          <w:szCs w:val="20"/>
        </w:rPr>
        <w:t xml:space="preserve"> die Bundesverfassung garantiert. Dazu gehören</w:t>
      </w:r>
    </w:p>
    <w:p w14:paraId="53367EA8" w14:textId="77777777" w:rsidR="00840D71" w:rsidRPr="00DE0017" w:rsidRDefault="00840D71" w:rsidP="00840D71">
      <w:pPr>
        <w:numPr>
          <w:ilvl w:val="0"/>
          <w:numId w:val="5"/>
        </w:numPr>
        <w:spacing w:line="276" w:lineRule="auto"/>
        <w:rPr>
          <w:rFonts w:asciiTheme="minorHAnsi" w:hAnsiTheme="minorHAnsi" w:cstheme="minorHAnsi"/>
          <w:sz w:val="20"/>
          <w:szCs w:val="20"/>
        </w:rPr>
      </w:pPr>
      <w:r w:rsidRPr="00DE0017">
        <w:rPr>
          <w:rFonts w:asciiTheme="minorHAnsi" w:hAnsiTheme="minorHAnsi" w:cstheme="minorHAnsi"/>
          <w:sz w:val="20"/>
          <w:szCs w:val="20"/>
        </w:rPr>
        <w:t>der Anspruch auf ein gerechtes Verfahren</w:t>
      </w:r>
    </w:p>
    <w:p w14:paraId="6CA5DC27" w14:textId="77777777" w:rsidR="00840D71" w:rsidRPr="00DE0017" w:rsidRDefault="00840D71" w:rsidP="00840D71">
      <w:pPr>
        <w:numPr>
          <w:ilvl w:val="0"/>
          <w:numId w:val="5"/>
        </w:numPr>
        <w:spacing w:line="276" w:lineRule="auto"/>
        <w:rPr>
          <w:rFonts w:asciiTheme="minorHAnsi" w:hAnsiTheme="minorHAnsi" w:cstheme="minorHAnsi"/>
          <w:sz w:val="20"/>
          <w:szCs w:val="20"/>
        </w:rPr>
      </w:pPr>
      <w:r w:rsidRPr="00DE0017">
        <w:rPr>
          <w:rFonts w:asciiTheme="minorHAnsi" w:hAnsiTheme="minorHAnsi" w:cstheme="minorHAnsi"/>
          <w:sz w:val="20"/>
          <w:szCs w:val="20"/>
        </w:rPr>
        <w:t>das Recht auf wirksame Beschwerde</w:t>
      </w:r>
    </w:p>
    <w:p w14:paraId="31FBBE4D" w14:textId="763F8B8C" w:rsidR="00840D71" w:rsidRPr="00DE0017" w:rsidRDefault="00840D71" w:rsidP="00840D71">
      <w:pPr>
        <w:numPr>
          <w:ilvl w:val="0"/>
          <w:numId w:val="5"/>
        </w:numPr>
        <w:spacing w:line="276" w:lineRule="auto"/>
        <w:rPr>
          <w:rFonts w:asciiTheme="minorHAnsi" w:hAnsiTheme="minorHAnsi" w:cstheme="minorHAnsi"/>
          <w:sz w:val="20"/>
          <w:szCs w:val="20"/>
        </w:rPr>
      </w:pPr>
      <w:r w:rsidRPr="00DE0017">
        <w:rPr>
          <w:rFonts w:asciiTheme="minorHAnsi" w:hAnsiTheme="minorHAnsi" w:cstheme="minorHAnsi"/>
          <w:sz w:val="20"/>
          <w:szCs w:val="20"/>
        </w:rPr>
        <w:t>der Anspruch auf rechtliches Gehör</w:t>
      </w:r>
      <w:r w:rsidR="00DC205B">
        <w:rPr>
          <w:rFonts w:asciiTheme="minorHAnsi" w:hAnsiTheme="minorHAnsi" w:cstheme="minorHAnsi"/>
          <w:sz w:val="20"/>
          <w:szCs w:val="20"/>
        </w:rPr>
        <w:t xml:space="preserve"> (das heisst, Sie dürfen sich im Verfahren schriftlich oder mündlich zu</w:t>
      </w:r>
      <w:r w:rsidR="008840C8">
        <w:rPr>
          <w:rFonts w:asciiTheme="minorHAnsi" w:hAnsiTheme="minorHAnsi" w:cstheme="minorHAnsi"/>
          <w:sz w:val="20"/>
          <w:szCs w:val="20"/>
        </w:rPr>
        <w:t>r</w:t>
      </w:r>
      <w:r w:rsidR="00DC205B">
        <w:rPr>
          <w:rFonts w:asciiTheme="minorHAnsi" w:hAnsiTheme="minorHAnsi" w:cstheme="minorHAnsi"/>
          <w:sz w:val="20"/>
          <w:szCs w:val="20"/>
        </w:rPr>
        <w:t xml:space="preserve"> Sache äussern)</w:t>
      </w:r>
      <w:r w:rsidRPr="00DE0017">
        <w:rPr>
          <w:rFonts w:asciiTheme="minorHAnsi" w:hAnsiTheme="minorHAnsi" w:cstheme="minorHAnsi"/>
          <w:sz w:val="20"/>
          <w:szCs w:val="20"/>
        </w:rPr>
        <w:t xml:space="preserve">, sowie </w:t>
      </w:r>
    </w:p>
    <w:p w14:paraId="21C06CD0" w14:textId="284B2BC7" w:rsidR="00840D71" w:rsidRPr="00DE0017" w:rsidRDefault="00840D71" w:rsidP="00840D71">
      <w:pPr>
        <w:numPr>
          <w:ilvl w:val="0"/>
          <w:numId w:val="5"/>
        </w:numPr>
        <w:spacing w:line="276" w:lineRule="auto"/>
        <w:rPr>
          <w:rFonts w:asciiTheme="minorHAnsi" w:hAnsiTheme="minorHAnsi" w:cstheme="minorHAnsi"/>
          <w:sz w:val="20"/>
          <w:szCs w:val="20"/>
        </w:rPr>
      </w:pPr>
      <w:r w:rsidRPr="00DE0017">
        <w:rPr>
          <w:rFonts w:asciiTheme="minorHAnsi" w:hAnsiTheme="minorHAnsi" w:cstheme="minorHAnsi"/>
          <w:sz w:val="20"/>
          <w:szCs w:val="20"/>
        </w:rPr>
        <w:t>der Anspruch auf unentgeltliche Prozessführung, wenn Sie mittellos sind</w:t>
      </w:r>
      <w:r w:rsidR="007417A0">
        <w:rPr>
          <w:rFonts w:asciiTheme="minorHAnsi" w:hAnsiTheme="minorHAnsi" w:cstheme="minorHAnsi"/>
          <w:sz w:val="20"/>
          <w:szCs w:val="20"/>
        </w:rPr>
        <w:t>, das Verfahren Aussicht auf Erfolg hat und eine Rechtsvertretung notwendig ist</w:t>
      </w:r>
      <w:r w:rsidRPr="00DE0017">
        <w:rPr>
          <w:rFonts w:asciiTheme="minorHAnsi" w:hAnsiTheme="minorHAnsi" w:cstheme="minorHAnsi"/>
          <w:sz w:val="20"/>
          <w:szCs w:val="20"/>
        </w:rPr>
        <w:t>.</w:t>
      </w:r>
    </w:p>
    <w:p w14:paraId="7C06517E" w14:textId="0022D119" w:rsidR="007417A0" w:rsidRPr="00DE0017" w:rsidRDefault="007417A0" w:rsidP="007417A0">
      <w:pPr>
        <w:spacing w:line="276" w:lineRule="auto"/>
        <w:rPr>
          <w:rFonts w:asciiTheme="minorHAnsi" w:hAnsiTheme="minorHAnsi" w:cstheme="minorHAnsi"/>
          <w:sz w:val="20"/>
          <w:szCs w:val="20"/>
        </w:rPr>
      </w:pPr>
    </w:p>
    <w:p w14:paraId="1BC334E3" w14:textId="2A178197" w:rsidR="007417A0" w:rsidRPr="00DE0017" w:rsidRDefault="007417A0" w:rsidP="007417A0">
      <w:pPr>
        <w:spacing w:line="276" w:lineRule="auto"/>
        <w:rPr>
          <w:rFonts w:asciiTheme="minorHAnsi" w:hAnsiTheme="minorHAnsi" w:cstheme="minorHAnsi"/>
          <w:sz w:val="20"/>
          <w:szCs w:val="20"/>
        </w:rPr>
      </w:pPr>
      <w:bookmarkStart w:id="17" w:name="_Hlk42504317"/>
      <w:r>
        <w:rPr>
          <w:rFonts w:asciiTheme="minorHAnsi" w:hAnsiTheme="minorHAnsi" w:cstheme="minorHAnsi"/>
          <w:sz w:val="20"/>
          <w:szCs w:val="20"/>
        </w:rPr>
        <w:t xml:space="preserve">Eine </w:t>
      </w:r>
      <w:r w:rsidRPr="007417A0">
        <w:rPr>
          <w:rFonts w:asciiTheme="minorHAnsi" w:hAnsiTheme="minorHAnsi" w:cstheme="minorHAnsi"/>
          <w:b/>
          <w:bCs/>
          <w:sz w:val="20"/>
          <w:szCs w:val="20"/>
        </w:rPr>
        <w:t xml:space="preserve">Beschwerde </w:t>
      </w:r>
      <w:r w:rsidR="008840C8" w:rsidRPr="008840C8">
        <w:rPr>
          <w:rFonts w:asciiTheme="minorHAnsi" w:hAnsiTheme="minorHAnsi" w:cstheme="minorHAnsi"/>
          <w:sz w:val="18"/>
          <w:szCs w:val="18"/>
        </w:rPr>
        <w:t>(</w:t>
      </w:r>
      <w:r w:rsidR="008840C8">
        <w:rPr>
          <w:rFonts w:asciiTheme="minorHAnsi" w:hAnsiTheme="minorHAnsi" w:cstheme="minorHAnsi"/>
          <w:sz w:val="20"/>
          <w:szCs w:val="20"/>
        </w:rPr>
        <w:t xml:space="preserve">insbesondere </w:t>
      </w:r>
      <w:r w:rsidRPr="008840C8">
        <w:rPr>
          <w:rFonts w:asciiTheme="minorHAnsi" w:hAnsiTheme="minorHAnsi" w:cstheme="minorHAnsi"/>
          <w:sz w:val="20"/>
          <w:szCs w:val="20"/>
        </w:rPr>
        <w:t>gegen einen erstinstanzlichen Entscheid</w:t>
      </w:r>
      <w:r w:rsidR="008840C8">
        <w:rPr>
          <w:rFonts w:asciiTheme="minorHAnsi" w:hAnsiTheme="minorHAnsi" w:cstheme="minorHAnsi"/>
          <w:sz w:val="20"/>
          <w:szCs w:val="20"/>
        </w:rPr>
        <w:t>)</w:t>
      </w:r>
      <w:r w:rsidRPr="00DE0017">
        <w:rPr>
          <w:rFonts w:asciiTheme="minorHAnsi" w:hAnsiTheme="minorHAnsi" w:cstheme="minorHAnsi"/>
          <w:sz w:val="20"/>
          <w:szCs w:val="20"/>
        </w:rPr>
        <w:t xml:space="preserve"> </w:t>
      </w:r>
      <w:r>
        <w:rPr>
          <w:rFonts w:asciiTheme="minorHAnsi" w:hAnsiTheme="minorHAnsi" w:cstheme="minorHAnsi"/>
          <w:sz w:val="20"/>
          <w:szCs w:val="20"/>
        </w:rPr>
        <w:t xml:space="preserve">können Sie </w:t>
      </w:r>
      <w:r w:rsidR="00027163" w:rsidRPr="00DE0017">
        <w:rPr>
          <w:rFonts w:asciiTheme="minorHAnsi" w:hAnsiTheme="minorHAnsi" w:cstheme="minorHAnsi"/>
          <w:sz w:val="20"/>
          <w:szCs w:val="20"/>
        </w:rPr>
        <w:t>selb</w:t>
      </w:r>
      <w:r w:rsidR="00027163">
        <w:rPr>
          <w:rFonts w:asciiTheme="minorHAnsi" w:hAnsiTheme="minorHAnsi" w:cstheme="minorHAnsi"/>
          <w:sz w:val="20"/>
          <w:szCs w:val="20"/>
        </w:rPr>
        <w:t>st</w:t>
      </w:r>
      <w:r w:rsidR="00027163" w:rsidRPr="00DE0017">
        <w:rPr>
          <w:rFonts w:asciiTheme="minorHAnsi" w:hAnsiTheme="minorHAnsi" w:cstheme="minorHAnsi"/>
          <w:sz w:val="20"/>
          <w:szCs w:val="20"/>
        </w:rPr>
        <w:t xml:space="preserve"> </w:t>
      </w:r>
      <w:r w:rsidRPr="00DE0017">
        <w:rPr>
          <w:rFonts w:asciiTheme="minorHAnsi" w:hAnsiTheme="minorHAnsi" w:cstheme="minorHAnsi"/>
          <w:sz w:val="20"/>
          <w:szCs w:val="20"/>
        </w:rPr>
        <w:t xml:space="preserve">verfassen – vielleicht mit Unterstützung einer Beratungsstelle. </w:t>
      </w:r>
      <w:r w:rsidR="00FB4A70">
        <w:rPr>
          <w:rFonts w:asciiTheme="minorHAnsi" w:hAnsiTheme="minorHAnsi" w:cstheme="minorHAnsi"/>
          <w:sz w:val="20"/>
          <w:szCs w:val="20"/>
        </w:rPr>
        <w:t>D</w:t>
      </w:r>
      <w:r>
        <w:rPr>
          <w:rFonts w:asciiTheme="minorHAnsi" w:hAnsiTheme="minorHAnsi" w:cstheme="minorHAnsi"/>
          <w:sz w:val="20"/>
          <w:szCs w:val="20"/>
        </w:rPr>
        <w:t>ie</w:t>
      </w:r>
      <w:r w:rsidRPr="00DE0017">
        <w:rPr>
          <w:rFonts w:asciiTheme="minorHAnsi" w:hAnsiTheme="minorHAnsi" w:cstheme="minorHAnsi"/>
          <w:sz w:val="20"/>
          <w:szCs w:val="20"/>
        </w:rPr>
        <w:t xml:space="preserve"> </w:t>
      </w:r>
      <w:r w:rsidR="00FB4A70">
        <w:rPr>
          <w:rFonts w:asciiTheme="minorHAnsi" w:hAnsiTheme="minorHAnsi" w:cstheme="minorHAnsi"/>
          <w:sz w:val="20"/>
          <w:szCs w:val="20"/>
        </w:rPr>
        <w:t xml:space="preserve">Beschwerde </w:t>
      </w:r>
      <w:r w:rsidRPr="00DE0017">
        <w:rPr>
          <w:rFonts w:asciiTheme="minorHAnsi" w:hAnsiTheme="minorHAnsi" w:cstheme="minorHAnsi"/>
          <w:sz w:val="20"/>
          <w:szCs w:val="20"/>
        </w:rPr>
        <w:t>beinhaltet</w:t>
      </w:r>
    </w:p>
    <w:p w14:paraId="2AD0A9E1" w14:textId="77777777" w:rsidR="007417A0" w:rsidRPr="00DE0017" w:rsidRDefault="007417A0" w:rsidP="007417A0">
      <w:pPr>
        <w:numPr>
          <w:ilvl w:val="0"/>
          <w:numId w:val="25"/>
        </w:numPr>
        <w:spacing w:line="276" w:lineRule="auto"/>
        <w:rPr>
          <w:rFonts w:asciiTheme="minorHAnsi" w:hAnsiTheme="minorHAnsi" w:cstheme="minorHAnsi"/>
          <w:sz w:val="20"/>
          <w:szCs w:val="20"/>
        </w:rPr>
      </w:pPr>
      <w:r w:rsidRPr="00DE0017">
        <w:rPr>
          <w:rFonts w:asciiTheme="minorHAnsi" w:hAnsiTheme="minorHAnsi" w:cstheme="minorHAnsi"/>
          <w:sz w:val="20"/>
          <w:szCs w:val="20"/>
        </w:rPr>
        <w:t>Ihre Personalien und vollständige Adresse</w:t>
      </w:r>
    </w:p>
    <w:p w14:paraId="2211E62C" w14:textId="77777777" w:rsidR="007417A0" w:rsidRPr="00DE0017" w:rsidRDefault="007417A0" w:rsidP="007417A0">
      <w:pPr>
        <w:numPr>
          <w:ilvl w:val="0"/>
          <w:numId w:val="25"/>
        </w:numPr>
        <w:spacing w:line="276" w:lineRule="auto"/>
        <w:rPr>
          <w:rFonts w:asciiTheme="minorHAnsi" w:hAnsiTheme="minorHAnsi" w:cstheme="minorHAnsi"/>
          <w:sz w:val="20"/>
          <w:szCs w:val="20"/>
        </w:rPr>
      </w:pPr>
      <w:r w:rsidRPr="00DE0017">
        <w:rPr>
          <w:rFonts w:asciiTheme="minorHAnsi" w:hAnsiTheme="minorHAnsi" w:cstheme="minorHAnsi"/>
          <w:sz w:val="20"/>
          <w:szCs w:val="20"/>
        </w:rPr>
        <w:t>die Anschrift der zuständigen Stelle</w:t>
      </w:r>
    </w:p>
    <w:p w14:paraId="23B7D9C3" w14:textId="60AB6FD1" w:rsidR="007417A0" w:rsidRPr="00DE0017" w:rsidRDefault="007417A0" w:rsidP="007417A0">
      <w:pPr>
        <w:numPr>
          <w:ilvl w:val="0"/>
          <w:numId w:val="25"/>
        </w:numPr>
        <w:spacing w:line="276" w:lineRule="auto"/>
        <w:rPr>
          <w:rFonts w:asciiTheme="minorHAnsi" w:hAnsiTheme="minorHAnsi" w:cstheme="minorHAnsi"/>
          <w:sz w:val="20"/>
          <w:szCs w:val="20"/>
        </w:rPr>
      </w:pPr>
      <w:r w:rsidRPr="00DE0017">
        <w:rPr>
          <w:rFonts w:asciiTheme="minorHAnsi" w:hAnsiTheme="minorHAnsi" w:cstheme="minorHAnsi"/>
          <w:sz w:val="20"/>
          <w:szCs w:val="20"/>
        </w:rPr>
        <w:t>die Nennung des Entscheids, auf den sich Ihre Beschwerde bezieht</w:t>
      </w:r>
    </w:p>
    <w:p w14:paraId="5F29D505" w14:textId="77777777" w:rsidR="007417A0" w:rsidRPr="00DE0017" w:rsidRDefault="007417A0" w:rsidP="007417A0">
      <w:pPr>
        <w:numPr>
          <w:ilvl w:val="0"/>
          <w:numId w:val="24"/>
        </w:numPr>
        <w:spacing w:line="276" w:lineRule="auto"/>
        <w:ind w:left="357" w:hanging="357"/>
        <w:rPr>
          <w:rFonts w:asciiTheme="minorHAnsi" w:hAnsiTheme="minorHAnsi" w:cstheme="minorHAnsi"/>
          <w:sz w:val="20"/>
          <w:szCs w:val="20"/>
        </w:rPr>
      </w:pPr>
      <w:r w:rsidRPr="00DE0017">
        <w:rPr>
          <w:rFonts w:asciiTheme="minorHAnsi" w:hAnsiTheme="minorHAnsi" w:cstheme="minorHAnsi"/>
          <w:sz w:val="20"/>
          <w:szCs w:val="20"/>
        </w:rPr>
        <w:t>Ihre Anträge</w:t>
      </w:r>
    </w:p>
    <w:p w14:paraId="62DE1015" w14:textId="77777777" w:rsidR="007417A0" w:rsidRPr="00DE0017" w:rsidRDefault="007417A0" w:rsidP="007417A0">
      <w:pPr>
        <w:numPr>
          <w:ilvl w:val="0"/>
          <w:numId w:val="24"/>
        </w:numPr>
        <w:spacing w:line="276" w:lineRule="auto"/>
        <w:ind w:left="357" w:hanging="357"/>
        <w:rPr>
          <w:rFonts w:asciiTheme="minorHAnsi" w:hAnsiTheme="minorHAnsi" w:cstheme="minorHAnsi"/>
          <w:sz w:val="20"/>
          <w:szCs w:val="20"/>
        </w:rPr>
      </w:pPr>
      <w:r w:rsidRPr="00DE0017">
        <w:rPr>
          <w:rFonts w:asciiTheme="minorHAnsi" w:hAnsiTheme="minorHAnsi" w:cstheme="minorHAnsi"/>
          <w:sz w:val="20"/>
          <w:szCs w:val="20"/>
        </w:rPr>
        <w:t>die Begründung der Anträge</w:t>
      </w:r>
    </w:p>
    <w:p w14:paraId="7C1BEBB6" w14:textId="77777777" w:rsidR="007417A0" w:rsidRPr="00DE0017" w:rsidRDefault="007417A0" w:rsidP="007417A0">
      <w:pPr>
        <w:numPr>
          <w:ilvl w:val="0"/>
          <w:numId w:val="24"/>
        </w:numPr>
        <w:spacing w:line="276" w:lineRule="auto"/>
        <w:ind w:left="357" w:hanging="357"/>
        <w:rPr>
          <w:rFonts w:asciiTheme="minorHAnsi" w:hAnsiTheme="minorHAnsi" w:cstheme="minorHAnsi"/>
          <w:sz w:val="20"/>
          <w:szCs w:val="20"/>
        </w:rPr>
      </w:pPr>
      <w:r w:rsidRPr="00DE0017">
        <w:rPr>
          <w:rFonts w:asciiTheme="minorHAnsi" w:hAnsiTheme="minorHAnsi" w:cstheme="minorHAnsi"/>
          <w:sz w:val="20"/>
          <w:szCs w:val="20"/>
        </w:rPr>
        <w:t>Beweismittel (z.B. Briefe, Rechnungen, Quittungen, Namen von Zeugen, Gutachten oder Arztzeugnisse)</w:t>
      </w:r>
    </w:p>
    <w:p w14:paraId="562EAF82" w14:textId="77777777" w:rsidR="007417A0" w:rsidRPr="00DE0017" w:rsidRDefault="007417A0" w:rsidP="007417A0">
      <w:pPr>
        <w:numPr>
          <w:ilvl w:val="0"/>
          <w:numId w:val="23"/>
        </w:numPr>
        <w:spacing w:line="276" w:lineRule="auto"/>
        <w:ind w:left="357" w:hanging="357"/>
        <w:rPr>
          <w:rFonts w:asciiTheme="minorHAnsi" w:hAnsiTheme="minorHAnsi" w:cstheme="minorHAnsi"/>
          <w:sz w:val="20"/>
          <w:szCs w:val="20"/>
        </w:rPr>
      </w:pPr>
      <w:r w:rsidRPr="00DE0017">
        <w:rPr>
          <w:rFonts w:asciiTheme="minorHAnsi" w:hAnsiTheme="minorHAnsi" w:cstheme="minorHAnsi"/>
          <w:sz w:val="20"/>
          <w:szCs w:val="20"/>
        </w:rPr>
        <w:t>Ihre Unterschrift</w:t>
      </w:r>
    </w:p>
    <w:p w14:paraId="580FFAF2" w14:textId="4C4F696C" w:rsidR="007417A0" w:rsidRPr="00DE0017" w:rsidRDefault="007417A0" w:rsidP="007417A0">
      <w:p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Reichen Sie die Beschwerde im Doppel oder in mehreren Exemplaren ein. Beachten Sie unbedingt die Fristen! </w:t>
      </w:r>
      <w:r w:rsidR="00DC205B" w:rsidRPr="00DC205B">
        <w:rPr>
          <w:rFonts w:asciiTheme="minorHAnsi" w:hAnsiTheme="minorHAnsi" w:cstheme="minorHAnsi"/>
          <w:sz w:val="20"/>
          <w:szCs w:val="20"/>
        </w:rPr>
        <w:t>Die Dauer der Frist zur Einreichung einer Beschwerde finden Sie jeweils am Ende des Entscheides in der sog</w:t>
      </w:r>
      <w:r w:rsidR="00DC205B">
        <w:rPr>
          <w:rFonts w:asciiTheme="minorHAnsi" w:hAnsiTheme="minorHAnsi" w:cstheme="minorHAnsi"/>
          <w:sz w:val="20"/>
          <w:szCs w:val="20"/>
        </w:rPr>
        <w:t>enannten</w:t>
      </w:r>
      <w:r w:rsidR="00DC205B" w:rsidRPr="00DC205B">
        <w:rPr>
          <w:rFonts w:asciiTheme="minorHAnsi" w:hAnsiTheme="minorHAnsi" w:cstheme="minorHAnsi"/>
          <w:sz w:val="20"/>
          <w:szCs w:val="20"/>
        </w:rPr>
        <w:t xml:space="preserve"> Rechtsmittelbelehrung. Die Frist beginnt in der Regel mit Empfang des Schreibens zu laufen. </w:t>
      </w:r>
      <w:r w:rsidRPr="00DE0017">
        <w:rPr>
          <w:rFonts w:asciiTheme="minorHAnsi" w:hAnsiTheme="minorHAnsi" w:cstheme="minorHAnsi"/>
          <w:sz w:val="20"/>
          <w:szCs w:val="20"/>
        </w:rPr>
        <w:t xml:space="preserve">Um zu beweisen, dass die Frist eingehalten wurde, senden Sie Ihre Beschwerde mit eingeschriebener Post. Stellen Sie sicher, dass Sie Ihre </w:t>
      </w:r>
      <w:r w:rsidRPr="00DE0017">
        <w:rPr>
          <w:rFonts w:asciiTheme="minorHAnsi" w:hAnsiTheme="minorHAnsi" w:cstheme="minorHAnsi"/>
          <w:sz w:val="20"/>
          <w:szCs w:val="20"/>
        </w:rPr>
        <w:lastRenderedPageBreak/>
        <w:t xml:space="preserve">Beschwerde an die zuständige Behörde schicken (Name und Adresse stehen in der Rechtsmittelbelehrung </w:t>
      </w:r>
      <w:r w:rsidR="00D07AB3">
        <w:rPr>
          <w:rFonts w:asciiTheme="minorHAnsi" w:hAnsiTheme="minorHAnsi" w:cstheme="minorHAnsi"/>
          <w:sz w:val="20"/>
          <w:szCs w:val="20"/>
        </w:rPr>
        <w:t xml:space="preserve">zum </w:t>
      </w:r>
      <w:r w:rsidR="00F17774">
        <w:rPr>
          <w:rFonts w:asciiTheme="minorHAnsi" w:hAnsiTheme="minorHAnsi" w:cstheme="minorHAnsi"/>
          <w:sz w:val="20"/>
          <w:szCs w:val="20"/>
        </w:rPr>
        <w:t>Behördene</w:t>
      </w:r>
      <w:r w:rsidR="00D07AB3">
        <w:rPr>
          <w:rFonts w:asciiTheme="minorHAnsi" w:hAnsiTheme="minorHAnsi" w:cstheme="minorHAnsi"/>
          <w:sz w:val="20"/>
          <w:szCs w:val="20"/>
        </w:rPr>
        <w:t>ntscheid</w:t>
      </w:r>
      <w:r w:rsidRPr="00DE0017">
        <w:rPr>
          <w:rFonts w:asciiTheme="minorHAnsi" w:hAnsiTheme="minorHAnsi" w:cstheme="minorHAnsi"/>
          <w:sz w:val="20"/>
          <w:szCs w:val="20"/>
        </w:rPr>
        <w:t xml:space="preserve">). </w:t>
      </w:r>
    </w:p>
    <w:p w14:paraId="527E0FB4" w14:textId="073D49FA" w:rsidR="00B07365" w:rsidRDefault="00B07365" w:rsidP="00DE0017">
      <w:pPr>
        <w:spacing w:line="276" w:lineRule="auto"/>
        <w:rPr>
          <w:rFonts w:asciiTheme="minorHAnsi" w:hAnsiTheme="minorHAnsi" w:cstheme="minorHAnsi"/>
          <w:sz w:val="20"/>
          <w:szCs w:val="20"/>
        </w:rPr>
      </w:pPr>
    </w:p>
    <w:bookmarkEnd w:id="17"/>
    <w:p w14:paraId="554BB4D7" w14:textId="77777777" w:rsidR="00076EDB" w:rsidRDefault="00076EDB" w:rsidP="00DE0017">
      <w:pPr>
        <w:spacing w:line="276" w:lineRule="auto"/>
        <w:rPr>
          <w:rFonts w:asciiTheme="minorHAnsi" w:hAnsiTheme="minorHAnsi" w:cstheme="minorHAnsi"/>
          <w:sz w:val="20"/>
          <w:szCs w:val="20"/>
        </w:rPr>
      </w:pPr>
    </w:p>
    <w:p w14:paraId="5DB6A198" w14:textId="355A2530" w:rsidR="00E94AE2" w:rsidRDefault="00C23A5E" w:rsidP="00DE0017">
      <w:pPr>
        <w:spacing w:line="276" w:lineRule="auto"/>
        <w:rPr>
          <w:rFonts w:asciiTheme="minorHAnsi" w:hAnsiTheme="minorHAnsi" w:cstheme="minorHAnsi"/>
          <w:b/>
          <w:iCs/>
        </w:rPr>
      </w:pPr>
      <w:r>
        <w:rPr>
          <w:rFonts w:asciiTheme="minorHAnsi" w:hAnsiTheme="minorHAnsi" w:cstheme="minorHAnsi"/>
          <w:b/>
          <w:iCs/>
        </w:rPr>
        <w:t xml:space="preserve">2. </w:t>
      </w:r>
      <w:r w:rsidR="00903DFD">
        <w:rPr>
          <w:rFonts w:asciiTheme="minorHAnsi" w:hAnsiTheme="minorHAnsi" w:cstheme="minorHAnsi"/>
          <w:b/>
          <w:iCs/>
        </w:rPr>
        <w:t>Das e</w:t>
      </w:r>
      <w:r w:rsidR="00E94AE2">
        <w:rPr>
          <w:rFonts w:asciiTheme="minorHAnsi" w:hAnsiTheme="minorHAnsi" w:cstheme="minorHAnsi"/>
          <w:b/>
          <w:iCs/>
        </w:rPr>
        <w:t xml:space="preserve">invernehmliche </w:t>
      </w:r>
      <w:proofErr w:type="spellStart"/>
      <w:r w:rsidR="00903DFD">
        <w:rPr>
          <w:rFonts w:asciiTheme="minorHAnsi" w:hAnsiTheme="minorHAnsi" w:cstheme="minorHAnsi"/>
          <w:b/>
          <w:iCs/>
        </w:rPr>
        <w:t>Alimenteninkasso</w:t>
      </w:r>
      <w:proofErr w:type="spellEnd"/>
    </w:p>
    <w:p w14:paraId="10FF2A88" w14:textId="375D4D19" w:rsidR="00B205DF" w:rsidRDefault="0064503C" w:rsidP="00B205DF">
      <w:pPr>
        <w:spacing w:line="276" w:lineRule="auto"/>
        <w:rPr>
          <w:rFonts w:asciiTheme="minorHAnsi" w:hAnsiTheme="minorHAnsi" w:cstheme="minorHAnsi"/>
          <w:sz w:val="20"/>
          <w:szCs w:val="20"/>
        </w:rPr>
      </w:pPr>
      <w:r>
        <w:rPr>
          <w:rFonts w:asciiTheme="minorHAnsi" w:hAnsiTheme="minorHAnsi" w:cstheme="minorHAnsi"/>
          <w:sz w:val="20"/>
          <w:szCs w:val="20"/>
        </w:rPr>
        <w:t>Das einvernehmliche Inkasso kann in Betracht gezogen werden,</w:t>
      </w:r>
      <w:r w:rsidR="00B205DF" w:rsidRPr="00B205DF">
        <w:rPr>
          <w:rFonts w:asciiTheme="minorHAnsi" w:hAnsiTheme="minorHAnsi" w:cstheme="minorHAnsi"/>
          <w:b/>
          <w:bCs/>
          <w:sz w:val="20"/>
          <w:szCs w:val="20"/>
        </w:rPr>
        <w:t xml:space="preserve"> wenn</w:t>
      </w:r>
      <w:r w:rsidR="00B205DF">
        <w:rPr>
          <w:rFonts w:asciiTheme="minorHAnsi" w:hAnsiTheme="minorHAnsi" w:cstheme="minorHAnsi"/>
          <w:sz w:val="20"/>
          <w:szCs w:val="20"/>
        </w:rPr>
        <w:t xml:space="preserve"> </w:t>
      </w:r>
    </w:p>
    <w:p w14:paraId="6C1BC42B" w14:textId="401C80DF" w:rsidR="00B205DF" w:rsidRPr="00D44485" w:rsidRDefault="00B205DF" w:rsidP="00530134">
      <w:pPr>
        <w:pStyle w:val="Listenabsatz"/>
        <w:numPr>
          <w:ilvl w:val="0"/>
          <w:numId w:val="40"/>
        </w:numPr>
        <w:spacing w:line="276" w:lineRule="auto"/>
        <w:rPr>
          <w:rFonts w:asciiTheme="minorHAnsi" w:hAnsiTheme="minorHAnsi" w:cstheme="minorHAnsi"/>
          <w:sz w:val="20"/>
          <w:szCs w:val="20"/>
          <w:lang w:val="de-CH"/>
        </w:rPr>
      </w:pPr>
      <w:r w:rsidRPr="00D44485">
        <w:rPr>
          <w:rFonts w:asciiTheme="minorHAnsi" w:hAnsiTheme="minorHAnsi" w:cstheme="minorHAnsi"/>
          <w:sz w:val="20"/>
          <w:szCs w:val="20"/>
          <w:lang w:val="de-CH"/>
        </w:rPr>
        <w:t xml:space="preserve">die </w:t>
      </w:r>
      <w:proofErr w:type="spellStart"/>
      <w:r w:rsidR="00C644D9">
        <w:rPr>
          <w:rFonts w:asciiTheme="minorHAnsi" w:hAnsiTheme="minorHAnsi" w:cstheme="minorHAnsi"/>
          <w:sz w:val="20"/>
          <w:szCs w:val="20"/>
          <w:lang w:val="de-CH"/>
        </w:rPr>
        <w:t>alimentenschuldende</w:t>
      </w:r>
      <w:proofErr w:type="spellEnd"/>
      <w:r w:rsidRPr="00D44485">
        <w:rPr>
          <w:rFonts w:asciiTheme="minorHAnsi" w:hAnsiTheme="minorHAnsi" w:cstheme="minorHAnsi"/>
          <w:sz w:val="20"/>
          <w:szCs w:val="20"/>
          <w:lang w:val="de-CH"/>
        </w:rPr>
        <w:t xml:space="preserve"> Person zahlungsfähig ist, </w:t>
      </w:r>
    </w:p>
    <w:p w14:paraId="206BD20C" w14:textId="0DE93EF2" w:rsidR="00036BEC" w:rsidRPr="00036BEC" w:rsidRDefault="00036BEC" w:rsidP="00530134">
      <w:pPr>
        <w:pStyle w:val="Listenabsatz"/>
        <w:numPr>
          <w:ilvl w:val="0"/>
          <w:numId w:val="40"/>
        </w:numPr>
        <w:spacing w:line="276" w:lineRule="auto"/>
        <w:rPr>
          <w:rFonts w:asciiTheme="minorHAnsi" w:hAnsiTheme="minorHAnsi" w:cstheme="minorHAnsi"/>
          <w:sz w:val="20"/>
          <w:szCs w:val="20"/>
          <w:lang w:val="de-CH"/>
        </w:rPr>
      </w:pPr>
      <w:r w:rsidRPr="00036BEC">
        <w:rPr>
          <w:rFonts w:asciiTheme="minorHAnsi" w:hAnsiTheme="minorHAnsi" w:cstheme="minorHAnsi"/>
          <w:sz w:val="20"/>
          <w:szCs w:val="20"/>
          <w:lang w:val="de-CH"/>
        </w:rPr>
        <w:t>sich in der Vergangenheit a</w:t>
      </w:r>
      <w:r>
        <w:rPr>
          <w:rFonts w:asciiTheme="minorHAnsi" w:hAnsiTheme="minorHAnsi" w:cstheme="minorHAnsi"/>
          <w:sz w:val="20"/>
          <w:szCs w:val="20"/>
          <w:lang w:val="de-CH"/>
        </w:rPr>
        <w:t>ls zuverlässig erwiesen hat,</w:t>
      </w:r>
    </w:p>
    <w:p w14:paraId="703BB024" w14:textId="77777777" w:rsidR="00B205DF" w:rsidRDefault="00B205DF" w:rsidP="00530134">
      <w:pPr>
        <w:pStyle w:val="Listenabsatz"/>
        <w:numPr>
          <w:ilvl w:val="0"/>
          <w:numId w:val="40"/>
        </w:numPr>
        <w:spacing w:line="276" w:lineRule="auto"/>
        <w:rPr>
          <w:rFonts w:asciiTheme="minorHAnsi" w:hAnsiTheme="minorHAnsi" w:cstheme="minorHAnsi"/>
          <w:sz w:val="20"/>
          <w:szCs w:val="20"/>
          <w:lang w:val="de-CH"/>
        </w:rPr>
      </w:pPr>
      <w:r w:rsidRPr="00B205DF">
        <w:rPr>
          <w:rFonts w:asciiTheme="minorHAnsi" w:hAnsiTheme="minorHAnsi" w:cstheme="minorHAnsi"/>
          <w:sz w:val="20"/>
          <w:szCs w:val="20"/>
          <w:lang w:val="de-CH"/>
        </w:rPr>
        <w:t xml:space="preserve">ihre Verpflichtungen anerkennt, </w:t>
      </w:r>
    </w:p>
    <w:p w14:paraId="283611E2" w14:textId="443639C2" w:rsidR="00B205DF" w:rsidRDefault="00B205DF" w:rsidP="00530134">
      <w:pPr>
        <w:pStyle w:val="Listenabsatz"/>
        <w:numPr>
          <w:ilvl w:val="0"/>
          <w:numId w:val="40"/>
        </w:numPr>
        <w:spacing w:line="276" w:lineRule="auto"/>
        <w:rPr>
          <w:rFonts w:asciiTheme="minorHAnsi" w:hAnsiTheme="minorHAnsi" w:cstheme="minorHAnsi"/>
          <w:sz w:val="20"/>
          <w:szCs w:val="20"/>
          <w:lang w:val="de-CH"/>
        </w:rPr>
      </w:pPr>
      <w:r w:rsidRPr="00B205DF">
        <w:rPr>
          <w:rFonts w:asciiTheme="minorHAnsi" w:hAnsiTheme="minorHAnsi" w:cstheme="minorHAnsi"/>
          <w:sz w:val="20"/>
          <w:szCs w:val="20"/>
          <w:lang w:val="de-CH"/>
        </w:rPr>
        <w:t>die nötigen Informationen über ihre wirtschaftliche Lage gibt</w:t>
      </w:r>
      <w:r w:rsidR="009B549D">
        <w:rPr>
          <w:rFonts w:asciiTheme="minorHAnsi" w:hAnsiTheme="minorHAnsi" w:cstheme="minorHAnsi"/>
          <w:sz w:val="20"/>
          <w:szCs w:val="20"/>
          <w:lang w:val="de-CH"/>
        </w:rPr>
        <w:t>,</w:t>
      </w:r>
      <w:r w:rsidRPr="00B205DF">
        <w:rPr>
          <w:rFonts w:asciiTheme="minorHAnsi" w:hAnsiTheme="minorHAnsi" w:cstheme="minorHAnsi"/>
          <w:sz w:val="20"/>
          <w:szCs w:val="20"/>
          <w:lang w:val="de-CH"/>
        </w:rPr>
        <w:t xml:space="preserve"> und </w:t>
      </w:r>
    </w:p>
    <w:p w14:paraId="47FC1032" w14:textId="43933FD8" w:rsidR="00B205DF" w:rsidRPr="00DD5569" w:rsidRDefault="00B205DF" w:rsidP="00530134">
      <w:pPr>
        <w:pStyle w:val="Listenabsatz"/>
        <w:numPr>
          <w:ilvl w:val="0"/>
          <w:numId w:val="40"/>
        </w:numPr>
        <w:spacing w:line="276" w:lineRule="auto"/>
        <w:rPr>
          <w:rFonts w:asciiTheme="minorHAnsi" w:hAnsiTheme="minorHAnsi" w:cstheme="minorHAnsi"/>
          <w:sz w:val="20"/>
          <w:szCs w:val="20"/>
          <w:lang w:val="de-CH"/>
        </w:rPr>
      </w:pPr>
      <w:r w:rsidRPr="00B205DF">
        <w:rPr>
          <w:rFonts w:asciiTheme="minorHAnsi" w:hAnsiTheme="minorHAnsi" w:cstheme="minorHAnsi"/>
          <w:sz w:val="20"/>
          <w:szCs w:val="20"/>
          <w:lang w:val="de-CH"/>
        </w:rPr>
        <w:t xml:space="preserve">bereit ist, die Alimente </w:t>
      </w:r>
      <w:r w:rsidR="00635E39" w:rsidRPr="00635E39">
        <w:rPr>
          <w:rFonts w:asciiTheme="minorHAnsi" w:hAnsiTheme="minorHAnsi" w:cstheme="minorHAnsi"/>
          <w:sz w:val="20"/>
          <w:szCs w:val="20"/>
          <w:lang w:val="de-CH"/>
        </w:rPr>
        <w:t xml:space="preserve">vollständig und termingerecht </w:t>
      </w:r>
      <w:r w:rsidRPr="00B205DF">
        <w:rPr>
          <w:rFonts w:asciiTheme="minorHAnsi" w:hAnsiTheme="minorHAnsi" w:cstheme="minorHAnsi"/>
          <w:sz w:val="20"/>
          <w:szCs w:val="20"/>
          <w:lang w:val="de-CH"/>
        </w:rPr>
        <w:t xml:space="preserve">zu bezahlen (oder für eine gewisse Zeit </w:t>
      </w:r>
      <w:r w:rsidR="00635E39">
        <w:rPr>
          <w:rFonts w:asciiTheme="minorHAnsi" w:hAnsiTheme="minorHAnsi" w:cstheme="minorHAnsi"/>
          <w:sz w:val="20"/>
          <w:szCs w:val="20"/>
          <w:lang w:val="de-CH"/>
        </w:rPr>
        <w:t xml:space="preserve">regelmässig </w:t>
      </w:r>
      <w:r w:rsidRPr="00B205DF">
        <w:rPr>
          <w:rFonts w:asciiTheme="minorHAnsi" w:hAnsiTheme="minorHAnsi" w:cstheme="minorHAnsi"/>
          <w:sz w:val="20"/>
          <w:szCs w:val="20"/>
          <w:lang w:val="de-CH"/>
        </w:rPr>
        <w:t>zumindest teilweise zu zahlen, sollte sie sich vorübergehend in einem finanziellen Engpass befinden</w:t>
      </w:r>
      <w:r w:rsidRPr="00DD5569">
        <w:rPr>
          <w:rFonts w:asciiTheme="minorHAnsi" w:hAnsiTheme="minorHAnsi" w:cstheme="minorHAnsi"/>
          <w:sz w:val="20"/>
          <w:szCs w:val="20"/>
          <w:lang w:val="de-CH"/>
        </w:rPr>
        <w:t xml:space="preserve"> -&gt; </w:t>
      </w:r>
      <w:r w:rsidR="00DD5569" w:rsidRPr="00DD5569">
        <w:rPr>
          <w:rFonts w:asciiTheme="minorHAnsi" w:hAnsiTheme="minorHAnsi" w:cstheme="minorHAnsi"/>
          <w:sz w:val="20"/>
          <w:szCs w:val="20"/>
          <w:lang w:val="de-CH"/>
        </w:rPr>
        <w:t xml:space="preserve">siehe </w:t>
      </w:r>
      <w:r w:rsidR="00DD5569">
        <w:rPr>
          <w:rFonts w:asciiTheme="minorHAnsi" w:hAnsiTheme="minorHAnsi" w:cstheme="minorHAnsi"/>
          <w:sz w:val="20"/>
          <w:szCs w:val="20"/>
          <w:lang w:val="de-CH"/>
        </w:rPr>
        <w:t>7</w:t>
      </w:r>
      <w:r w:rsidR="00B0074A">
        <w:rPr>
          <w:rFonts w:asciiTheme="minorHAnsi" w:hAnsiTheme="minorHAnsi" w:cstheme="minorHAnsi"/>
          <w:sz w:val="20"/>
          <w:szCs w:val="20"/>
          <w:lang w:val="de-CH"/>
        </w:rPr>
        <w:t>.</w:t>
      </w:r>
      <w:r w:rsidRPr="00DD5569">
        <w:rPr>
          <w:rFonts w:asciiTheme="minorHAnsi" w:hAnsiTheme="minorHAnsi" w:cstheme="minorHAnsi"/>
          <w:sz w:val="20"/>
          <w:szCs w:val="20"/>
          <w:lang w:val="de-CH"/>
        </w:rPr>
        <w:t>).</w:t>
      </w:r>
    </w:p>
    <w:p w14:paraId="73175A2A" w14:textId="481394CE" w:rsidR="005A3017" w:rsidRDefault="005A3017" w:rsidP="005A3017">
      <w:pPr>
        <w:spacing w:line="276" w:lineRule="auto"/>
        <w:rPr>
          <w:rFonts w:asciiTheme="minorHAnsi" w:hAnsiTheme="minorHAnsi" w:cstheme="minorHAnsi"/>
          <w:sz w:val="20"/>
          <w:szCs w:val="20"/>
        </w:rPr>
      </w:pPr>
    </w:p>
    <w:p w14:paraId="32406B5E" w14:textId="5FB6A796" w:rsidR="005A3017" w:rsidRPr="005A3017" w:rsidRDefault="005A3017" w:rsidP="005A3017">
      <w:pPr>
        <w:spacing w:line="276" w:lineRule="auto"/>
        <w:rPr>
          <w:rFonts w:asciiTheme="minorHAnsi" w:hAnsiTheme="minorHAnsi" w:cstheme="minorHAnsi"/>
          <w:b/>
          <w:bCs/>
          <w:sz w:val="20"/>
          <w:szCs w:val="20"/>
        </w:rPr>
      </w:pPr>
      <w:r>
        <w:rPr>
          <w:rFonts w:asciiTheme="minorHAnsi" w:hAnsiTheme="minorHAnsi" w:cstheme="minorHAnsi"/>
          <w:b/>
          <w:bCs/>
          <w:sz w:val="20"/>
          <w:szCs w:val="20"/>
        </w:rPr>
        <w:t>Garantien</w:t>
      </w:r>
    </w:p>
    <w:p w14:paraId="1639E464" w14:textId="55CD8B3B" w:rsidR="00B205DF" w:rsidRPr="005A3017" w:rsidRDefault="00A54FE6" w:rsidP="005A3017">
      <w:pPr>
        <w:spacing w:line="276" w:lineRule="auto"/>
        <w:rPr>
          <w:rFonts w:asciiTheme="minorHAnsi" w:hAnsiTheme="minorHAnsi" w:cstheme="minorHAnsi"/>
          <w:sz w:val="20"/>
          <w:szCs w:val="20"/>
        </w:rPr>
      </w:pPr>
      <w:r>
        <w:rPr>
          <w:rFonts w:asciiTheme="minorHAnsi" w:hAnsiTheme="minorHAnsi" w:cstheme="minorHAnsi"/>
          <w:sz w:val="20"/>
          <w:szCs w:val="20"/>
        </w:rPr>
        <w:t xml:space="preserve">Um die regelmässige und rechtzeitige freiwillige Bezahlung der im Rechtstitel festgelegten </w:t>
      </w:r>
      <w:r w:rsidR="00036BEC">
        <w:rPr>
          <w:rFonts w:asciiTheme="minorHAnsi" w:hAnsiTheme="minorHAnsi" w:cstheme="minorHAnsi"/>
          <w:sz w:val="20"/>
          <w:szCs w:val="20"/>
        </w:rPr>
        <w:t>Alimente</w:t>
      </w:r>
      <w:r>
        <w:rPr>
          <w:rFonts w:asciiTheme="minorHAnsi" w:hAnsiTheme="minorHAnsi" w:cstheme="minorHAnsi"/>
          <w:sz w:val="20"/>
          <w:szCs w:val="20"/>
        </w:rPr>
        <w:t xml:space="preserve"> sicherzustellen, können Garantien vereinbart werden, insbesondere</w:t>
      </w:r>
    </w:p>
    <w:p w14:paraId="4092D0B9" w14:textId="0305079B" w:rsidR="005A3017" w:rsidRPr="00A54FE6" w:rsidRDefault="00A54FE6" w:rsidP="00530134">
      <w:pPr>
        <w:pStyle w:val="Listenabsatz"/>
        <w:numPr>
          <w:ilvl w:val="0"/>
          <w:numId w:val="55"/>
        </w:numPr>
        <w:spacing w:line="276" w:lineRule="auto"/>
        <w:rPr>
          <w:rFonts w:asciiTheme="minorHAnsi" w:hAnsiTheme="minorHAnsi" w:cstheme="minorHAnsi"/>
          <w:sz w:val="20"/>
          <w:szCs w:val="20"/>
          <w:lang w:val="de-CH"/>
        </w:rPr>
      </w:pPr>
      <w:r w:rsidRPr="00A54FE6">
        <w:rPr>
          <w:rFonts w:asciiTheme="minorHAnsi" w:hAnsiTheme="minorHAnsi" w:cstheme="minorHAnsi"/>
          <w:sz w:val="20"/>
          <w:szCs w:val="20"/>
          <w:lang w:val="de-CH"/>
        </w:rPr>
        <w:t>di</w:t>
      </w:r>
      <w:r>
        <w:rPr>
          <w:rFonts w:asciiTheme="minorHAnsi" w:hAnsiTheme="minorHAnsi" w:cstheme="minorHAnsi"/>
          <w:sz w:val="20"/>
          <w:szCs w:val="20"/>
          <w:lang w:val="de-CH"/>
        </w:rPr>
        <w:t xml:space="preserve">e Einrichtung eines </w:t>
      </w:r>
      <w:r w:rsidR="005A3017" w:rsidRPr="00A54FE6">
        <w:rPr>
          <w:rFonts w:asciiTheme="minorHAnsi" w:hAnsiTheme="minorHAnsi" w:cstheme="minorHAnsi"/>
          <w:sz w:val="20"/>
          <w:szCs w:val="20"/>
          <w:lang w:val="de-CH"/>
        </w:rPr>
        <w:t>Dauerzahlungsauftrag</w:t>
      </w:r>
      <w:r>
        <w:rPr>
          <w:rFonts w:asciiTheme="minorHAnsi" w:hAnsiTheme="minorHAnsi" w:cstheme="minorHAnsi"/>
          <w:sz w:val="20"/>
          <w:szCs w:val="20"/>
          <w:lang w:val="de-CH"/>
        </w:rPr>
        <w:t>s</w:t>
      </w:r>
      <w:r w:rsidR="005A3017" w:rsidRPr="00A54FE6">
        <w:rPr>
          <w:rFonts w:asciiTheme="minorHAnsi" w:hAnsiTheme="minorHAnsi" w:cstheme="minorHAnsi"/>
          <w:sz w:val="20"/>
          <w:szCs w:val="20"/>
          <w:lang w:val="de-CH"/>
        </w:rPr>
        <w:t xml:space="preserve"> (an die Bank oder den Arbeitgeber) zugunsten der unterhaltsberechtigten Person</w:t>
      </w:r>
      <w:r w:rsidR="004E2154">
        <w:rPr>
          <w:rFonts w:asciiTheme="minorHAnsi" w:hAnsiTheme="minorHAnsi" w:cstheme="minorHAnsi"/>
          <w:sz w:val="20"/>
          <w:szCs w:val="20"/>
          <w:lang w:val="de-CH"/>
        </w:rPr>
        <w:t>,</w:t>
      </w:r>
    </w:p>
    <w:p w14:paraId="22DD59DA" w14:textId="58242B12" w:rsidR="005A3017" w:rsidRPr="00036BEC" w:rsidRDefault="00A54FE6" w:rsidP="00530134">
      <w:pPr>
        <w:pStyle w:val="Listenabsatz"/>
        <w:numPr>
          <w:ilvl w:val="0"/>
          <w:numId w:val="54"/>
        </w:numPr>
        <w:spacing w:line="276" w:lineRule="auto"/>
        <w:rPr>
          <w:rFonts w:asciiTheme="minorHAnsi" w:hAnsiTheme="minorHAnsi" w:cstheme="minorHAnsi"/>
          <w:sz w:val="20"/>
          <w:szCs w:val="20"/>
          <w:lang w:val="de-CH"/>
        </w:rPr>
      </w:pPr>
      <w:r w:rsidRPr="00036BEC">
        <w:rPr>
          <w:rFonts w:asciiTheme="minorHAnsi" w:hAnsiTheme="minorHAnsi" w:cstheme="minorHAnsi"/>
          <w:sz w:val="20"/>
          <w:szCs w:val="20"/>
          <w:lang w:val="de-CH"/>
        </w:rPr>
        <w:t xml:space="preserve">die </w:t>
      </w:r>
      <w:r w:rsidR="005A3017" w:rsidRPr="00036BEC">
        <w:rPr>
          <w:rFonts w:asciiTheme="minorHAnsi" w:hAnsiTheme="minorHAnsi" w:cstheme="minorHAnsi"/>
          <w:sz w:val="20"/>
          <w:szCs w:val="20"/>
          <w:lang w:val="de-CH"/>
        </w:rPr>
        <w:t>Abtretung von Lohnansprüchen</w:t>
      </w:r>
      <w:r w:rsidR="009B549D">
        <w:rPr>
          <w:rFonts w:asciiTheme="minorHAnsi" w:hAnsiTheme="minorHAnsi" w:cstheme="minorHAnsi"/>
          <w:sz w:val="20"/>
          <w:szCs w:val="20"/>
          <w:lang w:val="de-CH"/>
        </w:rPr>
        <w:t xml:space="preserve"> (</w:t>
      </w:r>
      <w:r w:rsidR="00351125" w:rsidRPr="00E94AE2">
        <w:rPr>
          <w:rFonts w:asciiTheme="minorHAnsi" w:hAnsiTheme="minorHAnsi" w:cstheme="minorHAnsi"/>
          <w:sz w:val="20"/>
          <w:szCs w:val="20"/>
          <w:lang w:val="de-CH"/>
        </w:rPr>
        <w:t xml:space="preserve">für familienrechtliche Unterhaltspflichten, nicht aber für andere Verbindlichkeiten </w:t>
      </w:r>
      <w:r w:rsidR="00351125">
        <w:rPr>
          <w:rFonts w:asciiTheme="minorHAnsi" w:hAnsiTheme="minorHAnsi" w:cstheme="minorHAnsi"/>
          <w:sz w:val="20"/>
          <w:szCs w:val="20"/>
          <w:lang w:val="de-CH"/>
        </w:rPr>
        <w:t>möglich</w:t>
      </w:r>
      <w:r w:rsidR="009B549D">
        <w:rPr>
          <w:rFonts w:asciiTheme="minorHAnsi" w:hAnsiTheme="minorHAnsi" w:cstheme="minorHAnsi"/>
          <w:sz w:val="20"/>
          <w:szCs w:val="20"/>
          <w:lang w:val="de-CH"/>
        </w:rPr>
        <w:t>)</w:t>
      </w:r>
      <w:r w:rsidR="00351125">
        <w:rPr>
          <w:rFonts w:asciiTheme="minorHAnsi" w:hAnsiTheme="minorHAnsi" w:cstheme="minorHAnsi"/>
          <w:sz w:val="20"/>
          <w:szCs w:val="20"/>
          <w:lang w:val="de-CH"/>
        </w:rPr>
        <w:t xml:space="preserve"> </w:t>
      </w:r>
      <w:r w:rsidR="00351125" w:rsidRPr="00036BEC">
        <w:rPr>
          <w:rFonts w:asciiTheme="minorHAnsi" w:hAnsiTheme="minorHAnsi" w:cstheme="minorHAnsi"/>
          <w:sz w:val="20"/>
          <w:szCs w:val="20"/>
          <w:lang w:val="de-CH"/>
        </w:rPr>
        <w:t>(Art. 325 Abs. 1 OR</w:t>
      </w:r>
      <w:r w:rsidR="00351125">
        <w:rPr>
          <w:rFonts w:asciiTheme="minorHAnsi" w:hAnsiTheme="minorHAnsi" w:cstheme="minorHAnsi"/>
          <w:sz w:val="20"/>
          <w:szCs w:val="20"/>
          <w:lang w:val="de-CH"/>
        </w:rPr>
        <w:t>).</w:t>
      </w:r>
    </w:p>
    <w:p w14:paraId="68D983A6" w14:textId="4AD3953C" w:rsidR="005A3017" w:rsidRDefault="005A3017" w:rsidP="00B205DF">
      <w:pPr>
        <w:spacing w:line="276" w:lineRule="auto"/>
        <w:rPr>
          <w:rFonts w:asciiTheme="minorHAnsi" w:hAnsiTheme="minorHAnsi" w:cstheme="minorHAnsi"/>
          <w:sz w:val="20"/>
          <w:szCs w:val="20"/>
        </w:rPr>
      </w:pPr>
    </w:p>
    <w:p w14:paraId="114609E6" w14:textId="2545903E" w:rsidR="00E94AE2" w:rsidRPr="00E94AE2" w:rsidRDefault="00E94AE2" w:rsidP="00E94AE2">
      <w:pPr>
        <w:spacing w:line="276" w:lineRule="auto"/>
        <w:rPr>
          <w:rFonts w:asciiTheme="minorHAnsi" w:hAnsiTheme="minorHAnsi" w:cstheme="minorHAnsi"/>
          <w:sz w:val="20"/>
          <w:szCs w:val="20"/>
        </w:rPr>
      </w:pPr>
      <w:r>
        <w:rPr>
          <w:rFonts w:asciiTheme="minorHAnsi" w:hAnsiTheme="minorHAnsi" w:cstheme="minorHAnsi"/>
          <w:b/>
          <w:bCs/>
          <w:sz w:val="20"/>
          <w:szCs w:val="20"/>
        </w:rPr>
        <w:t>Die</w:t>
      </w:r>
      <w:r w:rsidRPr="00E94AE2">
        <w:rPr>
          <w:rFonts w:asciiTheme="minorHAnsi" w:hAnsiTheme="minorHAnsi" w:cstheme="minorHAnsi"/>
          <w:b/>
          <w:bCs/>
          <w:sz w:val="20"/>
          <w:szCs w:val="20"/>
        </w:rPr>
        <w:t xml:space="preserve"> Lohnabtretung (Lohnzession)</w:t>
      </w:r>
      <w:r w:rsidRPr="00E94AE2">
        <w:rPr>
          <w:rFonts w:asciiTheme="minorHAnsi" w:hAnsiTheme="minorHAnsi" w:cstheme="minorHAnsi"/>
          <w:sz w:val="20"/>
          <w:szCs w:val="20"/>
        </w:rPr>
        <w:t xml:space="preserve"> </w:t>
      </w:r>
    </w:p>
    <w:p w14:paraId="46F66ED5" w14:textId="6331F382" w:rsidR="00E94AE2" w:rsidRPr="00D44485" w:rsidRDefault="00E94AE2" w:rsidP="00E94AE2">
      <w:pPr>
        <w:spacing w:line="276" w:lineRule="auto"/>
        <w:rPr>
          <w:rFonts w:asciiTheme="minorHAnsi" w:hAnsiTheme="minorHAnsi" w:cstheme="minorHAnsi"/>
          <w:sz w:val="20"/>
          <w:szCs w:val="20"/>
        </w:rPr>
      </w:pPr>
      <w:r w:rsidRPr="00D44485">
        <w:rPr>
          <w:rFonts w:asciiTheme="minorHAnsi" w:hAnsiTheme="minorHAnsi" w:cstheme="minorHAnsi"/>
          <w:sz w:val="20"/>
          <w:szCs w:val="20"/>
        </w:rPr>
        <w:t xml:space="preserve">(Art. 325 Abs. 1 </w:t>
      </w:r>
      <w:r w:rsidR="00635E39">
        <w:rPr>
          <w:rFonts w:asciiTheme="minorHAnsi" w:hAnsiTheme="minorHAnsi" w:cstheme="minorHAnsi"/>
          <w:sz w:val="20"/>
          <w:szCs w:val="20"/>
        </w:rPr>
        <w:t xml:space="preserve">und 2 </w:t>
      </w:r>
      <w:r w:rsidRPr="00D44485">
        <w:rPr>
          <w:rFonts w:asciiTheme="minorHAnsi" w:hAnsiTheme="minorHAnsi" w:cstheme="minorHAnsi"/>
          <w:sz w:val="20"/>
          <w:szCs w:val="20"/>
        </w:rPr>
        <w:t>OR)</w:t>
      </w:r>
    </w:p>
    <w:p w14:paraId="7706B6A5" w14:textId="67A58134" w:rsidR="00E94AE2" w:rsidRPr="00E94AE2" w:rsidRDefault="00E94AE2" w:rsidP="00530134">
      <w:pPr>
        <w:pStyle w:val="Listenabsatz"/>
        <w:numPr>
          <w:ilvl w:val="0"/>
          <w:numId w:val="49"/>
        </w:numPr>
        <w:spacing w:line="276" w:lineRule="auto"/>
        <w:rPr>
          <w:rFonts w:asciiTheme="minorHAnsi" w:hAnsiTheme="minorHAnsi" w:cstheme="minorHAnsi"/>
          <w:sz w:val="20"/>
          <w:szCs w:val="20"/>
          <w:lang w:val="de-CH"/>
        </w:rPr>
      </w:pPr>
      <w:r w:rsidRPr="00E94AE2">
        <w:rPr>
          <w:rFonts w:asciiTheme="minorHAnsi" w:hAnsiTheme="minorHAnsi" w:cstheme="minorHAnsi"/>
          <w:sz w:val="20"/>
          <w:szCs w:val="20"/>
          <w:lang w:val="de-CH"/>
        </w:rPr>
        <w:t xml:space="preserve">Um die Bezahlung </w:t>
      </w:r>
      <w:r w:rsidRPr="007C3D75">
        <w:rPr>
          <w:rFonts w:asciiTheme="minorHAnsi" w:hAnsiTheme="minorHAnsi" w:cstheme="minorHAnsi"/>
          <w:b/>
          <w:bCs/>
          <w:sz w:val="20"/>
          <w:szCs w:val="20"/>
          <w:lang w:val="de-CH"/>
        </w:rPr>
        <w:t>zu</w:t>
      </w:r>
      <w:r w:rsidRPr="00AC2154">
        <w:rPr>
          <w:rFonts w:asciiTheme="minorHAnsi" w:hAnsiTheme="minorHAnsi" w:cstheme="minorHAnsi"/>
          <w:b/>
          <w:bCs/>
          <w:sz w:val="20"/>
          <w:szCs w:val="20"/>
          <w:lang w:val="de-CH"/>
        </w:rPr>
        <w:t>künftiger</w:t>
      </w:r>
      <w:r w:rsidRPr="00E94AE2">
        <w:rPr>
          <w:rFonts w:asciiTheme="minorHAnsi" w:hAnsiTheme="minorHAnsi" w:cstheme="minorHAnsi"/>
          <w:sz w:val="20"/>
          <w:szCs w:val="20"/>
          <w:lang w:val="de-CH"/>
        </w:rPr>
        <w:t xml:space="preserve"> Alimente sicherzustellen, kann der Schuldner/die Schuldnerin der unterhaltsberechtigten Person einen Teil seines</w:t>
      </w:r>
      <w:r w:rsidR="00635E39">
        <w:rPr>
          <w:rFonts w:asciiTheme="minorHAnsi" w:hAnsiTheme="minorHAnsi" w:cstheme="minorHAnsi"/>
          <w:sz w:val="20"/>
          <w:szCs w:val="20"/>
          <w:lang w:val="de-CH"/>
        </w:rPr>
        <w:t>/ihres</w:t>
      </w:r>
      <w:r w:rsidRPr="00E94AE2">
        <w:rPr>
          <w:rFonts w:asciiTheme="minorHAnsi" w:hAnsiTheme="minorHAnsi" w:cstheme="minorHAnsi"/>
          <w:sz w:val="20"/>
          <w:szCs w:val="20"/>
          <w:lang w:val="de-CH"/>
        </w:rPr>
        <w:t xml:space="preserve"> Lohns abtreten. Dabei muss de</w:t>
      </w:r>
      <w:r w:rsidR="00C644D9">
        <w:rPr>
          <w:rFonts w:asciiTheme="minorHAnsi" w:hAnsiTheme="minorHAnsi" w:cstheme="minorHAnsi"/>
          <w:sz w:val="20"/>
          <w:szCs w:val="20"/>
          <w:lang w:val="de-CH"/>
        </w:rPr>
        <w:t>r</w:t>
      </w:r>
      <w:r w:rsidRPr="00E94AE2">
        <w:rPr>
          <w:rFonts w:asciiTheme="minorHAnsi" w:hAnsiTheme="minorHAnsi" w:cstheme="minorHAnsi"/>
          <w:sz w:val="20"/>
          <w:szCs w:val="20"/>
          <w:lang w:val="de-CH"/>
        </w:rPr>
        <w:t xml:space="preserve"> </w:t>
      </w:r>
      <w:proofErr w:type="spellStart"/>
      <w:r w:rsidR="00C644D9">
        <w:rPr>
          <w:rFonts w:asciiTheme="minorHAnsi" w:hAnsiTheme="minorHAnsi" w:cstheme="minorHAnsi"/>
          <w:sz w:val="20"/>
          <w:szCs w:val="20"/>
          <w:lang w:val="de-CH"/>
        </w:rPr>
        <w:t>alimentenschuldenden</w:t>
      </w:r>
      <w:proofErr w:type="spellEnd"/>
      <w:r w:rsidR="00C644D9">
        <w:rPr>
          <w:rFonts w:asciiTheme="minorHAnsi" w:hAnsiTheme="minorHAnsi" w:cstheme="minorHAnsi"/>
          <w:sz w:val="20"/>
          <w:szCs w:val="20"/>
          <w:lang w:val="de-CH"/>
        </w:rPr>
        <w:t xml:space="preserve"> Person </w:t>
      </w:r>
      <w:r w:rsidRPr="00E94AE2">
        <w:rPr>
          <w:rFonts w:asciiTheme="minorHAnsi" w:hAnsiTheme="minorHAnsi" w:cstheme="minorHAnsi"/>
          <w:sz w:val="20"/>
          <w:szCs w:val="20"/>
          <w:lang w:val="de-CH"/>
        </w:rPr>
        <w:t>mindestens das Existenzminimum bleiben.</w:t>
      </w:r>
    </w:p>
    <w:p w14:paraId="5799CCE7" w14:textId="78F69999" w:rsidR="00E94AE2" w:rsidRPr="00E94AE2" w:rsidRDefault="00E94AE2" w:rsidP="00530134">
      <w:pPr>
        <w:pStyle w:val="Listenabsatz"/>
        <w:numPr>
          <w:ilvl w:val="0"/>
          <w:numId w:val="49"/>
        </w:numPr>
        <w:spacing w:line="276" w:lineRule="auto"/>
        <w:rPr>
          <w:rFonts w:asciiTheme="minorHAnsi" w:hAnsiTheme="minorHAnsi" w:cstheme="minorHAnsi"/>
          <w:sz w:val="20"/>
          <w:szCs w:val="20"/>
          <w:lang w:val="de-CH"/>
        </w:rPr>
      </w:pPr>
      <w:r w:rsidRPr="00E94AE2">
        <w:rPr>
          <w:rFonts w:asciiTheme="minorHAnsi" w:hAnsiTheme="minorHAnsi" w:cstheme="minorHAnsi"/>
          <w:sz w:val="20"/>
          <w:szCs w:val="20"/>
          <w:lang w:val="de-CH"/>
        </w:rPr>
        <w:t xml:space="preserve">Mit der schriftlichen Abtretungserklärung kann die </w:t>
      </w:r>
      <w:r w:rsidR="009B549D">
        <w:rPr>
          <w:rFonts w:asciiTheme="minorHAnsi" w:hAnsiTheme="minorHAnsi" w:cstheme="minorHAnsi"/>
          <w:sz w:val="20"/>
          <w:szCs w:val="20"/>
          <w:lang w:val="de-CH"/>
        </w:rPr>
        <w:t>unterhalts</w:t>
      </w:r>
      <w:r w:rsidRPr="00E94AE2">
        <w:rPr>
          <w:rFonts w:asciiTheme="minorHAnsi" w:hAnsiTheme="minorHAnsi" w:cstheme="minorHAnsi"/>
          <w:sz w:val="20"/>
          <w:szCs w:val="20"/>
          <w:lang w:val="de-CH"/>
        </w:rPr>
        <w:t xml:space="preserve">berechtigte Person vom Arbeitgeber/von der Arbeitgeberin der </w:t>
      </w:r>
      <w:proofErr w:type="spellStart"/>
      <w:r w:rsidR="009B549D">
        <w:rPr>
          <w:rFonts w:asciiTheme="minorHAnsi" w:hAnsiTheme="minorHAnsi" w:cstheme="minorHAnsi"/>
          <w:sz w:val="20"/>
          <w:szCs w:val="20"/>
          <w:lang w:val="de-CH"/>
        </w:rPr>
        <w:t>alimentenschuldend</w:t>
      </w:r>
      <w:r w:rsidRPr="00E94AE2">
        <w:rPr>
          <w:rFonts w:asciiTheme="minorHAnsi" w:hAnsiTheme="minorHAnsi" w:cstheme="minorHAnsi"/>
          <w:sz w:val="20"/>
          <w:szCs w:val="20"/>
          <w:lang w:val="de-CH"/>
        </w:rPr>
        <w:t>en</w:t>
      </w:r>
      <w:proofErr w:type="spellEnd"/>
      <w:r w:rsidRPr="00E94AE2">
        <w:rPr>
          <w:rFonts w:asciiTheme="minorHAnsi" w:hAnsiTheme="minorHAnsi" w:cstheme="minorHAnsi"/>
          <w:sz w:val="20"/>
          <w:szCs w:val="20"/>
          <w:lang w:val="de-CH"/>
        </w:rPr>
        <w:t xml:space="preserve"> Person verlangen, den abgetretenen Lohnanteil direkt an sie auszubezahlen.</w:t>
      </w:r>
    </w:p>
    <w:p w14:paraId="118E6733" w14:textId="35532DE5" w:rsidR="00E94AE2" w:rsidRPr="00351125" w:rsidRDefault="00E94AE2" w:rsidP="00351125">
      <w:pPr>
        <w:pStyle w:val="Listenabsatz"/>
        <w:numPr>
          <w:ilvl w:val="0"/>
          <w:numId w:val="49"/>
        </w:numPr>
        <w:spacing w:line="276" w:lineRule="auto"/>
        <w:rPr>
          <w:rFonts w:asciiTheme="minorHAnsi" w:hAnsiTheme="minorHAnsi" w:cstheme="minorHAnsi"/>
          <w:sz w:val="20"/>
          <w:szCs w:val="20"/>
          <w:lang w:val="de-CH"/>
        </w:rPr>
      </w:pPr>
      <w:r w:rsidRPr="00E94AE2">
        <w:rPr>
          <w:rFonts w:asciiTheme="minorHAnsi" w:hAnsiTheme="minorHAnsi" w:cstheme="minorHAnsi"/>
          <w:sz w:val="20"/>
          <w:szCs w:val="20"/>
          <w:lang w:val="de-CH"/>
        </w:rPr>
        <w:t>Die Lohnabtretung kann auch gegenüber künftigen Arbeitgeber</w:t>
      </w:r>
      <w:r w:rsidR="004E2154">
        <w:rPr>
          <w:rFonts w:asciiTheme="minorHAnsi" w:hAnsiTheme="minorHAnsi" w:cstheme="minorHAnsi"/>
          <w:sz w:val="20"/>
          <w:szCs w:val="20"/>
          <w:lang w:val="de-CH"/>
        </w:rPr>
        <w:t>*i</w:t>
      </w:r>
      <w:r w:rsidRPr="00E94AE2">
        <w:rPr>
          <w:rFonts w:asciiTheme="minorHAnsi" w:hAnsiTheme="minorHAnsi" w:cstheme="minorHAnsi"/>
          <w:sz w:val="20"/>
          <w:szCs w:val="20"/>
          <w:lang w:val="de-CH"/>
        </w:rPr>
        <w:t xml:space="preserve">nnen der </w:t>
      </w:r>
      <w:proofErr w:type="spellStart"/>
      <w:r w:rsidR="00C644D9">
        <w:rPr>
          <w:rFonts w:asciiTheme="minorHAnsi" w:hAnsiTheme="minorHAnsi" w:cstheme="minorHAnsi"/>
          <w:sz w:val="20"/>
          <w:szCs w:val="20"/>
          <w:lang w:val="de-CH"/>
        </w:rPr>
        <w:t>alimentenschuldend</w:t>
      </w:r>
      <w:r w:rsidRPr="00E94AE2">
        <w:rPr>
          <w:rFonts w:asciiTheme="minorHAnsi" w:hAnsiTheme="minorHAnsi" w:cstheme="minorHAnsi"/>
          <w:sz w:val="20"/>
          <w:szCs w:val="20"/>
          <w:lang w:val="de-CH"/>
        </w:rPr>
        <w:t>en</w:t>
      </w:r>
      <w:proofErr w:type="spellEnd"/>
      <w:r w:rsidRPr="00E94AE2">
        <w:rPr>
          <w:rFonts w:asciiTheme="minorHAnsi" w:hAnsiTheme="minorHAnsi" w:cstheme="minorHAnsi"/>
          <w:sz w:val="20"/>
          <w:szCs w:val="20"/>
          <w:lang w:val="de-CH"/>
        </w:rPr>
        <w:t xml:space="preserve"> Person geltend gemacht werden.</w:t>
      </w:r>
    </w:p>
    <w:p w14:paraId="1F19C7CD" w14:textId="04190847" w:rsidR="00E94AE2" w:rsidRDefault="00E94AE2" w:rsidP="00E94AE2">
      <w:pPr>
        <w:spacing w:line="276" w:lineRule="auto"/>
        <w:rPr>
          <w:rFonts w:asciiTheme="minorHAnsi" w:hAnsiTheme="minorHAnsi" w:cstheme="minorHAnsi"/>
          <w:sz w:val="20"/>
          <w:szCs w:val="20"/>
        </w:rPr>
      </w:pPr>
    </w:p>
    <w:p w14:paraId="30013C69" w14:textId="435670C9" w:rsidR="00BF627D" w:rsidRDefault="00020362" w:rsidP="00036BEC">
      <w:pPr>
        <w:spacing w:line="276" w:lineRule="auto"/>
        <w:rPr>
          <w:rFonts w:asciiTheme="minorHAnsi" w:hAnsiTheme="minorHAnsi" w:cstheme="minorHAnsi"/>
          <w:sz w:val="20"/>
          <w:szCs w:val="20"/>
        </w:rPr>
      </w:pPr>
      <w:r>
        <w:rPr>
          <w:rFonts w:asciiTheme="minorHAnsi" w:hAnsiTheme="minorHAnsi" w:cstheme="minorHAnsi"/>
          <w:b/>
          <w:bCs/>
          <w:sz w:val="20"/>
          <w:szCs w:val="20"/>
        </w:rPr>
        <w:t xml:space="preserve">Ratenzahlungen von Zahlungsrückständen </w:t>
      </w:r>
      <w:r w:rsidRPr="00BF627D">
        <w:rPr>
          <w:rFonts w:asciiTheme="minorHAnsi" w:hAnsiTheme="minorHAnsi" w:cstheme="minorHAnsi"/>
          <w:b/>
          <w:bCs/>
          <w:sz w:val="20"/>
          <w:szCs w:val="20"/>
        </w:rPr>
        <w:t>kommen in Betracht, wenn</w:t>
      </w:r>
      <w:r>
        <w:rPr>
          <w:rFonts w:asciiTheme="minorHAnsi" w:hAnsiTheme="minorHAnsi" w:cstheme="minorHAnsi"/>
          <w:sz w:val="20"/>
          <w:szCs w:val="20"/>
        </w:rPr>
        <w:t xml:space="preserve"> </w:t>
      </w:r>
    </w:p>
    <w:p w14:paraId="0243BBAE" w14:textId="11638988" w:rsidR="00687543" w:rsidRPr="002C5446" w:rsidRDefault="00020362" w:rsidP="002C5446">
      <w:pPr>
        <w:pStyle w:val="Listenabsatz"/>
        <w:numPr>
          <w:ilvl w:val="0"/>
          <w:numId w:val="56"/>
        </w:numPr>
        <w:spacing w:line="276" w:lineRule="auto"/>
        <w:rPr>
          <w:rFonts w:asciiTheme="minorHAnsi" w:hAnsiTheme="minorHAnsi" w:cstheme="minorHAnsi"/>
          <w:sz w:val="20"/>
          <w:szCs w:val="20"/>
          <w:lang w:val="de-CH"/>
        </w:rPr>
      </w:pPr>
      <w:r w:rsidRPr="002C5446">
        <w:rPr>
          <w:rFonts w:asciiTheme="minorHAnsi" w:hAnsiTheme="minorHAnsi" w:cstheme="minorHAnsi"/>
          <w:sz w:val="20"/>
          <w:szCs w:val="20"/>
          <w:lang w:val="de-CH"/>
        </w:rPr>
        <w:t xml:space="preserve">der Schuldner/die Schuldnerin eine </w:t>
      </w:r>
      <w:r w:rsidR="00036BEC" w:rsidRPr="002C5446">
        <w:rPr>
          <w:rFonts w:asciiTheme="minorHAnsi" w:hAnsiTheme="minorHAnsi" w:cstheme="minorHAnsi"/>
          <w:sz w:val="20"/>
          <w:szCs w:val="20"/>
          <w:lang w:val="de-CH"/>
        </w:rPr>
        <w:t xml:space="preserve">umfassende </w:t>
      </w:r>
      <w:r w:rsidR="00036BEC" w:rsidRPr="002C5446">
        <w:rPr>
          <w:rFonts w:asciiTheme="minorHAnsi" w:hAnsiTheme="minorHAnsi" w:cstheme="minorHAnsi"/>
          <w:b/>
          <w:bCs/>
          <w:sz w:val="20"/>
          <w:szCs w:val="20"/>
          <w:lang w:val="de-CH"/>
        </w:rPr>
        <w:t>Schuldanerkennung für alle ausstehenden Unterhaltsbeiträge</w:t>
      </w:r>
      <w:r w:rsidRPr="002C5446">
        <w:rPr>
          <w:rFonts w:asciiTheme="minorHAnsi" w:hAnsiTheme="minorHAnsi" w:cstheme="minorHAnsi"/>
          <w:sz w:val="20"/>
          <w:szCs w:val="20"/>
          <w:lang w:val="de-CH"/>
        </w:rPr>
        <w:t xml:space="preserve"> abgibt.</w:t>
      </w:r>
      <w:r w:rsidR="00687543" w:rsidRPr="002C5446">
        <w:rPr>
          <w:rFonts w:asciiTheme="minorHAnsi" w:hAnsiTheme="minorHAnsi" w:cstheme="minorHAnsi"/>
          <w:sz w:val="20"/>
          <w:szCs w:val="20"/>
          <w:lang w:val="de-CH"/>
        </w:rPr>
        <w:t xml:space="preserve"> Im entsprechenden Dokument muss klar festgehalten werden, dass die verpflichtete Person mit der Unterzeichnung der Vereinbarung von Ratenzahlungen und der Schuldanerkennung keine Stundung erhalten hat (Art. 81 Abs. 1 SchKG) (-&gt; siehe 7</w:t>
      </w:r>
      <w:r w:rsidR="00B0074A" w:rsidRPr="002C5446">
        <w:rPr>
          <w:rFonts w:asciiTheme="minorHAnsi" w:hAnsiTheme="minorHAnsi" w:cstheme="minorHAnsi"/>
          <w:sz w:val="20"/>
          <w:szCs w:val="20"/>
          <w:lang w:val="de-CH"/>
        </w:rPr>
        <w:t>.</w:t>
      </w:r>
      <w:r w:rsidR="00687543" w:rsidRPr="002C5446">
        <w:rPr>
          <w:rFonts w:asciiTheme="minorHAnsi" w:hAnsiTheme="minorHAnsi" w:cstheme="minorHAnsi"/>
          <w:sz w:val="20"/>
          <w:szCs w:val="20"/>
          <w:lang w:val="de-CH"/>
        </w:rPr>
        <w:t>).</w:t>
      </w:r>
    </w:p>
    <w:p w14:paraId="2CD49BD4" w14:textId="77777777" w:rsidR="00687543" w:rsidRDefault="00020362" w:rsidP="006325C2">
      <w:pPr>
        <w:pStyle w:val="Listenabsatz"/>
        <w:numPr>
          <w:ilvl w:val="0"/>
          <w:numId w:val="56"/>
        </w:numPr>
        <w:spacing w:line="276" w:lineRule="auto"/>
        <w:rPr>
          <w:rFonts w:asciiTheme="minorHAnsi" w:hAnsiTheme="minorHAnsi" w:cstheme="minorHAnsi"/>
          <w:sz w:val="20"/>
          <w:szCs w:val="20"/>
          <w:lang w:val="de-CH"/>
        </w:rPr>
      </w:pPr>
      <w:r w:rsidRPr="00687543">
        <w:rPr>
          <w:rFonts w:asciiTheme="minorHAnsi" w:hAnsiTheme="minorHAnsi" w:cstheme="minorHAnsi"/>
          <w:sz w:val="20"/>
          <w:szCs w:val="20"/>
          <w:lang w:val="de-CH"/>
        </w:rPr>
        <w:t>Die Schuldanerkennung für den Gesamtbetrag der rückständigen Forderungen unterbricht die Verjährung (Art. 135 Bst. 1 OR), und eine neue zehnjährige Verjährungsperiode beginnt zu laufen (Art. 137 Abs. 2 OR).</w:t>
      </w:r>
      <w:r w:rsidR="00687543" w:rsidRPr="00687543">
        <w:rPr>
          <w:rFonts w:asciiTheme="minorHAnsi" w:hAnsiTheme="minorHAnsi" w:cstheme="minorHAnsi"/>
          <w:sz w:val="20"/>
          <w:szCs w:val="20"/>
          <w:lang w:val="de-CH"/>
        </w:rPr>
        <w:t xml:space="preserve"> </w:t>
      </w:r>
    </w:p>
    <w:p w14:paraId="4F5F4C02" w14:textId="35A7EB37" w:rsidR="00036BEC" w:rsidRDefault="00036BEC" w:rsidP="00E94AE2">
      <w:pPr>
        <w:spacing w:line="276" w:lineRule="auto"/>
        <w:rPr>
          <w:rFonts w:asciiTheme="minorHAnsi" w:hAnsiTheme="minorHAnsi" w:cstheme="minorHAnsi"/>
          <w:sz w:val="20"/>
          <w:szCs w:val="20"/>
        </w:rPr>
      </w:pPr>
    </w:p>
    <w:p w14:paraId="05F77420" w14:textId="012EAC9F" w:rsidR="008F4525" w:rsidRDefault="008F4525" w:rsidP="00E94AE2">
      <w:pPr>
        <w:spacing w:line="276" w:lineRule="auto"/>
        <w:rPr>
          <w:rFonts w:asciiTheme="minorHAnsi" w:hAnsiTheme="minorHAnsi" w:cstheme="minorHAnsi"/>
          <w:sz w:val="20"/>
          <w:szCs w:val="20"/>
        </w:rPr>
      </w:pPr>
    </w:p>
    <w:p w14:paraId="3E0D9DD0" w14:textId="2412CC77" w:rsidR="002839F1" w:rsidRPr="008B1F99" w:rsidRDefault="00E2022B" w:rsidP="002839F1">
      <w:pPr>
        <w:spacing w:line="276" w:lineRule="auto"/>
        <w:rPr>
          <w:rFonts w:asciiTheme="minorHAnsi" w:hAnsiTheme="minorHAnsi" w:cstheme="minorHAnsi"/>
          <w:iCs/>
        </w:rPr>
      </w:pPr>
      <w:r>
        <w:rPr>
          <w:rFonts w:asciiTheme="minorHAnsi" w:hAnsiTheme="minorHAnsi" w:cstheme="minorHAnsi"/>
          <w:b/>
          <w:iCs/>
        </w:rPr>
        <w:t xml:space="preserve">3. </w:t>
      </w:r>
      <w:r w:rsidR="002839F1" w:rsidRPr="008B1F99">
        <w:rPr>
          <w:rFonts w:asciiTheme="minorHAnsi" w:hAnsiTheme="minorHAnsi" w:cstheme="minorHAnsi"/>
          <w:b/>
          <w:iCs/>
        </w:rPr>
        <w:t xml:space="preserve">Die eingeschriebene Mahnung </w:t>
      </w:r>
    </w:p>
    <w:p w14:paraId="2B6BF6F3" w14:textId="6C475260" w:rsidR="002839F1" w:rsidRDefault="002839F1" w:rsidP="002839F1">
      <w:p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Wenn </w:t>
      </w:r>
      <w:r>
        <w:rPr>
          <w:rFonts w:asciiTheme="minorHAnsi" w:hAnsiTheme="minorHAnsi" w:cstheme="minorHAnsi"/>
          <w:sz w:val="20"/>
          <w:szCs w:val="20"/>
        </w:rPr>
        <w:t xml:space="preserve">Sie </w:t>
      </w:r>
      <w:r w:rsidRPr="00DE0017">
        <w:rPr>
          <w:rFonts w:asciiTheme="minorHAnsi" w:hAnsiTheme="minorHAnsi" w:cstheme="minorHAnsi"/>
          <w:sz w:val="20"/>
          <w:szCs w:val="20"/>
        </w:rPr>
        <w:t xml:space="preserve">ausstehende Alimente einfordern, besteht der erste </w:t>
      </w:r>
      <w:r w:rsidR="00E743C1">
        <w:rPr>
          <w:rFonts w:asciiTheme="minorHAnsi" w:hAnsiTheme="minorHAnsi" w:cstheme="minorHAnsi"/>
          <w:sz w:val="20"/>
          <w:szCs w:val="20"/>
        </w:rPr>
        <w:t>S</w:t>
      </w:r>
      <w:r w:rsidRPr="00DE0017">
        <w:rPr>
          <w:rFonts w:asciiTheme="minorHAnsi" w:hAnsiTheme="minorHAnsi" w:cstheme="minorHAnsi"/>
          <w:sz w:val="20"/>
          <w:szCs w:val="20"/>
        </w:rPr>
        <w:t xml:space="preserve">chritt </w:t>
      </w:r>
      <w:r>
        <w:rPr>
          <w:rFonts w:asciiTheme="minorHAnsi" w:hAnsiTheme="minorHAnsi" w:cstheme="minorHAnsi"/>
          <w:sz w:val="20"/>
          <w:szCs w:val="20"/>
        </w:rPr>
        <w:t>in der Regel</w:t>
      </w:r>
      <w:r w:rsidRPr="00DE0017">
        <w:rPr>
          <w:rFonts w:asciiTheme="minorHAnsi" w:hAnsiTheme="minorHAnsi" w:cstheme="minorHAnsi"/>
          <w:sz w:val="20"/>
          <w:szCs w:val="20"/>
        </w:rPr>
        <w:t xml:space="preserve"> darin, den Schuldner</w:t>
      </w:r>
      <w:r>
        <w:rPr>
          <w:rFonts w:asciiTheme="minorHAnsi" w:hAnsiTheme="minorHAnsi" w:cstheme="minorHAnsi"/>
          <w:sz w:val="20"/>
          <w:szCs w:val="20"/>
        </w:rPr>
        <w:t xml:space="preserve"> oder die Schuldnerin</w:t>
      </w:r>
      <w:r w:rsidRPr="00DE0017">
        <w:rPr>
          <w:rFonts w:asciiTheme="minorHAnsi" w:hAnsiTheme="minorHAnsi" w:cstheme="minorHAnsi"/>
          <w:sz w:val="20"/>
          <w:szCs w:val="20"/>
        </w:rPr>
        <w:t xml:space="preserve"> zu mahnen</w:t>
      </w:r>
      <w:r w:rsidR="00027163" w:rsidRPr="00B21CEB">
        <w:rPr>
          <w:rFonts w:asciiTheme="minorHAnsi" w:hAnsiTheme="minorHAnsi" w:cstheme="minorHAnsi"/>
          <w:sz w:val="20"/>
          <w:szCs w:val="20"/>
        </w:rPr>
        <w:t>.</w:t>
      </w:r>
      <w:r w:rsidR="002962F2" w:rsidRPr="00B21CEB">
        <w:rPr>
          <w:rFonts w:asciiTheme="minorHAnsi" w:hAnsiTheme="minorHAnsi" w:cstheme="minorHAnsi"/>
          <w:sz w:val="20"/>
          <w:szCs w:val="20"/>
        </w:rPr>
        <w:t xml:space="preserve"> </w:t>
      </w:r>
      <w:r w:rsidR="00027163" w:rsidRPr="00B21CEB">
        <w:rPr>
          <w:rFonts w:asciiTheme="minorHAnsi" w:hAnsiTheme="minorHAnsi" w:cstheme="minorHAnsi"/>
          <w:sz w:val="20"/>
          <w:szCs w:val="20"/>
        </w:rPr>
        <w:t>I</w:t>
      </w:r>
      <w:r w:rsidR="002962F2" w:rsidRPr="00B21CEB">
        <w:rPr>
          <w:rFonts w:asciiTheme="minorHAnsi" w:hAnsiTheme="minorHAnsi" w:cstheme="minorHAnsi"/>
          <w:sz w:val="20"/>
          <w:szCs w:val="20"/>
        </w:rPr>
        <w:t xml:space="preserve">n gewissen </w:t>
      </w:r>
      <w:r w:rsidR="00635E39" w:rsidRPr="00B21CEB">
        <w:rPr>
          <w:rFonts w:asciiTheme="minorHAnsi" w:hAnsiTheme="minorHAnsi" w:cstheme="minorHAnsi"/>
          <w:sz w:val="20"/>
          <w:szCs w:val="20"/>
        </w:rPr>
        <w:t>Kantone</w:t>
      </w:r>
      <w:r w:rsidR="002962F2" w:rsidRPr="00B21CEB">
        <w:rPr>
          <w:rFonts w:asciiTheme="minorHAnsi" w:hAnsiTheme="minorHAnsi" w:cstheme="minorHAnsi"/>
          <w:sz w:val="20"/>
          <w:szCs w:val="20"/>
        </w:rPr>
        <w:t xml:space="preserve">n </w:t>
      </w:r>
      <w:r w:rsidR="00256883" w:rsidRPr="00B21CEB">
        <w:rPr>
          <w:rFonts w:asciiTheme="minorHAnsi" w:hAnsiTheme="minorHAnsi" w:cstheme="minorHAnsi"/>
          <w:sz w:val="20"/>
          <w:szCs w:val="20"/>
        </w:rPr>
        <w:t xml:space="preserve">wird </w:t>
      </w:r>
      <w:r w:rsidR="002962F2" w:rsidRPr="00B21CEB">
        <w:rPr>
          <w:rFonts w:asciiTheme="minorHAnsi" w:hAnsiTheme="minorHAnsi" w:cstheme="minorHAnsi"/>
          <w:sz w:val="20"/>
          <w:szCs w:val="20"/>
        </w:rPr>
        <w:t>verlangt</w:t>
      </w:r>
      <w:r w:rsidRPr="00B21CEB">
        <w:rPr>
          <w:rFonts w:asciiTheme="minorHAnsi" w:hAnsiTheme="minorHAnsi" w:cstheme="minorHAnsi"/>
          <w:sz w:val="20"/>
          <w:szCs w:val="20"/>
        </w:rPr>
        <w:t>, dass die unterhaltsberechtigte Person den Schuldner bzw. die Schuldnerin mahnt</w:t>
      </w:r>
      <w:r w:rsidR="00635E39" w:rsidRPr="00B21CEB">
        <w:rPr>
          <w:rFonts w:asciiTheme="minorHAnsi" w:hAnsiTheme="minorHAnsi" w:cstheme="minorHAnsi"/>
          <w:sz w:val="20"/>
          <w:szCs w:val="20"/>
        </w:rPr>
        <w:t xml:space="preserve">, bevor sie ein Gesuch um </w:t>
      </w:r>
      <w:proofErr w:type="spellStart"/>
      <w:r w:rsidR="00635E39" w:rsidRPr="007938A8">
        <w:rPr>
          <w:rFonts w:asciiTheme="minorHAnsi" w:hAnsiTheme="minorHAnsi" w:cstheme="minorHAnsi"/>
          <w:b/>
          <w:bCs/>
          <w:sz w:val="20"/>
          <w:szCs w:val="20"/>
        </w:rPr>
        <w:t>Alimentenhilfe</w:t>
      </w:r>
      <w:proofErr w:type="spellEnd"/>
      <w:r w:rsidR="00635E39" w:rsidRPr="00B21CEB">
        <w:rPr>
          <w:rFonts w:asciiTheme="minorHAnsi" w:hAnsiTheme="minorHAnsi" w:cstheme="minorHAnsi"/>
          <w:sz w:val="20"/>
          <w:szCs w:val="20"/>
        </w:rPr>
        <w:t xml:space="preserve"> stellt</w:t>
      </w:r>
      <w:r w:rsidRPr="00B21CEB">
        <w:rPr>
          <w:rFonts w:asciiTheme="minorHAnsi" w:hAnsiTheme="minorHAnsi" w:cstheme="minorHAnsi"/>
          <w:sz w:val="20"/>
          <w:szCs w:val="20"/>
        </w:rPr>
        <w:t>.</w:t>
      </w:r>
      <w:r>
        <w:rPr>
          <w:rFonts w:asciiTheme="minorHAnsi" w:hAnsiTheme="minorHAnsi" w:cstheme="minorHAnsi"/>
          <w:sz w:val="20"/>
          <w:szCs w:val="20"/>
        </w:rPr>
        <w:t xml:space="preserve"> </w:t>
      </w:r>
    </w:p>
    <w:p w14:paraId="67ED9F91" w14:textId="321B27B3" w:rsidR="002839F1" w:rsidRPr="00FF6DBE" w:rsidRDefault="00211E80" w:rsidP="002839F1">
      <w:pPr>
        <w:pStyle w:val="Listenabsatz"/>
        <w:numPr>
          <w:ilvl w:val="0"/>
          <w:numId w:val="47"/>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t>Dagegen sieht d</w:t>
      </w:r>
      <w:r w:rsidR="002839F1" w:rsidRPr="00FF6DBE">
        <w:rPr>
          <w:rFonts w:asciiTheme="minorHAnsi" w:hAnsiTheme="minorHAnsi" w:cstheme="minorHAnsi"/>
          <w:sz w:val="20"/>
          <w:szCs w:val="20"/>
          <w:lang w:val="de-CH"/>
        </w:rPr>
        <w:t>ie neue Inkassohilfeverordnung, die 2022 in Kraft tr</w:t>
      </w:r>
      <w:r>
        <w:rPr>
          <w:rFonts w:asciiTheme="minorHAnsi" w:hAnsiTheme="minorHAnsi" w:cstheme="minorHAnsi"/>
          <w:sz w:val="20"/>
          <w:szCs w:val="20"/>
          <w:lang w:val="de-CH"/>
        </w:rPr>
        <w:t>e</w:t>
      </w:r>
      <w:r w:rsidR="002839F1" w:rsidRPr="00FF6DBE">
        <w:rPr>
          <w:rFonts w:asciiTheme="minorHAnsi" w:hAnsiTheme="minorHAnsi" w:cstheme="minorHAnsi"/>
          <w:sz w:val="20"/>
          <w:szCs w:val="20"/>
          <w:lang w:val="de-CH"/>
        </w:rPr>
        <w:t>t</w:t>
      </w:r>
      <w:r>
        <w:rPr>
          <w:rFonts w:asciiTheme="minorHAnsi" w:hAnsiTheme="minorHAnsi" w:cstheme="minorHAnsi"/>
          <w:sz w:val="20"/>
          <w:szCs w:val="20"/>
          <w:lang w:val="de-CH"/>
        </w:rPr>
        <w:t>en wird</w:t>
      </w:r>
      <w:r w:rsidR="002839F1" w:rsidRPr="00FF6DBE">
        <w:rPr>
          <w:rFonts w:asciiTheme="minorHAnsi" w:hAnsiTheme="minorHAnsi" w:cstheme="minorHAnsi"/>
          <w:sz w:val="20"/>
          <w:szCs w:val="20"/>
          <w:lang w:val="de-CH"/>
        </w:rPr>
        <w:t>, nicht vor, dass Unterhaltsberechtigte Inkassobemühungen nachweisen müssen, um ein Gesuch um Inkassohilfe stellen zu können.</w:t>
      </w:r>
    </w:p>
    <w:p w14:paraId="220F6EF8" w14:textId="77777777" w:rsidR="002839F1" w:rsidRPr="00FF6DBE" w:rsidRDefault="002839F1" w:rsidP="002839F1">
      <w:pPr>
        <w:pStyle w:val="Listenabsatz"/>
        <w:numPr>
          <w:ilvl w:val="0"/>
          <w:numId w:val="47"/>
        </w:numPr>
        <w:spacing w:line="276" w:lineRule="auto"/>
        <w:rPr>
          <w:rFonts w:asciiTheme="minorHAnsi" w:hAnsiTheme="minorHAnsi" w:cstheme="minorHAnsi"/>
          <w:sz w:val="20"/>
          <w:szCs w:val="20"/>
          <w:lang w:val="de-CH"/>
        </w:rPr>
      </w:pPr>
      <w:r w:rsidRPr="00FF6DBE">
        <w:rPr>
          <w:rFonts w:asciiTheme="minorHAnsi" w:hAnsiTheme="minorHAnsi" w:cstheme="minorHAnsi"/>
          <w:sz w:val="20"/>
          <w:szCs w:val="20"/>
          <w:lang w:val="de-CH"/>
        </w:rPr>
        <w:t xml:space="preserve">Ist im Unterhaltstitel keine Zahlungsfrist festgelegt, kann grundsätzlich von einer Vernachlässigung der </w:t>
      </w:r>
      <w:r w:rsidRPr="00FF6DBE">
        <w:rPr>
          <w:rFonts w:asciiTheme="minorHAnsi" w:hAnsiTheme="minorHAnsi" w:cstheme="minorHAnsi"/>
          <w:sz w:val="20"/>
          <w:szCs w:val="20"/>
          <w:lang w:val="de-CH"/>
        </w:rPr>
        <w:lastRenderedPageBreak/>
        <w:t xml:space="preserve">Unterhaltspflicht ausgegangen werden, wenn die verpflichtete Person die Alimente am </w:t>
      </w:r>
      <w:r w:rsidRPr="007938A8">
        <w:rPr>
          <w:rFonts w:asciiTheme="minorHAnsi" w:hAnsiTheme="minorHAnsi" w:cstheme="minorHAnsi"/>
          <w:b/>
          <w:bCs/>
          <w:sz w:val="20"/>
          <w:szCs w:val="20"/>
          <w:lang w:val="de-CH"/>
        </w:rPr>
        <w:t>10.</w:t>
      </w:r>
      <w:r w:rsidRPr="00FF6DBE">
        <w:rPr>
          <w:rFonts w:asciiTheme="minorHAnsi" w:hAnsiTheme="minorHAnsi" w:cstheme="minorHAnsi"/>
          <w:sz w:val="20"/>
          <w:szCs w:val="20"/>
          <w:lang w:val="de-CH"/>
        </w:rPr>
        <w:t xml:space="preserve"> des Fälligkeitsmonats noch nicht bezahlt hat.</w:t>
      </w:r>
    </w:p>
    <w:p w14:paraId="4520EC25" w14:textId="77777777" w:rsidR="002839F1" w:rsidRDefault="002839F1" w:rsidP="002839F1">
      <w:pPr>
        <w:spacing w:line="276" w:lineRule="auto"/>
        <w:rPr>
          <w:rFonts w:asciiTheme="minorHAnsi" w:hAnsiTheme="minorHAnsi" w:cstheme="minorHAnsi"/>
          <w:b/>
          <w:sz w:val="20"/>
          <w:szCs w:val="20"/>
        </w:rPr>
      </w:pPr>
    </w:p>
    <w:p w14:paraId="1B102F4B" w14:textId="6F489AAA" w:rsidR="002839F1" w:rsidRPr="00DE0017" w:rsidRDefault="002839F1" w:rsidP="002839F1">
      <w:pPr>
        <w:spacing w:line="276" w:lineRule="auto"/>
        <w:rPr>
          <w:rFonts w:asciiTheme="minorHAnsi" w:hAnsiTheme="minorHAnsi" w:cstheme="minorHAnsi"/>
          <w:b/>
          <w:sz w:val="20"/>
          <w:szCs w:val="20"/>
        </w:rPr>
      </w:pPr>
      <w:r>
        <w:rPr>
          <w:rFonts w:asciiTheme="minorHAnsi" w:hAnsiTheme="minorHAnsi" w:cstheme="minorHAnsi"/>
          <w:b/>
          <w:sz w:val="20"/>
          <w:szCs w:val="20"/>
        </w:rPr>
        <w:t>So gehen Sie vor</w:t>
      </w:r>
    </w:p>
    <w:p w14:paraId="56F320A5" w14:textId="77777777" w:rsidR="002839F1" w:rsidRPr="00765A61" w:rsidRDefault="002839F1" w:rsidP="002839F1">
      <w:pPr>
        <w:pStyle w:val="Listenabsatz"/>
        <w:numPr>
          <w:ilvl w:val="0"/>
          <w:numId w:val="40"/>
        </w:numPr>
        <w:spacing w:line="276" w:lineRule="auto"/>
        <w:rPr>
          <w:rFonts w:asciiTheme="minorHAnsi" w:hAnsiTheme="minorHAnsi" w:cstheme="minorHAnsi"/>
          <w:sz w:val="20"/>
          <w:szCs w:val="20"/>
          <w:lang w:val="de-CH"/>
        </w:rPr>
      </w:pPr>
      <w:r w:rsidRPr="00765A61">
        <w:rPr>
          <w:rFonts w:asciiTheme="minorHAnsi" w:hAnsiTheme="minorHAnsi" w:cstheme="minorHAnsi"/>
          <w:sz w:val="20"/>
          <w:szCs w:val="20"/>
          <w:lang w:val="de-CH"/>
        </w:rPr>
        <w:t xml:space="preserve">Informieren Sie den Schuldner/die Schuldnerin </w:t>
      </w:r>
      <w:r w:rsidRPr="00765A61">
        <w:rPr>
          <w:rFonts w:asciiTheme="minorHAnsi" w:hAnsiTheme="minorHAnsi" w:cstheme="minorHAnsi"/>
          <w:b/>
          <w:sz w:val="20"/>
          <w:szCs w:val="20"/>
          <w:lang w:val="de-CH"/>
        </w:rPr>
        <w:t>rasch</w:t>
      </w:r>
      <w:r w:rsidRPr="00765A61">
        <w:rPr>
          <w:rFonts w:asciiTheme="minorHAnsi" w:hAnsiTheme="minorHAnsi" w:cstheme="minorHAnsi"/>
          <w:sz w:val="20"/>
          <w:szCs w:val="20"/>
          <w:lang w:val="de-CH"/>
        </w:rPr>
        <w:t xml:space="preserve"> - etwa 10 Tage nach Ablauf des Zahlungstermins - mit </w:t>
      </w:r>
      <w:r w:rsidRPr="00765A61">
        <w:rPr>
          <w:rFonts w:asciiTheme="minorHAnsi" w:hAnsiTheme="minorHAnsi" w:cstheme="minorHAnsi"/>
          <w:b/>
          <w:sz w:val="20"/>
          <w:szCs w:val="20"/>
          <w:lang w:val="de-CH"/>
        </w:rPr>
        <w:t>eingeschriebenem Brief</w:t>
      </w:r>
      <w:r w:rsidRPr="00765A61">
        <w:rPr>
          <w:rFonts w:asciiTheme="minorHAnsi" w:hAnsiTheme="minorHAnsi" w:cstheme="minorHAnsi"/>
          <w:sz w:val="20"/>
          <w:szCs w:val="20"/>
          <w:lang w:val="de-CH"/>
        </w:rPr>
        <w:t xml:space="preserve"> über das Ausbleiben der Zahlung und fordern Sie ihn/sie auf, die ausstehenden Alimente umgehend auf Ihr Konto zu überweisen. </w:t>
      </w:r>
    </w:p>
    <w:p w14:paraId="48382FF5" w14:textId="77777777" w:rsidR="002839F1" w:rsidRPr="00DE0017" w:rsidRDefault="002839F1" w:rsidP="002839F1">
      <w:pPr>
        <w:numPr>
          <w:ilvl w:val="0"/>
          <w:numId w:val="11"/>
        </w:numPr>
        <w:spacing w:line="276" w:lineRule="auto"/>
        <w:rPr>
          <w:rFonts w:asciiTheme="minorHAnsi" w:hAnsiTheme="minorHAnsi" w:cstheme="minorHAnsi"/>
          <w:sz w:val="20"/>
          <w:szCs w:val="20"/>
        </w:rPr>
      </w:pPr>
      <w:r>
        <w:rPr>
          <w:rFonts w:asciiTheme="minorHAnsi" w:hAnsiTheme="minorHAnsi" w:cstheme="minorHAnsi"/>
          <w:sz w:val="20"/>
          <w:szCs w:val="20"/>
        </w:rPr>
        <w:t xml:space="preserve">Setzen Sie dabei </w:t>
      </w:r>
      <w:r w:rsidRPr="00DE0017">
        <w:rPr>
          <w:rFonts w:asciiTheme="minorHAnsi" w:hAnsiTheme="minorHAnsi" w:cstheme="minorHAnsi"/>
          <w:sz w:val="20"/>
          <w:szCs w:val="20"/>
        </w:rPr>
        <w:t>eine</w:t>
      </w:r>
      <w:r w:rsidRPr="00DE0017">
        <w:rPr>
          <w:rFonts w:asciiTheme="minorHAnsi" w:hAnsiTheme="minorHAnsi" w:cstheme="minorHAnsi"/>
          <w:b/>
          <w:sz w:val="20"/>
          <w:szCs w:val="20"/>
        </w:rPr>
        <w:t xml:space="preserve"> Frist</w:t>
      </w:r>
      <w:r w:rsidRPr="00DE0017">
        <w:rPr>
          <w:rFonts w:asciiTheme="minorHAnsi" w:hAnsiTheme="minorHAnsi" w:cstheme="minorHAnsi"/>
          <w:sz w:val="20"/>
          <w:szCs w:val="20"/>
        </w:rPr>
        <w:t>, bis wann die Zahlung de</w:t>
      </w:r>
      <w:r>
        <w:rPr>
          <w:rFonts w:asciiTheme="minorHAnsi" w:hAnsiTheme="minorHAnsi" w:cstheme="minorHAnsi"/>
          <w:sz w:val="20"/>
          <w:szCs w:val="20"/>
        </w:rPr>
        <w:t>s</w:t>
      </w:r>
      <w:r w:rsidRPr="00DE0017">
        <w:rPr>
          <w:rFonts w:asciiTheme="minorHAnsi" w:hAnsiTheme="minorHAnsi" w:cstheme="minorHAnsi"/>
          <w:sz w:val="20"/>
          <w:szCs w:val="20"/>
        </w:rPr>
        <w:t xml:space="preserve"> Ausst</w:t>
      </w:r>
      <w:r>
        <w:rPr>
          <w:rFonts w:asciiTheme="minorHAnsi" w:hAnsiTheme="minorHAnsi" w:cstheme="minorHAnsi"/>
          <w:sz w:val="20"/>
          <w:szCs w:val="20"/>
        </w:rPr>
        <w:t>a</w:t>
      </w:r>
      <w:r w:rsidRPr="00DE0017">
        <w:rPr>
          <w:rFonts w:asciiTheme="minorHAnsi" w:hAnsiTheme="minorHAnsi" w:cstheme="minorHAnsi"/>
          <w:sz w:val="20"/>
          <w:szCs w:val="20"/>
        </w:rPr>
        <w:t>nd</w:t>
      </w:r>
      <w:r>
        <w:rPr>
          <w:rFonts w:asciiTheme="minorHAnsi" w:hAnsiTheme="minorHAnsi" w:cstheme="minorHAnsi"/>
          <w:sz w:val="20"/>
          <w:szCs w:val="20"/>
        </w:rPr>
        <w:t>s</w:t>
      </w:r>
      <w:r w:rsidRPr="00DE0017">
        <w:rPr>
          <w:rFonts w:asciiTheme="minorHAnsi" w:hAnsiTheme="minorHAnsi" w:cstheme="minorHAnsi"/>
          <w:sz w:val="20"/>
          <w:szCs w:val="20"/>
        </w:rPr>
        <w:t xml:space="preserve"> </w:t>
      </w:r>
      <w:r>
        <w:rPr>
          <w:rFonts w:asciiTheme="minorHAnsi" w:hAnsiTheme="minorHAnsi" w:cstheme="minorHAnsi"/>
          <w:sz w:val="20"/>
          <w:szCs w:val="20"/>
        </w:rPr>
        <w:t xml:space="preserve">(oder der Ausstände) </w:t>
      </w:r>
      <w:r w:rsidRPr="00DE0017">
        <w:rPr>
          <w:rFonts w:asciiTheme="minorHAnsi" w:hAnsiTheme="minorHAnsi" w:cstheme="minorHAnsi"/>
          <w:sz w:val="20"/>
          <w:szCs w:val="20"/>
        </w:rPr>
        <w:t>erfolgt sein muss (zum Beispiel innert 10 Tagen), und</w:t>
      </w:r>
    </w:p>
    <w:p w14:paraId="2E94B7ED" w14:textId="09177572" w:rsidR="002839F1" w:rsidRPr="00DE0017" w:rsidRDefault="00E743C1" w:rsidP="002839F1">
      <w:pPr>
        <w:numPr>
          <w:ilvl w:val="0"/>
          <w:numId w:val="11"/>
        </w:numPr>
        <w:spacing w:line="276" w:lineRule="auto"/>
        <w:rPr>
          <w:rFonts w:asciiTheme="minorHAnsi" w:hAnsiTheme="minorHAnsi" w:cstheme="minorHAnsi"/>
          <w:sz w:val="20"/>
          <w:szCs w:val="20"/>
        </w:rPr>
      </w:pPr>
      <w:r>
        <w:rPr>
          <w:rFonts w:asciiTheme="minorHAnsi" w:hAnsiTheme="minorHAnsi" w:cstheme="minorHAnsi"/>
          <w:sz w:val="20"/>
          <w:szCs w:val="20"/>
        </w:rPr>
        <w:t>i</w:t>
      </w:r>
      <w:r w:rsidR="002839F1" w:rsidRPr="00DE0017">
        <w:rPr>
          <w:rFonts w:asciiTheme="minorHAnsi" w:hAnsiTheme="minorHAnsi" w:cstheme="minorHAnsi"/>
          <w:sz w:val="20"/>
          <w:szCs w:val="20"/>
        </w:rPr>
        <w:t>nformier</w:t>
      </w:r>
      <w:r w:rsidR="002839F1">
        <w:rPr>
          <w:rFonts w:asciiTheme="minorHAnsi" w:hAnsiTheme="minorHAnsi" w:cstheme="minorHAnsi"/>
          <w:sz w:val="20"/>
          <w:szCs w:val="20"/>
        </w:rPr>
        <w:t>en Sie den Schuldner/die Schuldnerin</w:t>
      </w:r>
      <w:r w:rsidR="002839F1" w:rsidRPr="00DE0017">
        <w:rPr>
          <w:rFonts w:asciiTheme="minorHAnsi" w:hAnsiTheme="minorHAnsi" w:cstheme="minorHAnsi"/>
          <w:sz w:val="20"/>
          <w:szCs w:val="20"/>
        </w:rPr>
        <w:t xml:space="preserve">, dass </w:t>
      </w:r>
      <w:r w:rsidR="002839F1" w:rsidRPr="00DE0017">
        <w:rPr>
          <w:rFonts w:asciiTheme="minorHAnsi" w:hAnsiTheme="minorHAnsi" w:cstheme="minorHAnsi"/>
          <w:b/>
          <w:sz w:val="20"/>
          <w:szCs w:val="20"/>
        </w:rPr>
        <w:t>andernfalls die Betreibung ein</w:t>
      </w:r>
      <w:r w:rsidR="002839F1">
        <w:rPr>
          <w:rFonts w:asciiTheme="minorHAnsi" w:hAnsiTheme="minorHAnsi" w:cstheme="minorHAnsi"/>
          <w:b/>
          <w:sz w:val="20"/>
          <w:szCs w:val="20"/>
        </w:rPr>
        <w:t>ge</w:t>
      </w:r>
      <w:r w:rsidR="002839F1" w:rsidRPr="00DE0017">
        <w:rPr>
          <w:rFonts w:asciiTheme="minorHAnsi" w:hAnsiTheme="minorHAnsi" w:cstheme="minorHAnsi"/>
          <w:b/>
          <w:sz w:val="20"/>
          <w:szCs w:val="20"/>
        </w:rPr>
        <w:t>leite</w:t>
      </w:r>
      <w:r w:rsidR="002839F1">
        <w:rPr>
          <w:rFonts w:asciiTheme="minorHAnsi" w:hAnsiTheme="minorHAnsi" w:cstheme="minorHAnsi"/>
          <w:b/>
          <w:sz w:val="20"/>
          <w:szCs w:val="20"/>
        </w:rPr>
        <w:t>t</w:t>
      </w:r>
      <w:r w:rsidR="002839F1" w:rsidRPr="00DE0017">
        <w:rPr>
          <w:rFonts w:asciiTheme="minorHAnsi" w:hAnsiTheme="minorHAnsi" w:cstheme="minorHAnsi"/>
          <w:b/>
          <w:sz w:val="20"/>
          <w:szCs w:val="20"/>
        </w:rPr>
        <w:t xml:space="preserve"> </w:t>
      </w:r>
      <w:r w:rsidR="002839F1" w:rsidRPr="00A27913">
        <w:rPr>
          <w:rFonts w:asciiTheme="minorHAnsi" w:hAnsiTheme="minorHAnsi" w:cstheme="minorHAnsi"/>
          <w:bCs/>
          <w:sz w:val="20"/>
          <w:szCs w:val="20"/>
        </w:rPr>
        <w:t>wird</w:t>
      </w:r>
      <w:r w:rsidR="002839F1">
        <w:rPr>
          <w:rFonts w:asciiTheme="minorHAnsi" w:hAnsiTheme="minorHAnsi" w:cstheme="minorHAnsi"/>
          <w:sz w:val="20"/>
          <w:szCs w:val="20"/>
        </w:rPr>
        <w:t xml:space="preserve"> </w:t>
      </w:r>
      <w:r w:rsidR="002839F1" w:rsidRPr="00DE0017">
        <w:rPr>
          <w:rFonts w:asciiTheme="minorHAnsi" w:hAnsiTheme="minorHAnsi" w:cstheme="minorHAnsi"/>
          <w:sz w:val="20"/>
          <w:szCs w:val="20"/>
        </w:rPr>
        <w:t>und weitere Kosten (insbesondere Verzugszinsen und Betreibungskosten) für ihn</w:t>
      </w:r>
      <w:r w:rsidR="002839F1">
        <w:rPr>
          <w:rFonts w:asciiTheme="minorHAnsi" w:hAnsiTheme="minorHAnsi" w:cstheme="minorHAnsi"/>
          <w:sz w:val="20"/>
          <w:szCs w:val="20"/>
        </w:rPr>
        <w:t>/sie</w:t>
      </w:r>
      <w:r w:rsidR="002839F1" w:rsidRPr="00DE0017">
        <w:rPr>
          <w:rFonts w:asciiTheme="minorHAnsi" w:hAnsiTheme="minorHAnsi" w:cstheme="minorHAnsi"/>
          <w:sz w:val="20"/>
          <w:szCs w:val="20"/>
        </w:rPr>
        <w:t xml:space="preserve"> anfallen werden.</w:t>
      </w:r>
    </w:p>
    <w:p w14:paraId="1A60C47C" w14:textId="77777777" w:rsidR="002839F1" w:rsidRPr="00DE0017" w:rsidRDefault="002839F1" w:rsidP="002839F1">
      <w:pPr>
        <w:numPr>
          <w:ilvl w:val="0"/>
          <w:numId w:val="11"/>
        </w:numPr>
        <w:spacing w:line="276" w:lineRule="auto"/>
        <w:rPr>
          <w:rFonts w:asciiTheme="minorHAnsi" w:hAnsiTheme="minorHAnsi" w:cstheme="minorHAnsi"/>
          <w:sz w:val="20"/>
          <w:szCs w:val="20"/>
        </w:rPr>
      </w:pPr>
      <w:r>
        <w:rPr>
          <w:rFonts w:asciiTheme="minorHAnsi" w:hAnsiTheme="minorHAnsi" w:cstheme="minorHAnsi"/>
          <w:sz w:val="20"/>
          <w:szCs w:val="20"/>
        </w:rPr>
        <w:t>Legen Sie d</w:t>
      </w:r>
      <w:r w:rsidRPr="00DE0017">
        <w:rPr>
          <w:rFonts w:asciiTheme="minorHAnsi" w:hAnsiTheme="minorHAnsi" w:cstheme="minorHAnsi"/>
          <w:sz w:val="20"/>
          <w:szCs w:val="20"/>
        </w:rPr>
        <w:t xml:space="preserve">em Brief eine </w:t>
      </w:r>
      <w:r w:rsidRPr="00DE0017">
        <w:rPr>
          <w:rFonts w:asciiTheme="minorHAnsi" w:hAnsiTheme="minorHAnsi" w:cstheme="minorHAnsi"/>
          <w:b/>
          <w:sz w:val="20"/>
          <w:szCs w:val="20"/>
        </w:rPr>
        <w:t>Zusammenstellung aller ausstehenden</w:t>
      </w:r>
      <w:r w:rsidRPr="00DE0017">
        <w:rPr>
          <w:rFonts w:asciiTheme="minorHAnsi" w:hAnsiTheme="minorHAnsi" w:cstheme="minorHAnsi"/>
          <w:sz w:val="20"/>
          <w:szCs w:val="20"/>
        </w:rPr>
        <w:t xml:space="preserve"> Zahlungen bei.</w:t>
      </w:r>
    </w:p>
    <w:p w14:paraId="0D5E842B" w14:textId="33C073D9" w:rsidR="002839F1" w:rsidRPr="00DE0017" w:rsidRDefault="002839F1" w:rsidP="002839F1">
      <w:pPr>
        <w:numPr>
          <w:ilvl w:val="0"/>
          <w:numId w:val="11"/>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Mit der Mahnung </w:t>
      </w:r>
      <w:r w:rsidRPr="00AD5CDA">
        <w:rPr>
          <w:rFonts w:asciiTheme="minorHAnsi" w:hAnsiTheme="minorHAnsi" w:cstheme="minorHAnsi"/>
          <w:bCs/>
          <w:sz w:val="20"/>
          <w:szCs w:val="20"/>
        </w:rPr>
        <w:t xml:space="preserve">beginnt </w:t>
      </w:r>
      <w:r w:rsidRPr="00DE0017">
        <w:rPr>
          <w:rFonts w:asciiTheme="minorHAnsi" w:hAnsiTheme="minorHAnsi" w:cstheme="minorHAnsi"/>
          <w:b/>
          <w:sz w:val="20"/>
          <w:szCs w:val="20"/>
        </w:rPr>
        <w:t xml:space="preserve">keine </w:t>
      </w:r>
      <w:r w:rsidRPr="00AD5CDA">
        <w:rPr>
          <w:rFonts w:asciiTheme="minorHAnsi" w:hAnsiTheme="minorHAnsi" w:cstheme="minorHAnsi"/>
          <w:bCs/>
          <w:sz w:val="20"/>
          <w:szCs w:val="20"/>
        </w:rPr>
        <w:t>neue fünfjährige Verjährungsfrist</w:t>
      </w:r>
      <w:r w:rsidRPr="00DE0017">
        <w:rPr>
          <w:rFonts w:asciiTheme="minorHAnsi" w:hAnsiTheme="minorHAnsi" w:cstheme="minorHAnsi"/>
          <w:sz w:val="20"/>
          <w:szCs w:val="20"/>
        </w:rPr>
        <w:t xml:space="preserve">. </w:t>
      </w:r>
      <w:r>
        <w:rPr>
          <w:rFonts w:asciiTheme="minorHAnsi" w:hAnsiTheme="minorHAnsi" w:cstheme="minorHAnsi"/>
          <w:sz w:val="20"/>
          <w:szCs w:val="20"/>
        </w:rPr>
        <w:t>Leiten Sie deshalb</w:t>
      </w:r>
      <w:r w:rsidRPr="00DE0017">
        <w:rPr>
          <w:rFonts w:asciiTheme="minorHAnsi" w:hAnsiTheme="minorHAnsi" w:cstheme="minorHAnsi"/>
          <w:sz w:val="20"/>
          <w:szCs w:val="20"/>
        </w:rPr>
        <w:t xml:space="preserve"> </w:t>
      </w:r>
      <w:r w:rsidRPr="00DE0017">
        <w:rPr>
          <w:rFonts w:asciiTheme="minorHAnsi" w:hAnsiTheme="minorHAnsi" w:cstheme="minorHAnsi"/>
          <w:b/>
          <w:sz w:val="20"/>
          <w:szCs w:val="20"/>
        </w:rPr>
        <w:t>sofort weitere Schritte</w:t>
      </w:r>
      <w:r w:rsidRPr="00DE0017">
        <w:rPr>
          <w:rFonts w:asciiTheme="minorHAnsi" w:hAnsiTheme="minorHAnsi" w:cstheme="minorHAnsi"/>
          <w:sz w:val="20"/>
          <w:szCs w:val="20"/>
        </w:rPr>
        <w:t xml:space="preserve"> ein (zum Beispiel Betreibung oder Gesuch um </w:t>
      </w:r>
      <w:proofErr w:type="spellStart"/>
      <w:r w:rsidRPr="00DE0017">
        <w:rPr>
          <w:rFonts w:asciiTheme="minorHAnsi" w:hAnsiTheme="minorHAnsi" w:cstheme="minorHAnsi"/>
          <w:sz w:val="20"/>
          <w:szCs w:val="20"/>
        </w:rPr>
        <w:t>Alimentenhilfe</w:t>
      </w:r>
      <w:proofErr w:type="spellEnd"/>
      <w:r w:rsidR="007938A8">
        <w:rPr>
          <w:rFonts w:asciiTheme="minorHAnsi" w:hAnsiTheme="minorHAnsi" w:cstheme="minorHAnsi"/>
          <w:sz w:val="20"/>
          <w:szCs w:val="20"/>
        </w:rPr>
        <w:t>)</w:t>
      </w:r>
      <w:r w:rsidRPr="00DE0017">
        <w:rPr>
          <w:rFonts w:asciiTheme="minorHAnsi" w:hAnsiTheme="minorHAnsi" w:cstheme="minorHAnsi"/>
          <w:sz w:val="20"/>
          <w:szCs w:val="20"/>
        </w:rPr>
        <w:t>, wenn bis zu</w:t>
      </w:r>
      <w:r>
        <w:rPr>
          <w:rFonts w:asciiTheme="minorHAnsi" w:hAnsiTheme="minorHAnsi" w:cstheme="minorHAnsi"/>
          <w:sz w:val="20"/>
          <w:szCs w:val="20"/>
        </w:rPr>
        <w:t xml:space="preserve">r gesetzten Frist </w:t>
      </w:r>
      <w:r w:rsidRPr="00DE0017">
        <w:rPr>
          <w:rFonts w:asciiTheme="minorHAnsi" w:hAnsiTheme="minorHAnsi" w:cstheme="minorHAnsi"/>
          <w:sz w:val="20"/>
          <w:szCs w:val="20"/>
        </w:rPr>
        <w:t xml:space="preserve">keine Zahlung eintrifft. </w:t>
      </w:r>
    </w:p>
    <w:p w14:paraId="6F7AC1F1" w14:textId="685126E1" w:rsidR="0051217F" w:rsidRPr="0051217F" w:rsidRDefault="0051217F" w:rsidP="0051217F">
      <w:pPr>
        <w:pStyle w:val="Listenabsatz"/>
        <w:numPr>
          <w:ilvl w:val="0"/>
          <w:numId w:val="11"/>
        </w:numPr>
        <w:spacing w:line="276" w:lineRule="auto"/>
        <w:rPr>
          <w:rFonts w:asciiTheme="minorHAnsi" w:hAnsiTheme="minorHAnsi" w:cstheme="minorHAnsi"/>
          <w:sz w:val="20"/>
          <w:szCs w:val="20"/>
          <w:lang w:val="de-CH"/>
        </w:rPr>
      </w:pPr>
      <w:r w:rsidRPr="0051217F">
        <w:rPr>
          <w:rFonts w:asciiTheme="minorHAnsi" w:hAnsiTheme="minorHAnsi" w:cstheme="minorHAnsi"/>
          <w:b/>
          <w:bCs/>
          <w:sz w:val="20"/>
          <w:szCs w:val="20"/>
          <w:lang w:val="de-CH"/>
        </w:rPr>
        <w:t>Bleibt die Mahnung fruchtlos</w:t>
      </w:r>
      <w:r w:rsidRPr="0051217F">
        <w:rPr>
          <w:rFonts w:asciiTheme="minorHAnsi" w:hAnsiTheme="minorHAnsi" w:cstheme="minorHAnsi"/>
          <w:sz w:val="20"/>
          <w:szCs w:val="20"/>
          <w:lang w:val="de-CH"/>
        </w:rPr>
        <w:t xml:space="preserve">, kommen die gesetzlich vorgesehenen Massnahmen zum Zug, die weiter unten näher erläutert werden. </w:t>
      </w:r>
    </w:p>
    <w:p w14:paraId="1C5683DE" w14:textId="77777777" w:rsidR="002839F1" w:rsidRPr="00E94AE2" w:rsidRDefault="002839F1" w:rsidP="00E94AE2">
      <w:pPr>
        <w:spacing w:line="276" w:lineRule="auto"/>
        <w:rPr>
          <w:rFonts w:asciiTheme="minorHAnsi" w:hAnsiTheme="minorHAnsi" w:cstheme="minorHAnsi"/>
          <w:sz w:val="20"/>
          <w:szCs w:val="20"/>
        </w:rPr>
      </w:pPr>
    </w:p>
    <w:p w14:paraId="4712C0D1" w14:textId="77777777" w:rsidR="00E94AE2" w:rsidRPr="00E94AE2" w:rsidRDefault="00E94AE2" w:rsidP="00DE0017">
      <w:pPr>
        <w:spacing w:line="276" w:lineRule="auto"/>
        <w:rPr>
          <w:rFonts w:asciiTheme="minorHAnsi" w:hAnsiTheme="minorHAnsi" w:cstheme="minorHAnsi"/>
          <w:bCs/>
          <w:iCs/>
          <w:sz w:val="20"/>
          <w:szCs w:val="20"/>
        </w:rPr>
      </w:pPr>
    </w:p>
    <w:p w14:paraId="3C54019F" w14:textId="02A0B649" w:rsidR="00491820" w:rsidRPr="00FE398E" w:rsidRDefault="00E2022B" w:rsidP="00DE0017">
      <w:pPr>
        <w:spacing w:line="276" w:lineRule="auto"/>
        <w:rPr>
          <w:rFonts w:asciiTheme="minorHAnsi" w:hAnsiTheme="minorHAnsi" w:cstheme="minorHAnsi"/>
          <w:b/>
          <w:iCs/>
        </w:rPr>
      </w:pPr>
      <w:r>
        <w:rPr>
          <w:rFonts w:asciiTheme="minorHAnsi" w:hAnsiTheme="minorHAnsi" w:cstheme="minorHAnsi"/>
          <w:b/>
          <w:iCs/>
        </w:rPr>
        <w:t xml:space="preserve">4. </w:t>
      </w:r>
      <w:r w:rsidR="00491820" w:rsidRPr="00FE398E">
        <w:rPr>
          <w:rFonts w:asciiTheme="minorHAnsi" w:hAnsiTheme="minorHAnsi" w:cstheme="minorHAnsi"/>
          <w:b/>
          <w:iCs/>
        </w:rPr>
        <w:t xml:space="preserve">Die Betreibung </w:t>
      </w:r>
    </w:p>
    <w:p w14:paraId="7DCF16F6" w14:textId="2073A8A4" w:rsidR="00491820" w:rsidRPr="00FE398E" w:rsidRDefault="00491820" w:rsidP="00DE0017">
      <w:pPr>
        <w:spacing w:line="276" w:lineRule="auto"/>
        <w:rPr>
          <w:rFonts w:asciiTheme="minorHAnsi" w:hAnsiTheme="minorHAnsi" w:cstheme="minorHAnsi"/>
          <w:b/>
          <w:iCs/>
          <w:sz w:val="20"/>
          <w:szCs w:val="20"/>
        </w:rPr>
      </w:pPr>
      <w:r w:rsidRPr="00FE398E">
        <w:rPr>
          <w:rFonts w:asciiTheme="minorHAnsi" w:hAnsiTheme="minorHAnsi" w:cstheme="minorHAnsi"/>
          <w:iCs/>
          <w:sz w:val="20"/>
          <w:szCs w:val="20"/>
        </w:rPr>
        <w:t>(</w:t>
      </w:r>
      <w:r w:rsidR="006A1B7D" w:rsidRPr="00881BC4">
        <w:rPr>
          <w:rFonts w:asciiTheme="minorHAnsi" w:hAnsiTheme="minorHAnsi" w:cstheme="minorHAnsi"/>
          <w:iCs/>
          <w:sz w:val="20"/>
          <w:szCs w:val="20"/>
        </w:rPr>
        <w:t>Art. 67 ff</w:t>
      </w:r>
      <w:r w:rsidRPr="00FE398E">
        <w:rPr>
          <w:rFonts w:asciiTheme="minorHAnsi" w:hAnsiTheme="minorHAnsi" w:cstheme="minorHAnsi"/>
          <w:iCs/>
          <w:sz w:val="20"/>
          <w:szCs w:val="20"/>
        </w:rPr>
        <w:t xml:space="preserve"> SchKG)</w:t>
      </w:r>
    </w:p>
    <w:p w14:paraId="01B265B5" w14:textId="77777777" w:rsidR="006F7454" w:rsidRDefault="006F7454" w:rsidP="006F7454">
      <w:pPr>
        <w:spacing w:line="276" w:lineRule="auto"/>
        <w:rPr>
          <w:rFonts w:asciiTheme="minorHAnsi" w:hAnsiTheme="minorHAnsi" w:cstheme="minorHAnsi"/>
          <w:sz w:val="20"/>
          <w:szCs w:val="20"/>
        </w:rPr>
      </w:pPr>
    </w:p>
    <w:p w14:paraId="767FD1D2" w14:textId="00D57B52" w:rsidR="00491820" w:rsidRDefault="00491820" w:rsidP="006F7454">
      <w:pPr>
        <w:spacing w:line="276" w:lineRule="auto"/>
        <w:rPr>
          <w:rFonts w:asciiTheme="minorHAnsi" w:hAnsiTheme="minorHAnsi" w:cstheme="minorHAnsi"/>
          <w:sz w:val="20"/>
          <w:szCs w:val="20"/>
        </w:rPr>
      </w:pPr>
      <w:r w:rsidRPr="00DE0017">
        <w:rPr>
          <w:rFonts w:asciiTheme="minorHAnsi" w:hAnsiTheme="minorHAnsi" w:cstheme="minorHAnsi"/>
          <w:sz w:val="20"/>
          <w:szCs w:val="20"/>
        </w:rPr>
        <w:t>Mit der Betreibung werden einzelne ausstehende Beträge eingefordert. Bleiben Unterhaltszahlungen regelmässig aus, ist ein anderer Weg empfehlen</w:t>
      </w:r>
      <w:r w:rsidR="00D16D26">
        <w:rPr>
          <w:rFonts w:asciiTheme="minorHAnsi" w:hAnsiTheme="minorHAnsi" w:cstheme="minorHAnsi"/>
          <w:sz w:val="20"/>
          <w:szCs w:val="20"/>
        </w:rPr>
        <w:t>swerter</w:t>
      </w:r>
      <w:r w:rsidRPr="00DE0017">
        <w:rPr>
          <w:rFonts w:asciiTheme="minorHAnsi" w:hAnsiTheme="minorHAnsi" w:cstheme="minorHAnsi"/>
          <w:sz w:val="20"/>
          <w:szCs w:val="20"/>
        </w:rPr>
        <w:t>, in erster Linie die Anweisung an die Schuldner (</w:t>
      </w:r>
      <w:r w:rsidR="00FE398E">
        <w:rPr>
          <w:rFonts w:asciiTheme="minorHAnsi" w:hAnsiTheme="minorHAnsi" w:cstheme="minorHAnsi"/>
          <w:sz w:val="20"/>
          <w:szCs w:val="20"/>
        </w:rPr>
        <w:t xml:space="preserve">-&gt; </w:t>
      </w:r>
      <w:r w:rsidRPr="00DE0017">
        <w:rPr>
          <w:rFonts w:asciiTheme="minorHAnsi" w:hAnsiTheme="minorHAnsi" w:cstheme="minorHAnsi"/>
          <w:sz w:val="20"/>
          <w:szCs w:val="20"/>
        </w:rPr>
        <w:t xml:space="preserve">siehe </w:t>
      </w:r>
      <w:r w:rsidR="009F3875">
        <w:rPr>
          <w:rFonts w:asciiTheme="minorHAnsi" w:hAnsiTheme="minorHAnsi" w:cstheme="minorHAnsi"/>
          <w:sz w:val="20"/>
          <w:szCs w:val="20"/>
        </w:rPr>
        <w:t>5</w:t>
      </w:r>
      <w:r w:rsidR="00B0074A">
        <w:rPr>
          <w:rFonts w:asciiTheme="minorHAnsi" w:hAnsiTheme="minorHAnsi" w:cstheme="minorHAnsi"/>
          <w:sz w:val="20"/>
          <w:szCs w:val="20"/>
        </w:rPr>
        <w:t>.</w:t>
      </w:r>
      <w:r w:rsidRPr="00DE0017">
        <w:rPr>
          <w:rFonts w:asciiTheme="minorHAnsi" w:hAnsiTheme="minorHAnsi" w:cstheme="minorHAnsi"/>
          <w:sz w:val="20"/>
          <w:szCs w:val="20"/>
        </w:rPr>
        <w:t xml:space="preserve">) und die </w:t>
      </w:r>
      <w:proofErr w:type="spellStart"/>
      <w:r w:rsidRPr="00DE0017">
        <w:rPr>
          <w:rFonts w:asciiTheme="minorHAnsi" w:hAnsiTheme="minorHAnsi" w:cstheme="minorHAnsi"/>
          <w:sz w:val="20"/>
          <w:szCs w:val="20"/>
        </w:rPr>
        <w:t>Alimentenhilfe</w:t>
      </w:r>
      <w:proofErr w:type="spellEnd"/>
      <w:r w:rsidRPr="00DE0017">
        <w:rPr>
          <w:rFonts w:asciiTheme="minorHAnsi" w:hAnsiTheme="minorHAnsi" w:cstheme="minorHAnsi"/>
          <w:sz w:val="20"/>
          <w:szCs w:val="20"/>
        </w:rPr>
        <w:t xml:space="preserve"> (-&gt; </w:t>
      </w:r>
      <w:r w:rsidR="00FE398E">
        <w:rPr>
          <w:rFonts w:asciiTheme="minorHAnsi" w:hAnsiTheme="minorHAnsi" w:cstheme="minorHAnsi"/>
          <w:sz w:val="20"/>
          <w:szCs w:val="20"/>
        </w:rPr>
        <w:t xml:space="preserve">siehe </w:t>
      </w:r>
      <w:r w:rsidR="009F3875">
        <w:rPr>
          <w:rFonts w:asciiTheme="minorHAnsi" w:hAnsiTheme="minorHAnsi" w:cstheme="minorHAnsi"/>
          <w:sz w:val="20"/>
          <w:szCs w:val="20"/>
        </w:rPr>
        <w:t>9</w:t>
      </w:r>
      <w:r w:rsidR="00B0074A">
        <w:rPr>
          <w:rFonts w:asciiTheme="minorHAnsi" w:hAnsiTheme="minorHAnsi" w:cstheme="minorHAnsi"/>
          <w:sz w:val="20"/>
          <w:szCs w:val="20"/>
        </w:rPr>
        <w:t>.</w:t>
      </w:r>
      <w:r w:rsidR="00027163">
        <w:rPr>
          <w:rFonts w:asciiTheme="minorHAnsi" w:hAnsiTheme="minorHAnsi" w:cstheme="minorHAnsi"/>
          <w:sz w:val="20"/>
          <w:szCs w:val="20"/>
        </w:rPr>
        <w:t>)</w:t>
      </w:r>
      <w:r w:rsidR="009F3875">
        <w:rPr>
          <w:rFonts w:asciiTheme="minorHAnsi" w:hAnsiTheme="minorHAnsi" w:cstheme="minorHAnsi"/>
          <w:sz w:val="20"/>
          <w:szCs w:val="20"/>
        </w:rPr>
        <w:t xml:space="preserve"> </w:t>
      </w:r>
    </w:p>
    <w:p w14:paraId="7242C1B6" w14:textId="77777777" w:rsidR="00967B3C" w:rsidRDefault="00967B3C" w:rsidP="00967B3C">
      <w:pPr>
        <w:spacing w:line="276" w:lineRule="auto"/>
        <w:rPr>
          <w:rFonts w:asciiTheme="minorHAnsi" w:hAnsiTheme="minorHAnsi" w:cstheme="minorHAnsi"/>
          <w:sz w:val="20"/>
          <w:szCs w:val="20"/>
        </w:rPr>
      </w:pPr>
    </w:p>
    <w:p w14:paraId="67D12659" w14:textId="07E50E96" w:rsidR="00491820" w:rsidRPr="00DE0017" w:rsidRDefault="00491820" w:rsidP="00DE0017">
      <w:pPr>
        <w:spacing w:line="276" w:lineRule="auto"/>
        <w:rPr>
          <w:rFonts w:asciiTheme="minorHAnsi" w:hAnsiTheme="minorHAnsi" w:cstheme="minorHAnsi"/>
          <w:b/>
          <w:sz w:val="20"/>
          <w:szCs w:val="20"/>
        </w:rPr>
      </w:pPr>
      <w:r w:rsidRPr="00DE0017">
        <w:rPr>
          <w:rFonts w:asciiTheme="minorHAnsi" w:hAnsiTheme="minorHAnsi" w:cstheme="minorHAnsi"/>
          <w:b/>
          <w:sz w:val="20"/>
          <w:szCs w:val="20"/>
        </w:rPr>
        <w:t>Betreiben ist sinnvoll, wenn</w:t>
      </w:r>
    </w:p>
    <w:p w14:paraId="5DB90D15" w14:textId="77777777" w:rsidR="00491820" w:rsidRPr="00DE0017" w:rsidRDefault="00491820" w:rsidP="00A95B49">
      <w:pPr>
        <w:numPr>
          <w:ilvl w:val="0"/>
          <w:numId w:val="6"/>
        </w:numPr>
        <w:spacing w:line="276" w:lineRule="auto"/>
        <w:ind w:left="357" w:hanging="357"/>
        <w:rPr>
          <w:rFonts w:asciiTheme="minorHAnsi" w:hAnsiTheme="minorHAnsi" w:cstheme="minorHAnsi"/>
          <w:sz w:val="20"/>
          <w:szCs w:val="20"/>
        </w:rPr>
      </w:pPr>
      <w:r w:rsidRPr="00DE0017">
        <w:rPr>
          <w:rFonts w:asciiTheme="minorHAnsi" w:hAnsiTheme="minorHAnsi" w:cstheme="minorHAnsi"/>
          <w:sz w:val="20"/>
          <w:szCs w:val="20"/>
        </w:rPr>
        <w:t xml:space="preserve">Alimente </w:t>
      </w:r>
      <w:r w:rsidRPr="00DE0017">
        <w:rPr>
          <w:rFonts w:asciiTheme="minorHAnsi" w:hAnsiTheme="minorHAnsi" w:cstheme="minorHAnsi"/>
          <w:b/>
          <w:sz w:val="20"/>
          <w:szCs w:val="20"/>
        </w:rPr>
        <w:t>erstmals</w:t>
      </w:r>
      <w:r w:rsidRPr="00DE0017">
        <w:rPr>
          <w:rFonts w:asciiTheme="minorHAnsi" w:hAnsiTheme="minorHAnsi" w:cstheme="minorHAnsi"/>
          <w:sz w:val="20"/>
          <w:szCs w:val="20"/>
        </w:rPr>
        <w:t xml:space="preserve"> oder </w:t>
      </w:r>
      <w:r w:rsidRPr="00C02178">
        <w:rPr>
          <w:rFonts w:asciiTheme="minorHAnsi" w:hAnsiTheme="minorHAnsi" w:cstheme="minorHAnsi"/>
          <w:b/>
          <w:bCs/>
          <w:sz w:val="20"/>
          <w:szCs w:val="20"/>
        </w:rPr>
        <w:t>sporadisch</w:t>
      </w:r>
      <w:r w:rsidRPr="00DE0017">
        <w:rPr>
          <w:rFonts w:asciiTheme="minorHAnsi" w:hAnsiTheme="minorHAnsi" w:cstheme="minorHAnsi"/>
          <w:sz w:val="20"/>
          <w:szCs w:val="20"/>
        </w:rPr>
        <w:t xml:space="preserve"> ausbleiben,</w:t>
      </w:r>
    </w:p>
    <w:p w14:paraId="374AE9AA" w14:textId="66D39EB7" w:rsidR="00491820" w:rsidRPr="00585BA4" w:rsidRDefault="00491820" w:rsidP="00DE0017">
      <w:pPr>
        <w:numPr>
          <w:ilvl w:val="0"/>
          <w:numId w:val="6"/>
        </w:numPr>
        <w:spacing w:line="276" w:lineRule="auto"/>
        <w:ind w:left="357" w:hanging="357"/>
        <w:rPr>
          <w:rFonts w:asciiTheme="minorHAnsi" w:hAnsiTheme="minorHAnsi" w:cstheme="minorHAnsi"/>
          <w:sz w:val="20"/>
          <w:szCs w:val="20"/>
        </w:rPr>
      </w:pPr>
      <w:r w:rsidRPr="00DE0017">
        <w:rPr>
          <w:rFonts w:asciiTheme="minorHAnsi" w:hAnsiTheme="minorHAnsi" w:cstheme="minorHAnsi"/>
          <w:sz w:val="20"/>
          <w:szCs w:val="20"/>
        </w:rPr>
        <w:t xml:space="preserve">der </w:t>
      </w:r>
      <w:r w:rsidRPr="00DE0017">
        <w:rPr>
          <w:rFonts w:asciiTheme="minorHAnsi" w:hAnsiTheme="minorHAnsi" w:cstheme="minorHAnsi"/>
          <w:b/>
          <w:sz w:val="20"/>
          <w:szCs w:val="20"/>
        </w:rPr>
        <w:t>Schuldner</w:t>
      </w:r>
      <w:r w:rsidR="00FE398E">
        <w:rPr>
          <w:rFonts w:asciiTheme="minorHAnsi" w:hAnsiTheme="minorHAnsi" w:cstheme="minorHAnsi"/>
          <w:bCs/>
          <w:sz w:val="20"/>
          <w:szCs w:val="20"/>
        </w:rPr>
        <w:t>/die Schuldnerin</w:t>
      </w:r>
      <w:r w:rsidRPr="00DE0017">
        <w:rPr>
          <w:rFonts w:asciiTheme="minorHAnsi" w:hAnsiTheme="minorHAnsi" w:cstheme="minorHAnsi"/>
          <w:sz w:val="20"/>
          <w:szCs w:val="20"/>
        </w:rPr>
        <w:t xml:space="preserve"> über ein regelmässiges </w:t>
      </w:r>
      <w:r w:rsidRPr="00DE0017">
        <w:rPr>
          <w:rFonts w:asciiTheme="minorHAnsi" w:hAnsiTheme="minorHAnsi" w:cstheme="minorHAnsi"/>
          <w:b/>
          <w:sz w:val="20"/>
          <w:szCs w:val="20"/>
        </w:rPr>
        <w:t>Einkommen</w:t>
      </w:r>
      <w:r w:rsidRPr="00DE0017">
        <w:rPr>
          <w:rFonts w:asciiTheme="minorHAnsi" w:hAnsiTheme="minorHAnsi" w:cstheme="minorHAnsi"/>
          <w:sz w:val="20"/>
          <w:szCs w:val="20"/>
        </w:rPr>
        <w:t xml:space="preserve"> oder </w:t>
      </w:r>
      <w:r w:rsidR="00967B3C">
        <w:rPr>
          <w:rFonts w:asciiTheme="minorHAnsi" w:hAnsiTheme="minorHAnsi" w:cstheme="minorHAnsi"/>
          <w:sz w:val="20"/>
          <w:szCs w:val="20"/>
        </w:rPr>
        <w:t xml:space="preserve">über </w:t>
      </w:r>
      <w:r w:rsidRPr="00DE0017">
        <w:rPr>
          <w:rFonts w:asciiTheme="minorHAnsi" w:hAnsiTheme="minorHAnsi" w:cstheme="minorHAnsi"/>
          <w:sz w:val="20"/>
          <w:szCs w:val="20"/>
        </w:rPr>
        <w:t>Vermögen verfügt, auf welches zugegriffen werden kann (Lohn, Rente, Versicherungstaggeld, Vermögensgegenstände).</w:t>
      </w:r>
    </w:p>
    <w:p w14:paraId="3D9EC461" w14:textId="1DCCB73C" w:rsidR="00967B3C" w:rsidRDefault="00967B3C" w:rsidP="00DE0017">
      <w:pPr>
        <w:spacing w:line="276" w:lineRule="auto"/>
        <w:rPr>
          <w:rFonts w:asciiTheme="minorHAnsi" w:hAnsiTheme="minorHAnsi" w:cstheme="minorHAnsi"/>
          <w:sz w:val="20"/>
          <w:szCs w:val="20"/>
        </w:rPr>
      </w:pPr>
    </w:p>
    <w:p w14:paraId="519E3F87" w14:textId="760A191A" w:rsidR="009F189F" w:rsidRPr="009F189F" w:rsidRDefault="009F189F" w:rsidP="00DE0017">
      <w:pPr>
        <w:spacing w:line="276" w:lineRule="auto"/>
        <w:rPr>
          <w:rFonts w:asciiTheme="minorHAnsi" w:hAnsiTheme="minorHAnsi" w:cstheme="minorHAnsi"/>
          <w:b/>
          <w:bCs/>
          <w:sz w:val="20"/>
          <w:szCs w:val="20"/>
        </w:rPr>
      </w:pPr>
      <w:r>
        <w:rPr>
          <w:rFonts w:asciiTheme="minorHAnsi" w:hAnsiTheme="minorHAnsi" w:cstheme="minorHAnsi"/>
          <w:b/>
          <w:bCs/>
          <w:sz w:val="20"/>
          <w:szCs w:val="20"/>
        </w:rPr>
        <w:t>Vor- und Nachteile</w:t>
      </w:r>
      <w:r w:rsidR="00D84278">
        <w:rPr>
          <w:rFonts w:asciiTheme="minorHAnsi" w:hAnsiTheme="minorHAnsi" w:cstheme="minorHAnsi"/>
          <w:b/>
          <w:bCs/>
          <w:sz w:val="20"/>
          <w:szCs w:val="20"/>
        </w:rPr>
        <w:t xml:space="preserve"> der Betreibung</w:t>
      </w:r>
    </w:p>
    <w:tbl>
      <w:tblPr>
        <w:tblStyle w:val="Tabellenraster"/>
        <w:tblW w:w="0" w:type="auto"/>
        <w:tblLook w:val="04A0" w:firstRow="1" w:lastRow="0" w:firstColumn="1" w:lastColumn="0" w:noHBand="0" w:noVBand="1"/>
      </w:tblPr>
      <w:tblGrid>
        <w:gridCol w:w="4743"/>
        <w:gridCol w:w="4743"/>
      </w:tblGrid>
      <w:tr w:rsidR="00214FFD" w14:paraId="72BFF92D" w14:textId="77777777" w:rsidTr="00DA4E4C">
        <w:tc>
          <w:tcPr>
            <w:tcW w:w="4743" w:type="dxa"/>
            <w:tcBorders>
              <w:top w:val="nil"/>
              <w:left w:val="nil"/>
              <w:bottom w:val="nil"/>
              <w:right w:val="single" w:sz="4" w:space="0" w:color="auto"/>
            </w:tcBorders>
          </w:tcPr>
          <w:p w14:paraId="3113D8B8" w14:textId="49DAD8D3" w:rsidR="00214FFD" w:rsidRPr="00DE0017" w:rsidRDefault="00214FFD" w:rsidP="00214FFD">
            <w:pPr>
              <w:spacing w:line="276" w:lineRule="auto"/>
              <w:rPr>
                <w:rFonts w:asciiTheme="minorHAnsi" w:hAnsiTheme="minorHAnsi" w:cstheme="minorHAnsi"/>
                <w:b/>
                <w:sz w:val="20"/>
                <w:szCs w:val="20"/>
              </w:rPr>
            </w:pPr>
            <w:r w:rsidRPr="00DE0017">
              <w:rPr>
                <w:rFonts w:asciiTheme="minorHAnsi" w:hAnsiTheme="minorHAnsi" w:cstheme="minorHAnsi"/>
                <w:b/>
                <w:sz w:val="20"/>
                <w:szCs w:val="20"/>
              </w:rPr>
              <w:t>Vorteile</w:t>
            </w:r>
          </w:p>
          <w:p w14:paraId="616DD28C" w14:textId="421DF28B" w:rsidR="00214FFD" w:rsidRPr="00DE0017" w:rsidRDefault="00214FFD" w:rsidP="00214FFD">
            <w:pPr>
              <w:numPr>
                <w:ilvl w:val="0"/>
                <w:numId w:val="18"/>
              </w:numPr>
              <w:spacing w:line="276" w:lineRule="auto"/>
              <w:rPr>
                <w:rFonts w:asciiTheme="minorHAnsi" w:hAnsiTheme="minorHAnsi" w:cstheme="minorHAnsi"/>
                <w:b/>
                <w:sz w:val="20"/>
                <w:szCs w:val="20"/>
              </w:rPr>
            </w:pPr>
            <w:r w:rsidRPr="00DE0017">
              <w:rPr>
                <w:rFonts w:asciiTheme="minorHAnsi" w:hAnsiTheme="minorHAnsi" w:cstheme="minorHAnsi"/>
                <w:sz w:val="20"/>
                <w:szCs w:val="20"/>
              </w:rPr>
              <w:t>Als Gläubiger</w:t>
            </w:r>
            <w:r w:rsidR="001B6055">
              <w:rPr>
                <w:rFonts w:asciiTheme="minorHAnsi" w:hAnsiTheme="minorHAnsi" w:cstheme="minorHAnsi"/>
                <w:sz w:val="20"/>
                <w:szCs w:val="20"/>
              </w:rPr>
              <w:t>*i</w:t>
            </w:r>
            <w:r w:rsidRPr="00DE0017">
              <w:rPr>
                <w:rFonts w:asciiTheme="minorHAnsi" w:hAnsiTheme="minorHAnsi" w:cstheme="minorHAnsi"/>
                <w:sz w:val="20"/>
                <w:szCs w:val="20"/>
              </w:rPr>
              <w:t xml:space="preserve">n können Sie </w:t>
            </w:r>
            <w:r w:rsidRPr="00DE0017">
              <w:rPr>
                <w:rFonts w:asciiTheme="minorHAnsi" w:hAnsiTheme="minorHAnsi" w:cstheme="minorHAnsi"/>
                <w:b/>
                <w:sz w:val="20"/>
                <w:szCs w:val="20"/>
              </w:rPr>
              <w:t>rasch handeln</w:t>
            </w:r>
            <w:r w:rsidRPr="00DE0017">
              <w:rPr>
                <w:rFonts w:asciiTheme="minorHAnsi" w:hAnsiTheme="minorHAnsi" w:cstheme="minorHAnsi"/>
                <w:sz w:val="20"/>
                <w:szCs w:val="20"/>
              </w:rPr>
              <w:t xml:space="preserve"> und selbst beim Betreibungsamt ein Betreibungsbegehren einreichen. </w:t>
            </w:r>
          </w:p>
          <w:p w14:paraId="4D333E8B" w14:textId="77777777" w:rsidR="00214FFD" w:rsidRPr="00DE0017" w:rsidRDefault="00214FFD" w:rsidP="00214FFD">
            <w:pPr>
              <w:numPr>
                <w:ilvl w:val="0"/>
                <w:numId w:val="18"/>
              </w:numPr>
              <w:spacing w:line="276" w:lineRule="auto"/>
              <w:rPr>
                <w:rFonts w:asciiTheme="minorHAnsi" w:hAnsiTheme="minorHAnsi" w:cstheme="minorHAnsi"/>
                <w:b/>
                <w:sz w:val="20"/>
                <w:szCs w:val="20"/>
              </w:rPr>
            </w:pPr>
            <w:r w:rsidRPr="00DE0017">
              <w:rPr>
                <w:rFonts w:asciiTheme="minorHAnsi" w:hAnsiTheme="minorHAnsi" w:cstheme="minorHAnsi"/>
                <w:sz w:val="20"/>
                <w:szCs w:val="20"/>
              </w:rPr>
              <w:t xml:space="preserve">Die Betreibungsämter und die Homepage </w:t>
            </w:r>
            <w:hyperlink r:id="rId11" w:history="1">
              <w:r w:rsidRPr="00DE0017">
                <w:rPr>
                  <w:rStyle w:val="Hyperlink"/>
                  <w:rFonts w:asciiTheme="minorHAnsi" w:hAnsiTheme="minorHAnsi" w:cstheme="minorHAnsi"/>
                  <w:sz w:val="20"/>
                  <w:szCs w:val="20"/>
                </w:rPr>
                <w:t>www.betreibungsschalter.ch</w:t>
              </w:r>
            </w:hyperlink>
            <w:r w:rsidRPr="00DE0017">
              <w:rPr>
                <w:rFonts w:asciiTheme="minorHAnsi" w:hAnsiTheme="minorHAnsi" w:cstheme="minorHAnsi"/>
                <w:sz w:val="20"/>
                <w:szCs w:val="20"/>
              </w:rPr>
              <w:t xml:space="preserve"> unterstützen Sie beim Vorgehen und beim Ausfüllen des Betreibungsbegehrens. </w:t>
            </w:r>
            <w:r w:rsidRPr="00164261">
              <w:rPr>
                <w:rFonts w:asciiTheme="minorHAnsi" w:hAnsiTheme="minorHAnsi" w:cstheme="minorHAnsi"/>
                <w:bCs/>
                <w:sz w:val="20"/>
                <w:szCs w:val="20"/>
              </w:rPr>
              <w:t>Sie benötigen</w:t>
            </w:r>
            <w:r w:rsidRPr="00DE0017">
              <w:rPr>
                <w:rFonts w:asciiTheme="minorHAnsi" w:hAnsiTheme="minorHAnsi" w:cstheme="minorHAnsi"/>
                <w:b/>
                <w:sz w:val="20"/>
                <w:szCs w:val="20"/>
              </w:rPr>
              <w:t xml:space="preserve"> keine weitere rechtliche Unterstützung. </w:t>
            </w:r>
          </w:p>
          <w:p w14:paraId="0B3505B0" w14:textId="77777777" w:rsidR="00214FFD" w:rsidRDefault="00214FFD" w:rsidP="00DE0017">
            <w:pPr>
              <w:spacing w:line="276" w:lineRule="auto"/>
              <w:rPr>
                <w:rFonts w:asciiTheme="minorHAnsi" w:hAnsiTheme="minorHAnsi" w:cstheme="minorHAnsi"/>
                <w:sz w:val="20"/>
                <w:szCs w:val="20"/>
              </w:rPr>
            </w:pPr>
          </w:p>
        </w:tc>
        <w:tc>
          <w:tcPr>
            <w:tcW w:w="4743" w:type="dxa"/>
            <w:tcBorders>
              <w:top w:val="nil"/>
              <w:left w:val="single" w:sz="4" w:space="0" w:color="auto"/>
              <w:bottom w:val="nil"/>
              <w:right w:val="nil"/>
            </w:tcBorders>
          </w:tcPr>
          <w:p w14:paraId="06F7AC1A" w14:textId="4AEFBD1C" w:rsidR="00402A7B" w:rsidRPr="00DE0017" w:rsidRDefault="00402A7B" w:rsidP="00402A7B">
            <w:pPr>
              <w:spacing w:line="276" w:lineRule="auto"/>
              <w:rPr>
                <w:rFonts w:asciiTheme="minorHAnsi" w:hAnsiTheme="minorHAnsi" w:cstheme="minorHAnsi"/>
                <w:sz w:val="20"/>
                <w:szCs w:val="20"/>
              </w:rPr>
            </w:pPr>
            <w:r w:rsidRPr="00DE0017">
              <w:rPr>
                <w:rFonts w:asciiTheme="minorHAnsi" w:hAnsiTheme="minorHAnsi" w:cstheme="minorHAnsi"/>
                <w:b/>
                <w:sz w:val="20"/>
                <w:szCs w:val="20"/>
              </w:rPr>
              <w:t>Nachteile</w:t>
            </w:r>
          </w:p>
          <w:p w14:paraId="66920C3A" w14:textId="038F7C80" w:rsidR="00402A7B" w:rsidRPr="00DE0017" w:rsidRDefault="00B069E9" w:rsidP="00DA4E4C">
            <w:pPr>
              <w:numPr>
                <w:ilvl w:val="0"/>
                <w:numId w:val="18"/>
              </w:numPr>
              <w:spacing w:line="276" w:lineRule="auto"/>
              <w:ind w:left="357" w:hanging="357"/>
              <w:rPr>
                <w:rFonts w:asciiTheme="minorHAnsi" w:hAnsiTheme="minorHAnsi" w:cstheme="minorHAnsi"/>
                <w:sz w:val="20"/>
                <w:szCs w:val="20"/>
              </w:rPr>
            </w:pPr>
            <w:r>
              <w:rPr>
                <w:rFonts w:asciiTheme="minorHAnsi" w:hAnsiTheme="minorHAnsi" w:cstheme="minorHAnsi"/>
                <w:sz w:val="20"/>
                <w:szCs w:val="20"/>
              </w:rPr>
              <w:t xml:space="preserve">Als </w:t>
            </w:r>
            <w:proofErr w:type="spellStart"/>
            <w:r>
              <w:rPr>
                <w:rFonts w:asciiTheme="minorHAnsi" w:hAnsiTheme="minorHAnsi" w:cstheme="minorHAnsi"/>
                <w:sz w:val="20"/>
                <w:szCs w:val="20"/>
              </w:rPr>
              <w:t>GläubigerIn</w:t>
            </w:r>
            <w:proofErr w:type="spellEnd"/>
            <w:r w:rsidR="00256883">
              <w:rPr>
                <w:rFonts w:asciiTheme="minorHAnsi" w:hAnsiTheme="minorHAnsi" w:cstheme="minorHAnsi"/>
                <w:sz w:val="20"/>
                <w:szCs w:val="20"/>
              </w:rPr>
              <w:t xml:space="preserve"> tragen </w:t>
            </w:r>
            <w:r>
              <w:rPr>
                <w:rFonts w:asciiTheme="minorHAnsi" w:hAnsiTheme="minorHAnsi" w:cstheme="minorHAnsi"/>
                <w:sz w:val="20"/>
                <w:szCs w:val="20"/>
              </w:rPr>
              <w:t xml:space="preserve">Sie </w:t>
            </w:r>
            <w:r w:rsidR="00256883">
              <w:rPr>
                <w:rFonts w:asciiTheme="minorHAnsi" w:hAnsiTheme="minorHAnsi" w:cstheme="minorHAnsi"/>
                <w:sz w:val="20"/>
                <w:szCs w:val="20"/>
              </w:rPr>
              <w:t xml:space="preserve">das </w:t>
            </w:r>
            <w:r w:rsidR="00256883" w:rsidRPr="00DA4E4C">
              <w:rPr>
                <w:rFonts w:asciiTheme="minorHAnsi" w:hAnsiTheme="minorHAnsi" w:cstheme="minorHAnsi"/>
                <w:b/>
                <w:bCs/>
                <w:sz w:val="20"/>
                <w:szCs w:val="20"/>
              </w:rPr>
              <w:t>Kostenrisiko</w:t>
            </w:r>
            <w:r w:rsidR="00256883">
              <w:rPr>
                <w:rFonts w:asciiTheme="minorHAnsi" w:hAnsiTheme="minorHAnsi" w:cstheme="minorHAnsi"/>
                <w:sz w:val="20"/>
                <w:szCs w:val="20"/>
              </w:rPr>
              <w:t xml:space="preserve">: </w:t>
            </w:r>
            <w:r w:rsidR="00402A7B" w:rsidRPr="00DE0017">
              <w:rPr>
                <w:rFonts w:asciiTheme="minorHAnsi" w:hAnsiTheme="minorHAnsi" w:cstheme="minorHAnsi"/>
                <w:sz w:val="20"/>
                <w:szCs w:val="20"/>
              </w:rPr>
              <w:t xml:space="preserve">Bei Ausstellung des Zahlungsbefehls müssen Sie die </w:t>
            </w:r>
            <w:r w:rsidR="00402A7B" w:rsidRPr="00DE0017">
              <w:rPr>
                <w:rFonts w:asciiTheme="minorHAnsi" w:hAnsiTheme="minorHAnsi" w:cstheme="minorHAnsi"/>
                <w:b/>
                <w:sz w:val="20"/>
                <w:szCs w:val="20"/>
              </w:rPr>
              <w:t xml:space="preserve">Gebühren </w:t>
            </w:r>
            <w:proofErr w:type="spellStart"/>
            <w:r w:rsidR="00402A7B" w:rsidRPr="00DE0017">
              <w:rPr>
                <w:rFonts w:asciiTheme="minorHAnsi" w:hAnsiTheme="minorHAnsi" w:cstheme="minorHAnsi"/>
                <w:b/>
                <w:sz w:val="20"/>
                <w:szCs w:val="20"/>
              </w:rPr>
              <w:t>vorschiessen</w:t>
            </w:r>
            <w:proofErr w:type="spellEnd"/>
            <w:r w:rsidR="00402A7B" w:rsidRPr="00DE0017">
              <w:rPr>
                <w:rFonts w:asciiTheme="minorHAnsi" w:hAnsiTheme="minorHAnsi" w:cstheme="minorHAnsi"/>
                <w:sz w:val="20"/>
                <w:szCs w:val="20"/>
              </w:rPr>
              <w:t>. Die</w:t>
            </w:r>
            <w:r>
              <w:rPr>
                <w:rFonts w:asciiTheme="minorHAnsi" w:hAnsiTheme="minorHAnsi" w:cstheme="minorHAnsi"/>
                <w:sz w:val="20"/>
                <w:szCs w:val="20"/>
              </w:rPr>
              <w:t>se</w:t>
            </w:r>
            <w:r w:rsidR="00402A7B" w:rsidRPr="00DE0017">
              <w:rPr>
                <w:rFonts w:asciiTheme="minorHAnsi" w:hAnsiTheme="minorHAnsi" w:cstheme="minorHAnsi"/>
                <w:sz w:val="20"/>
                <w:szCs w:val="20"/>
              </w:rPr>
              <w:t xml:space="preserve"> Kosten muss der Schuldner</w:t>
            </w:r>
            <w:r w:rsidR="00164261">
              <w:rPr>
                <w:rFonts w:asciiTheme="minorHAnsi" w:hAnsiTheme="minorHAnsi" w:cstheme="minorHAnsi"/>
                <w:sz w:val="20"/>
                <w:szCs w:val="20"/>
              </w:rPr>
              <w:t>/die Schuldnerin</w:t>
            </w:r>
            <w:r w:rsidR="00402A7B" w:rsidRPr="00DE0017">
              <w:rPr>
                <w:rFonts w:asciiTheme="minorHAnsi" w:hAnsiTheme="minorHAnsi" w:cstheme="minorHAnsi"/>
                <w:sz w:val="20"/>
                <w:szCs w:val="20"/>
              </w:rPr>
              <w:t xml:space="preserve"> übernehmen. Ist </w:t>
            </w:r>
            <w:r w:rsidR="00164261">
              <w:rPr>
                <w:rFonts w:asciiTheme="minorHAnsi" w:hAnsiTheme="minorHAnsi" w:cstheme="minorHAnsi"/>
                <w:sz w:val="20"/>
                <w:szCs w:val="20"/>
              </w:rPr>
              <w:t>er/sie</w:t>
            </w:r>
            <w:r w:rsidR="00402A7B" w:rsidRPr="00DE0017">
              <w:rPr>
                <w:rFonts w:asciiTheme="minorHAnsi" w:hAnsiTheme="minorHAnsi" w:cstheme="minorHAnsi"/>
                <w:sz w:val="20"/>
                <w:szCs w:val="20"/>
              </w:rPr>
              <w:t xml:space="preserve"> </w:t>
            </w:r>
            <w:r w:rsidR="00402A7B" w:rsidRPr="00164261">
              <w:rPr>
                <w:rFonts w:asciiTheme="minorHAnsi" w:hAnsiTheme="minorHAnsi" w:cstheme="minorHAnsi"/>
                <w:bCs/>
                <w:sz w:val="20"/>
                <w:szCs w:val="20"/>
              </w:rPr>
              <w:t>jedoch</w:t>
            </w:r>
            <w:r w:rsidR="00402A7B" w:rsidRPr="00DE0017">
              <w:rPr>
                <w:rFonts w:asciiTheme="minorHAnsi" w:hAnsiTheme="minorHAnsi" w:cstheme="minorHAnsi"/>
                <w:b/>
                <w:sz w:val="20"/>
                <w:szCs w:val="20"/>
              </w:rPr>
              <w:t xml:space="preserve"> nicht zahlungsfähig</w:t>
            </w:r>
            <w:r w:rsidR="00402A7B" w:rsidRPr="00DE0017">
              <w:rPr>
                <w:rFonts w:asciiTheme="minorHAnsi" w:hAnsiTheme="minorHAnsi" w:cstheme="minorHAnsi"/>
                <w:sz w:val="20"/>
                <w:szCs w:val="20"/>
              </w:rPr>
              <w:t>, bekommen Sie weder den Kostenvorschuss zurück, noch erhalten Sie die ausstehenden Alimente.</w:t>
            </w:r>
          </w:p>
          <w:p w14:paraId="0BEC0269" w14:textId="32A7E8BB" w:rsidR="00402A7B" w:rsidRPr="00DE0017" w:rsidRDefault="00402A7B" w:rsidP="00402A7B">
            <w:pPr>
              <w:numPr>
                <w:ilvl w:val="0"/>
                <w:numId w:val="18"/>
              </w:numPr>
              <w:spacing w:line="276" w:lineRule="auto"/>
              <w:rPr>
                <w:rFonts w:asciiTheme="minorHAnsi" w:hAnsiTheme="minorHAnsi" w:cstheme="minorHAnsi"/>
                <w:sz w:val="20"/>
                <w:szCs w:val="20"/>
              </w:rPr>
            </w:pPr>
            <w:r w:rsidRPr="00DE0017">
              <w:rPr>
                <w:rFonts w:asciiTheme="minorHAnsi" w:hAnsiTheme="minorHAnsi" w:cstheme="minorHAnsi"/>
                <w:sz w:val="20"/>
                <w:szCs w:val="20"/>
              </w:rPr>
              <w:t>Wenn der Schuldner</w:t>
            </w:r>
            <w:r w:rsidR="00164261">
              <w:rPr>
                <w:rFonts w:asciiTheme="minorHAnsi" w:hAnsiTheme="minorHAnsi" w:cstheme="minorHAnsi"/>
                <w:sz w:val="20"/>
                <w:szCs w:val="20"/>
              </w:rPr>
              <w:t>/die Schuldnerin</w:t>
            </w:r>
            <w:r w:rsidRPr="00DE0017">
              <w:rPr>
                <w:rFonts w:asciiTheme="minorHAnsi" w:hAnsiTheme="minorHAnsi" w:cstheme="minorHAnsi"/>
                <w:sz w:val="20"/>
                <w:szCs w:val="20"/>
              </w:rPr>
              <w:t xml:space="preserve"> </w:t>
            </w:r>
            <w:r w:rsidRPr="00DE0017">
              <w:rPr>
                <w:rFonts w:asciiTheme="minorHAnsi" w:hAnsiTheme="minorHAnsi" w:cstheme="minorHAnsi"/>
                <w:b/>
                <w:sz w:val="20"/>
                <w:szCs w:val="20"/>
              </w:rPr>
              <w:t>Rechtsvorschlag</w:t>
            </w:r>
            <w:r w:rsidRPr="00DE0017">
              <w:rPr>
                <w:rFonts w:asciiTheme="minorHAnsi" w:hAnsiTheme="minorHAnsi" w:cstheme="minorHAnsi"/>
                <w:sz w:val="20"/>
                <w:szCs w:val="20"/>
              </w:rPr>
              <w:t xml:space="preserve"> erhebt, kommen Sie nur mit Hilfe des </w:t>
            </w:r>
            <w:r w:rsidRPr="00DE0017">
              <w:rPr>
                <w:rFonts w:asciiTheme="minorHAnsi" w:hAnsiTheme="minorHAnsi" w:cstheme="minorHAnsi"/>
                <w:b/>
                <w:sz w:val="20"/>
                <w:szCs w:val="20"/>
              </w:rPr>
              <w:t xml:space="preserve">Gerichts </w:t>
            </w:r>
            <w:r w:rsidRPr="00DE0017">
              <w:rPr>
                <w:rFonts w:asciiTheme="minorHAnsi" w:hAnsiTheme="minorHAnsi" w:cstheme="minorHAnsi"/>
                <w:sz w:val="20"/>
                <w:szCs w:val="20"/>
              </w:rPr>
              <w:t>weiter</w:t>
            </w:r>
            <w:r w:rsidR="00B069E9">
              <w:rPr>
                <w:rFonts w:asciiTheme="minorHAnsi" w:hAnsiTheme="minorHAnsi" w:cstheme="minorHAnsi"/>
                <w:sz w:val="20"/>
                <w:szCs w:val="20"/>
              </w:rPr>
              <w:t xml:space="preserve">, </w:t>
            </w:r>
            <w:r w:rsidRPr="00DE0017">
              <w:rPr>
                <w:rFonts w:asciiTheme="minorHAnsi" w:hAnsiTheme="minorHAnsi" w:cstheme="minorHAnsi"/>
                <w:sz w:val="20"/>
                <w:szCs w:val="20"/>
              </w:rPr>
              <w:t xml:space="preserve">was das Verfahren verzögert und verteuert, denn auch hier müssen Sie einen Kostenvorschuss leisten. Sind Sie mittellos, können Sie beim Gericht unentgeltliche Prozessführung beantragen. </w:t>
            </w:r>
          </w:p>
          <w:p w14:paraId="78253ADA" w14:textId="0A665899" w:rsidR="00402A7B" w:rsidRPr="00DE0017" w:rsidRDefault="00402A7B" w:rsidP="00402A7B">
            <w:pPr>
              <w:numPr>
                <w:ilvl w:val="0"/>
                <w:numId w:val="18"/>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Mit einer Betreibung können Sie </w:t>
            </w:r>
            <w:r w:rsidRPr="00DE0017">
              <w:rPr>
                <w:rFonts w:asciiTheme="minorHAnsi" w:hAnsiTheme="minorHAnsi" w:cstheme="minorHAnsi"/>
                <w:b/>
                <w:sz w:val="20"/>
                <w:szCs w:val="20"/>
              </w:rPr>
              <w:t>nur ausstehende Alimente</w:t>
            </w:r>
            <w:r w:rsidRPr="00DE0017">
              <w:rPr>
                <w:rFonts w:asciiTheme="minorHAnsi" w:hAnsiTheme="minorHAnsi" w:cstheme="minorHAnsi"/>
                <w:sz w:val="20"/>
                <w:szCs w:val="20"/>
              </w:rPr>
              <w:t xml:space="preserve"> eintreiben, nicht aber laufende oder </w:t>
            </w:r>
            <w:r w:rsidRPr="00DE0017">
              <w:rPr>
                <w:rFonts w:asciiTheme="minorHAnsi" w:hAnsiTheme="minorHAnsi" w:cstheme="minorHAnsi"/>
                <w:sz w:val="20"/>
                <w:szCs w:val="20"/>
              </w:rPr>
              <w:lastRenderedPageBreak/>
              <w:t>zukünftige Unterhaltsforderungen. Für die laufende Erfüllung der Unterhaltsschuld sieht das Gesetz andere Mittel vor, welche der Betreibung vorzuziehen sind (</w:t>
            </w:r>
            <w:r w:rsidR="00253E62">
              <w:rPr>
                <w:rFonts w:asciiTheme="minorHAnsi" w:hAnsiTheme="minorHAnsi" w:cstheme="minorHAnsi"/>
                <w:sz w:val="20"/>
                <w:szCs w:val="20"/>
              </w:rPr>
              <w:t xml:space="preserve">-&gt; </w:t>
            </w:r>
            <w:r w:rsidRPr="00DE0017">
              <w:rPr>
                <w:rFonts w:asciiTheme="minorHAnsi" w:hAnsiTheme="minorHAnsi" w:cstheme="minorHAnsi"/>
                <w:sz w:val="20"/>
                <w:szCs w:val="20"/>
              </w:rPr>
              <w:t>siehe</w:t>
            </w:r>
            <w:r w:rsidR="00D42253">
              <w:rPr>
                <w:rFonts w:asciiTheme="minorHAnsi" w:hAnsiTheme="minorHAnsi" w:cstheme="minorHAnsi"/>
                <w:sz w:val="20"/>
                <w:szCs w:val="20"/>
              </w:rPr>
              <w:t xml:space="preserve"> 5</w:t>
            </w:r>
            <w:r w:rsidR="00B0074A">
              <w:rPr>
                <w:rFonts w:asciiTheme="minorHAnsi" w:hAnsiTheme="minorHAnsi" w:cstheme="minorHAnsi"/>
                <w:sz w:val="20"/>
                <w:szCs w:val="20"/>
              </w:rPr>
              <w:t>.</w:t>
            </w:r>
            <w:r w:rsidR="00D42253">
              <w:rPr>
                <w:rFonts w:asciiTheme="minorHAnsi" w:hAnsiTheme="minorHAnsi" w:cstheme="minorHAnsi"/>
                <w:sz w:val="20"/>
                <w:szCs w:val="20"/>
              </w:rPr>
              <w:t xml:space="preserve"> und 6</w:t>
            </w:r>
            <w:r w:rsidR="00B0074A">
              <w:rPr>
                <w:rFonts w:asciiTheme="minorHAnsi" w:hAnsiTheme="minorHAnsi" w:cstheme="minorHAnsi"/>
                <w:sz w:val="20"/>
                <w:szCs w:val="20"/>
              </w:rPr>
              <w:t>.</w:t>
            </w:r>
            <w:r w:rsidRPr="00DE0017">
              <w:rPr>
                <w:rFonts w:asciiTheme="minorHAnsi" w:hAnsiTheme="minorHAnsi" w:cstheme="minorHAnsi"/>
                <w:sz w:val="20"/>
                <w:szCs w:val="20"/>
              </w:rPr>
              <w:t>).</w:t>
            </w:r>
          </w:p>
          <w:p w14:paraId="474FACB0" w14:textId="77777777" w:rsidR="00402A7B" w:rsidRPr="00DE0017" w:rsidRDefault="00402A7B" w:rsidP="00402A7B">
            <w:pPr>
              <w:numPr>
                <w:ilvl w:val="0"/>
                <w:numId w:val="18"/>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Für jeden </w:t>
            </w:r>
            <w:r w:rsidRPr="00DE0017">
              <w:rPr>
                <w:rFonts w:asciiTheme="minorHAnsi" w:hAnsiTheme="minorHAnsi" w:cstheme="minorHAnsi"/>
                <w:b/>
                <w:sz w:val="20"/>
                <w:szCs w:val="20"/>
              </w:rPr>
              <w:t xml:space="preserve">neuen </w:t>
            </w:r>
            <w:proofErr w:type="spellStart"/>
            <w:r w:rsidRPr="00DE0017">
              <w:rPr>
                <w:rFonts w:asciiTheme="minorHAnsi" w:hAnsiTheme="minorHAnsi" w:cstheme="minorHAnsi"/>
                <w:b/>
                <w:sz w:val="20"/>
                <w:szCs w:val="20"/>
              </w:rPr>
              <w:t>Alimentenrückstand</w:t>
            </w:r>
            <w:proofErr w:type="spellEnd"/>
            <w:r w:rsidRPr="00DE0017">
              <w:rPr>
                <w:rFonts w:asciiTheme="minorHAnsi" w:hAnsiTheme="minorHAnsi" w:cstheme="minorHAnsi"/>
                <w:sz w:val="20"/>
                <w:szCs w:val="20"/>
              </w:rPr>
              <w:t xml:space="preserve"> müssen Sie ein </w:t>
            </w:r>
            <w:r w:rsidRPr="00DE0017">
              <w:rPr>
                <w:rFonts w:asciiTheme="minorHAnsi" w:hAnsiTheme="minorHAnsi" w:cstheme="minorHAnsi"/>
                <w:b/>
                <w:sz w:val="20"/>
                <w:szCs w:val="20"/>
              </w:rPr>
              <w:t>neues Betreibungsverfahren</w:t>
            </w:r>
            <w:r w:rsidRPr="00DE0017">
              <w:rPr>
                <w:rFonts w:asciiTheme="minorHAnsi" w:hAnsiTheme="minorHAnsi" w:cstheme="minorHAnsi"/>
                <w:sz w:val="20"/>
                <w:szCs w:val="20"/>
              </w:rPr>
              <w:t xml:space="preserve"> in Gang setzen.</w:t>
            </w:r>
          </w:p>
          <w:p w14:paraId="0C27ED1C" w14:textId="77777777" w:rsidR="00214FFD" w:rsidRDefault="00214FFD" w:rsidP="00DE0017">
            <w:pPr>
              <w:spacing w:line="276" w:lineRule="auto"/>
              <w:rPr>
                <w:rFonts w:asciiTheme="minorHAnsi" w:hAnsiTheme="minorHAnsi" w:cstheme="minorHAnsi"/>
                <w:sz w:val="20"/>
                <w:szCs w:val="20"/>
              </w:rPr>
            </w:pPr>
          </w:p>
        </w:tc>
      </w:tr>
    </w:tbl>
    <w:p w14:paraId="631AEEED" w14:textId="795342A9" w:rsidR="00967B3C" w:rsidRDefault="00967B3C" w:rsidP="00967B3C">
      <w:pPr>
        <w:spacing w:line="276" w:lineRule="auto"/>
        <w:rPr>
          <w:rFonts w:asciiTheme="minorHAnsi" w:hAnsiTheme="minorHAnsi" w:cstheme="minorHAnsi"/>
          <w:sz w:val="20"/>
          <w:szCs w:val="20"/>
        </w:rPr>
      </w:pPr>
    </w:p>
    <w:p w14:paraId="21D0C904" w14:textId="637473C0" w:rsidR="00967B3C" w:rsidRPr="00DE0017" w:rsidRDefault="00967B3C" w:rsidP="00967B3C">
      <w:pPr>
        <w:spacing w:line="276" w:lineRule="auto"/>
        <w:rPr>
          <w:rFonts w:asciiTheme="minorHAnsi" w:hAnsiTheme="minorHAnsi" w:cstheme="minorHAnsi"/>
          <w:b/>
          <w:sz w:val="20"/>
          <w:szCs w:val="20"/>
        </w:rPr>
      </w:pPr>
      <w:r w:rsidRPr="00DE0017">
        <w:rPr>
          <w:rFonts w:asciiTheme="minorHAnsi" w:hAnsiTheme="minorHAnsi" w:cstheme="minorHAnsi"/>
          <w:b/>
          <w:sz w:val="20"/>
          <w:szCs w:val="20"/>
        </w:rPr>
        <w:t>So gehen Sie vor</w:t>
      </w:r>
    </w:p>
    <w:p w14:paraId="5EA503D1" w14:textId="77777777" w:rsidR="00117151" w:rsidRDefault="00967B3C" w:rsidP="00967B3C">
      <w:pPr>
        <w:numPr>
          <w:ilvl w:val="0"/>
          <w:numId w:val="10"/>
        </w:numPr>
        <w:spacing w:line="276" w:lineRule="auto"/>
        <w:ind w:left="357" w:hanging="357"/>
        <w:rPr>
          <w:rFonts w:asciiTheme="minorHAnsi" w:hAnsiTheme="minorHAnsi" w:cstheme="minorHAnsi"/>
          <w:sz w:val="20"/>
          <w:szCs w:val="20"/>
        </w:rPr>
      </w:pPr>
      <w:r w:rsidRPr="00DE0017">
        <w:rPr>
          <w:rFonts w:asciiTheme="minorHAnsi" w:hAnsiTheme="minorHAnsi" w:cstheme="minorHAnsi"/>
          <w:sz w:val="20"/>
          <w:szCs w:val="20"/>
        </w:rPr>
        <w:t>Reichen Sie beim Betreibungsamt am Wohnort des Schuldners</w:t>
      </w:r>
      <w:r w:rsidR="00164261">
        <w:rPr>
          <w:rFonts w:asciiTheme="minorHAnsi" w:hAnsiTheme="minorHAnsi" w:cstheme="minorHAnsi"/>
          <w:sz w:val="20"/>
          <w:szCs w:val="20"/>
        </w:rPr>
        <w:t xml:space="preserve">/der Schuldnerin </w:t>
      </w:r>
      <w:r w:rsidRPr="00DE0017">
        <w:rPr>
          <w:rFonts w:asciiTheme="minorHAnsi" w:hAnsiTheme="minorHAnsi" w:cstheme="minorHAnsi"/>
          <w:sz w:val="20"/>
          <w:szCs w:val="20"/>
        </w:rPr>
        <w:t xml:space="preserve">ein </w:t>
      </w:r>
      <w:r w:rsidRPr="00DE0017">
        <w:rPr>
          <w:rFonts w:asciiTheme="minorHAnsi" w:hAnsiTheme="minorHAnsi" w:cstheme="minorHAnsi"/>
          <w:b/>
          <w:sz w:val="20"/>
          <w:szCs w:val="20"/>
        </w:rPr>
        <w:t>Betreibungsbegehren</w:t>
      </w:r>
      <w:r w:rsidRPr="00DE0017">
        <w:rPr>
          <w:rFonts w:asciiTheme="minorHAnsi" w:hAnsiTheme="minorHAnsi" w:cstheme="minorHAnsi"/>
          <w:sz w:val="20"/>
          <w:szCs w:val="20"/>
        </w:rPr>
        <w:t xml:space="preserve"> </w:t>
      </w:r>
      <w:r w:rsidR="00984164">
        <w:rPr>
          <w:rFonts w:asciiTheme="minorHAnsi" w:hAnsiTheme="minorHAnsi" w:cstheme="minorHAnsi"/>
          <w:sz w:val="20"/>
          <w:szCs w:val="20"/>
        </w:rPr>
        <w:t xml:space="preserve">auf Pfändung </w:t>
      </w:r>
      <w:r w:rsidRPr="00DE0017">
        <w:rPr>
          <w:rFonts w:asciiTheme="minorHAnsi" w:hAnsiTheme="minorHAnsi" w:cstheme="minorHAnsi"/>
          <w:sz w:val="20"/>
          <w:szCs w:val="20"/>
        </w:rPr>
        <w:t xml:space="preserve">ein. Die Homepage </w:t>
      </w:r>
      <w:hyperlink r:id="rId12" w:history="1">
        <w:r w:rsidRPr="00DE0017">
          <w:rPr>
            <w:rStyle w:val="Hyperlink"/>
            <w:rFonts w:asciiTheme="minorHAnsi" w:hAnsiTheme="minorHAnsi" w:cstheme="minorHAnsi"/>
            <w:b/>
            <w:sz w:val="20"/>
            <w:szCs w:val="20"/>
          </w:rPr>
          <w:t>www.betreibungsschalter.ch</w:t>
        </w:r>
      </w:hyperlink>
      <w:r w:rsidRPr="00DE0017">
        <w:rPr>
          <w:rFonts w:asciiTheme="minorHAnsi" w:hAnsiTheme="minorHAnsi" w:cstheme="minorHAnsi"/>
          <w:sz w:val="20"/>
          <w:szCs w:val="20"/>
        </w:rPr>
        <w:t xml:space="preserve"> gibt Auskunft über die Adresse des zuständigen Betreibungsamtes und </w:t>
      </w:r>
      <w:r w:rsidR="00D42253">
        <w:rPr>
          <w:rFonts w:asciiTheme="minorHAnsi" w:hAnsiTheme="minorHAnsi" w:cstheme="minorHAnsi"/>
          <w:sz w:val="20"/>
          <w:szCs w:val="20"/>
        </w:rPr>
        <w:t>beantwortet</w:t>
      </w:r>
      <w:r w:rsidRPr="00DE0017">
        <w:rPr>
          <w:rFonts w:asciiTheme="minorHAnsi" w:hAnsiTheme="minorHAnsi" w:cstheme="minorHAnsi"/>
          <w:sz w:val="20"/>
          <w:szCs w:val="20"/>
        </w:rPr>
        <w:t xml:space="preserve"> wichtige Fragen im Zusammenhang mit einer Betreibung. Ebenso kann ein Betreibungsbegehren ausgefüllt und ausgedruckt werden.</w:t>
      </w:r>
      <w:r>
        <w:rPr>
          <w:rFonts w:asciiTheme="minorHAnsi" w:hAnsiTheme="minorHAnsi" w:cstheme="minorHAnsi"/>
          <w:sz w:val="20"/>
          <w:szCs w:val="20"/>
        </w:rPr>
        <w:t xml:space="preserve"> </w:t>
      </w:r>
      <w:r w:rsidRPr="00384C0A">
        <w:rPr>
          <w:rFonts w:asciiTheme="minorHAnsi" w:hAnsiTheme="minorHAnsi" w:cstheme="minorHAnsi"/>
          <w:sz w:val="20"/>
          <w:szCs w:val="20"/>
        </w:rPr>
        <w:t xml:space="preserve">Eine elektronische Übermittlung des Begehrens </w:t>
      </w:r>
      <w:r>
        <w:rPr>
          <w:rFonts w:asciiTheme="minorHAnsi" w:hAnsiTheme="minorHAnsi" w:cstheme="minorHAnsi"/>
          <w:sz w:val="20"/>
          <w:szCs w:val="20"/>
        </w:rPr>
        <w:t xml:space="preserve">(mit digital qualifizierter Unterschrift) </w:t>
      </w:r>
      <w:r w:rsidRPr="00384C0A">
        <w:rPr>
          <w:rFonts w:asciiTheme="minorHAnsi" w:hAnsiTheme="minorHAnsi" w:cstheme="minorHAnsi"/>
          <w:sz w:val="20"/>
          <w:szCs w:val="20"/>
        </w:rPr>
        <w:t xml:space="preserve">ist </w:t>
      </w:r>
      <w:r w:rsidR="00984164">
        <w:rPr>
          <w:rFonts w:asciiTheme="minorHAnsi" w:hAnsiTheme="minorHAnsi" w:cstheme="minorHAnsi"/>
          <w:sz w:val="20"/>
          <w:szCs w:val="20"/>
        </w:rPr>
        <w:t xml:space="preserve">ebenfalls </w:t>
      </w:r>
      <w:r w:rsidRPr="00384C0A">
        <w:rPr>
          <w:rFonts w:asciiTheme="minorHAnsi" w:hAnsiTheme="minorHAnsi" w:cstheme="minorHAnsi"/>
          <w:sz w:val="20"/>
          <w:szCs w:val="20"/>
        </w:rPr>
        <w:t>möglich</w:t>
      </w:r>
      <w:r w:rsidRPr="00DE0017">
        <w:rPr>
          <w:rFonts w:asciiTheme="minorHAnsi" w:hAnsiTheme="minorHAnsi" w:cstheme="minorHAnsi"/>
          <w:sz w:val="20"/>
          <w:szCs w:val="20"/>
        </w:rPr>
        <w:t>.</w:t>
      </w:r>
      <w:r w:rsidR="00686E66">
        <w:rPr>
          <w:rFonts w:asciiTheme="minorHAnsi" w:hAnsiTheme="minorHAnsi" w:cstheme="minorHAnsi"/>
          <w:sz w:val="20"/>
          <w:szCs w:val="20"/>
        </w:rPr>
        <w:t xml:space="preserve"> </w:t>
      </w:r>
    </w:p>
    <w:p w14:paraId="61BC67BB" w14:textId="6E982A8B" w:rsidR="00967B3C" w:rsidRPr="00B21CEB" w:rsidRDefault="00686E66" w:rsidP="00967B3C">
      <w:pPr>
        <w:numPr>
          <w:ilvl w:val="0"/>
          <w:numId w:val="10"/>
        </w:numPr>
        <w:spacing w:line="276" w:lineRule="auto"/>
        <w:ind w:left="357" w:hanging="357"/>
        <w:rPr>
          <w:rFonts w:asciiTheme="minorHAnsi" w:hAnsiTheme="minorHAnsi" w:cstheme="minorHAnsi"/>
          <w:sz w:val="20"/>
          <w:szCs w:val="20"/>
        </w:rPr>
      </w:pPr>
      <w:r w:rsidRPr="00DE0017">
        <w:rPr>
          <w:rFonts w:asciiTheme="minorHAnsi" w:hAnsiTheme="minorHAnsi" w:cstheme="minorHAnsi"/>
          <w:sz w:val="20"/>
          <w:szCs w:val="20"/>
        </w:rPr>
        <w:t xml:space="preserve">Das zuständige Betreibungsamt kann Ihnen Auskunft über die genauen Kosten </w:t>
      </w:r>
      <w:r>
        <w:rPr>
          <w:rFonts w:asciiTheme="minorHAnsi" w:hAnsiTheme="minorHAnsi" w:cstheme="minorHAnsi"/>
          <w:sz w:val="20"/>
          <w:szCs w:val="20"/>
        </w:rPr>
        <w:t>geb</w:t>
      </w:r>
      <w:r w:rsidRPr="00DE0017">
        <w:rPr>
          <w:rFonts w:asciiTheme="minorHAnsi" w:hAnsiTheme="minorHAnsi" w:cstheme="minorHAnsi"/>
          <w:sz w:val="20"/>
          <w:szCs w:val="20"/>
        </w:rPr>
        <w:t>en. Diese sind abhängig von der Höhe des betriebenen Betrags und bewegen sich</w:t>
      </w:r>
      <w:r>
        <w:rPr>
          <w:rFonts w:asciiTheme="minorHAnsi" w:hAnsiTheme="minorHAnsi" w:cstheme="minorHAnsi"/>
          <w:sz w:val="20"/>
          <w:szCs w:val="20"/>
        </w:rPr>
        <w:t xml:space="preserve"> zum Beispiel</w:t>
      </w:r>
      <w:r w:rsidRPr="00DE0017">
        <w:rPr>
          <w:rFonts w:asciiTheme="minorHAnsi" w:hAnsiTheme="minorHAnsi" w:cstheme="minorHAnsi"/>
          <w:sz w:val="20"/>
          <w:szCs w:val="20"/>
        </w:rPr>
        <w:t xml:space="preserve"> in der Grössenordnung </w:t>
      </w:r>
      <w:r w:rsidRPr="00B21CEB">
        <w:rPr>
          <w:rFonts w:asciiTheme="minorHAnsi" w:hAnsiTheme="minorHAnsi" w:cstheme="minorHAnsi"/>
          <w:sz w:val="20"/>
          <w:szCs w:val="20"/>
        </w:rPr>
        <w:t xml:space="preserve">von 20 Franken (für Forderungen unter 100 Franken) oder 75 Franken (für Forderungen zwischen 1000 und 10‘000 Franken). </w:t>
      </w:r>
    </w:p>
    <w:p w14:paraId="13E46381" w14:textId="63626ACE" w:rsidR="00967B3C" w:rsidRPr="00DE0017" w:rsidRDefault="00164261" w:rsidP="00967B3C">
      <w:pPr>
        <w:numPr>
          <w:ilvl w:val="0"/>
          <w:numId w:val="10"/>
        </w:numPr>
        <w:spacing w:line="276" w:lineRule="auto"/>
        <w:ind w:left="357" w:hanging="357"/>
        <w:rPr>
          <w:rFonts w:asciiTheme="minorHAnsi" w:hAnsiTheme="minorHAnsi" w:cstheme="minorHAnsi"/>
          <w:sz w:val="20"/>
          <w:szCs w:val="20"/>
        </w:rPr>
      </w:pPr>
      <w:r>
        <w:rPr>
          <w:rFonts w:asciiTheme="minorHAnsi" w:hAnsiTheme="minorHAnsi" w:cstheme="minorHAnsi"/>
          <w:sz w:val="20"/>
          <w:szCs w:val="20"/>
        </w:rPr>
        <w:t xml:space="preserve">Bestreitet </w:t>
      </w:r>
      <w:r w:rsidR="00967B3C" w:rsidRPr="00DE0017">
        <w:rPr>
          <w:rFonts w:asciiTheme="minorHAnsi" w:hAnsiTheme="minorHAnsi" w:cstheme="minorHAnsi"/>
          <w:sz w:val="20"/>
          <w:szCs w:val="20"/>
        </w:rPr>
        <w:t>der Schuldner</w:t>
      </w:r>
      <w:r>
        <w:rPr>
          <w:rFonts w:asciiTheme="minorHAnsi" w:hAnsiTheme="minorHAnsi" w:cstheme="minorHAnsi"/>
          <w:sz w:val="20"/>
          <w:szCs w:val="20"/>
        </w:rPr>
        <w:t>/die Schuldnerin</w:t>
      </w:r>
      <w:r w:rsidR="00967B3C" w:rsidRPr="00DE0017">
        <w:rPr>
          <w:rFonts w:asciiTheme="minorHAnsi" w:hAnsiTheme="minorHAnsi" w:cstheme="minorHAnsi"/>
          <w:sz w:val="20"/>
          <w:szCs w:val="20"/>
        </w:rPr>
        <w:t xml:space="preserve"> </w:t>
      </w:r>
      <w:r>
        <w:rPr>
          <w:rFonts w:asciiTheme="minorHAnsi" w:hAnsiTheme="minorHAnsi" w:cstheme="minorHAnsi"/>
          <w:sz w:val="20"/>
          <w:szCs w:val="20"/>
        </w:rPr>
        <w:t>die Forderung und e</w:t>
      </w:r>
      <w:r w:rsidRPr="00DE0017">
        <w:rPr>
          <w:rFonts w:asciiTheme="minorHAnsi" w:hAnsiTheme="minorHAnsi" w:cstheme="minorHAnsi"/>
          <w:sz w:val="20"/>
          <w:szCs w:val="20"/>
        </w:rPr>
        <w:t xml:space="preserve">rhebt </w:t>
      </w:r>
      <w:r w:rsidR="00967B3C" w:rsidRPr="00DE0017">
        <w:rPr>
          <w:rFonts w:asciiTheme="minorHAnsi" w:hAnsiTheme="minorHAnsi" w:cstheme="minorHAnsi"/>
          <w:sz w:val="20"/>
          <w:szCs w:val="20"/>
        </w:rPr>
        <w:t xml:space="preserve">fristgerecht Rechtsvorschlag, können Sie das </w:t>
      </w:r>
      <w:r w:rsidR="00967B3C" w:rsidRPr="00DE0017">
        <w:rPr>
          <w:rFonts w:asciiTheme="minorHAnsi" w:hAnsiTheme="minorHAnsi" w:cstheme="minorHAnsi"/>
          <w:b/>
          <w:sz w:val="20"/>
          <w:szCs w:val="20"/>
        </w:rPr>
        <w:t>Rechtsöffnungsverfahren</w:t>
      </w:r>
      <w:r w:rsidR="00967B3C" w:rsidRPr="00DE0017">
        <w:rPr>
          <w:rFonts w:asciiTheme="minorHAnsi" w:hAnsiTheme="minorHAnsi" w:cstheme="minorHAnsi"/>
          <w:sz w:val="20"/>
          <w:szCs w:val="20"/>
        </w:rPr>
        <w:t xml:space="preserve"> am Ort der Betreibung (Wohnort des Schuldners</w:t>
      </w:r>
      <w:r>
        <w:rPr>
          <w:rFonts w:asciiTheme="minorHAnsi" w:hAnsiTheme="minorHAnsi" w:cstheme="minorHAnsi"/>
          <w:sz w:val="20"/>
          <w:szCs w:val="20"/>
        </w:rPr>
        <w:t>/der Schuldnerin</w:t>
      </w:r>
      <w:r w:rsidR="00967B3C" w:rsidRPr="00DE0017">
        <w:rPr>
          <w:rFonts w:asciiTheme="minorHAnsi" w:hAnsiTheme="minorHAnsi" w:cstheme="minorHAnsi"/>
          <w:sz w:val="20"/>
          <w:szCs w:val="20"/>
        </w:rPr>
        <w:t>)</w:t>
      </w:r>
      <w:r w:rsidR="00967B3C" w:rsidRPr="00164261">
        <w:rPr>
          <w:rFonts w:asciiTheme="minorHAnsi" w:hAnsiTheme="minorHAnsi" w:cstheme="minorHAnsi"/>
          <w:sz w:val="20"/>
          <w:szCs w:val="20"/>
        </w:rPr>
        <w:t xml:space="preserve"> </w:t>
      </w:r>
      <w:r w:rsidR="00967B3C" w:rsidRPr="00DE0017">
        <w:rPr>
          <w:rFonts w:asciiTheme="minorHAnsi" w:hAnsiTheme="minorHAnsi" w:cstheme="minorHAnsi"/>
          <w:sz w:val="20"/>
          <w:szCs w:val="20"/>
        </w:rPr>
        <w:t xml:space="preserve">einleiten. Eine </w:t>
      </w:r>
      <w:r w:rsidR="00967B3C" w:rsidRPr="00DE0017">
        <w:rPr>
          <w:rFonts w:asciiTheme="minorHAnsi" w:hAnsiTheme="minorHAnsi" w:cstheme="minorHAnsi"/>
          <w:b/>
          <w:sz w:val="20"/>
          <w:szCs w:val="20"/>
        </w:rPr>
        <w:t>Rechtsberatung</w:t>
      </w:r>
      <w:r w:rsidR="00967B3C" w:rsidRPr="00DE0017">
        <w:rPr>
          <w:rFonts w:asciiTheme="minorHAnsi" w:hAnsiTheme="minorHAnsi" w:cstheme="minorHAnsi"/>
          <w:sz w:val="20"/>
          <w:szCs w:val="20"/>
        </w:rPr>
        <w:t xml:space="preserve"> ist empfehlenswert.</w:t>
      </w:r>
    </w:p>
    <w:p w14:paraId="3BC9F4ED" w14:textId="7BC528A6" w:rsidR="00967B3C" w:rsidRPr="00402A7B" w:rsidRDefault="00967B3C" w:rsidP="00967B3C">
      <w:pPr>
        <w:numPr>
          <w:ilvl w:val="0"/>
          <w:numId w:val="10"/>
        </w:numPr>
        <w:spacing w:line="276" w:lineRule="auto"/>
        <w:ind w:left="357" w:hanging="357"/>
        <w:rPr>
          <w:rFonts w:asciiTheme="minorHAnsi" w:hAnsiTheme="minorHAnsi" w:cstheme="minorHAnsi"/>
          <w:sz w:val="20"/>
          <w:szCs w:val="20"/>
        </w:rPr>
      </w:pPr>
      <w:r w:rsidRPr="00DE0017">
        <w:rPr>
          <w:rFonts w:asciiTheme="minorHAnsi" w:hAnsiTheme="minorHAnsi" w:cstheme="minorHAnsi"/>
          <w:sz w:val="20"/>
          <w:szCs w:val="20"/>
        </w:rPr>
        <w:t xml:space="preserve">Wird das </w:t>
      </w:r>
      <w:r w:rsidRPr="00DE0017">
        <w:rPr>
          <w:rFonts w:asciiTheme="minorHAnsi" w:hAnsiTheme="minorHAnsi" w:cstheme="minorHAnsi"/>
          <w:b/>
          <w:sz w:val="20"/>
          <w:szCs w:val="20"/>
        </w:rPr>
        <w:t>Rechtsöffnungsgesuch vom Gericht abgewiesen, ist es wichtig</w:t>
      </w:r>
      <w:r w:rsidRPr="00DE0017">
        <w:rPr>
          <w:rFonts w:asciiTheme="minorHAnsi" w:hAnsiTheme="minorHAnsi" w:cstheme="minorHAnsi"/>
          <w:sz w:val="20"/>
          <w:szCs w:val="20"/>
        </w:rPr>
        <w:t xml:space="preserve">, </w:t>
      </w:r>
      <w:r w:rsidRPr="00DE0017">
        <w:rPr>
          <w:rFonts w:asciiTheme="minorHAnsi" w:hAnsiTheme="minorHAnsi" w:cstheme="minorHAnsi"/>
          <w:b/>
          <w:sz w:val="20"/>
          <w:szCs w:val="20"/>
        </w:rPr>
        <w:t>die Rechtsmittelbelehrung genau anzuschauen</w:t>
      </w:r>
      <w:r w:rsidRPr="00DE0017">
        <w:rPr>
          <w:rFonts w:asciiTheme="minorHAnsi" w:hAnsiTheme="minorHAnsi" w:cstheme="minorHAnsi"/>
          <w:sz w:val="20"/>
          <w:szCs w:val="20"/>
        </w:rPr>
        <w:t xml:space="preserve">, denn die </w:t>
      </w:r>
      <w:r w:rsidRPr="00DA4E4C">
        <w:rPr>
          <w:rFonts w:asciiTheme="minorHAnsi" w:hAnsiTheme="minorHAnsi" w:cstheme="minorHAnsi"/>
          <w:b/>
          <w:bCs/>
          <w:sz w:val="20"/>
          <w:szCs w:val="20"/>
        </w:rPr>
        <w:t xml:space="preserve">Fristen </w:t>
      </w:r>
      <w:r w:rsidRPr="00DE0017">
        <w:rPr>
          <w:rFonts w:asciiTheme="minorHAnsi" w:hAnsiTheme="minorHAnsi" w:cstheme="minorHAnsi"/>
          <w:sz w:val="20"/>
          <w:szCs w:val="20"/>
        </w:rPr>
        <w:t xml:space="preserve">im Verfahren sind sehr kurz und müssen unbedingt eingehalten werden. In diesem Fall ist es sinnvoll, sofort einen </w:t>
      </w:r>
      <w:r w:rsidRPr="00DE0017">
        <w:rPr>
          <w:rFonts w:asciiTheme="minorHAnsi" w:hAnsiTheme="minorHAnsi" w:cstheme="minorHAnsi"/>
          <w:b/>
          <w:sz w:val="20"/>
          <w:szCs w:val="20"/>
        </w:rPr>
        <w:t xml:space="preserve">Anwalt </w:t>
      </w:r>
      <w:r w:rsidRPr="00DE0017">
        <w:rPr>
          <w:rFonts w:asciiTheme="minorHAnsi" w:hAnsiTheme="minorHAnsi" w:cstheme="minorHAnsi"/>
          <w:sz w:val="20"/>
          <w:szCs w:val="20"/>
        </w:rPr>
        <w:t>oder eine</w:t>
      </w:r>
      <w:r w:rsidRPr="00DE0017">
        <w:rPr>
          <w:rFonts w:asciiTheme="minorHAnsi" w:hAnsiTheme="minorHAnsi" w:cstheme="minorHAnsi"/>
          <w:b/>
          <w:sz w:val="20"/>
          <w:szCs w:val="20"/>
        </w:rPr>
        <w:t xml:space="preserve"> </w:t>
      </w:r>
      <w:r w:rsidRPr="00DE0017">
        <w:rPr>
          <w:rFonts w:asciiTheme="minorHAnsi" w:hAnsiTheme="minorHAnsi" w:cstheme="minorHAnsi"/>
          <w:sz w:val="20"/>
          <w:szCs w:val="20"/>
        </w:rPr>
        <w:t>Anwältin beizuziehen.</w:t>
      </w:r>
    </w:p>
    <w:p w14:paraId="0A315684" w14:textId="77777777" w:rsidR="00967B3C" w:rsidRDefault="00967B3C" w:rsidP="00967B3C">
      <w:pPr>
        <w:spacing w:line="276" w:lineRule="auto"/>
        <w:rPr>
          <w:rFonts w:asciiTheme="minorHAnsi" w:hAnsiTheme="minorHAnsi" w:cstheme="minorHAnsi"/>
          <w:sz w:val="20"/>
          <w:szCs w:val="20"/>
        </w:rPr>
      </w:pPr>
    </w:p>
    <w:p w14:paraId="7B554FC6" w14:textId="42597288" w:rsidR="00827973" w:rsidRPr="006C0B6C" w:rsidRDefault="00827973" w:rsidP="00B21CEB">
      <w:pPr>
        <w:spacing w:line="276" w:lineRule="auto"/>
        <w:ind w:left="357"/>
        <w:rPr>
          <w:rFonts w:asciiTheme="minorHAnsi" w:hAnsiTheme="minorHAnsi" w:cstheme="minorHAnsi"/>
          <w:b/>
          <w:bCs/>
          <w:color w:val="0070C0"/>
          <w:sz w:val="19"/>
          <w:szCs w:val="19"/>
        </w:rPr>
      </w:pPr>
      <w:r w:rsidRPr="006C0B6C">
        <w:rPr>
          <w:rFonts w:asciiTheme="minorHAnsi" w:hAnsiTheme="minorHAnsi" w:cstheme="minorHAnsi"/>
          <w:b/>
          <w:bCs/>
          <w:color w:val="0070C0"/>
          <w:sz w:val="19"/>
          <w:szCs w:val="19"/>
        </w:rPr>
        <w:t>Zusätzliche Informationen</w:t>
      </w:r>
    </w:p>
    <w:p w14:paraId="3526EF0D" w14:textId="6286E352" w:rsidR="00491820" w:rsidRPr="006C0B6C" w:rsidRDefault="00D17618" w:rsidP="00B21CEB">
      <w:pPr>
        <w:spacing w:line="276" w:lineRule="auto"/>
        <w:ind w:left="357"/>
        <w:rPr>
          <w:rFonts w:asciiTheme="minorHAnsi" w:hAnsiTheme="minorHAnsi" w:cstheme="minorHAnsi"/>
          <w:b/>
          <w:color w:val="0070C0"/>
          <w:sz w:val="19"/>
          <w:szCs w:val="19"/>
        </w:rPr>
      </w:pPr>
      <w:r w:rsidRPr="006C0B6C">
        <w:rPr>
          <w:rFonts w:asciiTheme="minorHAnsi" w:hAnsiTheme="minorHAnsi" w:cstheme="minorHAnsi"/>
          <w:b/>
          <w:color w:val="0070C0"/>
          <w:sz w:val="19"/>
          <w:szCs w:val="19"/>
        </w:rPr>
        <w:t>Ablauf des</w:t>
      </w:r>
      <w:r w:rsidR="00881BC4" w:rsidRPr="006C0B6C">
        <w:rPr>
          <w:rFonts w:asciiTheme="minorHAnsi" w:hAnsiTheme="minorHAnsi" w:cstheme="minorHAnsi"/>
          <w:b/>
          <w:color w:val="0070C0"/>
          <w:sz w:val="19"/>
          <w:szCs w:val="19"/>
        </w:rPr>
        <w:t xml:space="preserve"> Betreibungsve</w:t>
      </w:r>
      <w:r w:rsidR="001565FC" w:rsidRPr="006C0B6C">
        <w:rPr>
          <w:rFonts w:asciiTheme="minorHAnsi" w:hAnsiTheme="minorHAnsi" w:cstheme="minorHAnsi"/>
          <w:b/>
          <w:color w:val="0070C0"/>
          <w:sz w:val="19"/>
          <w:szCs w:val="19"/>
        </w:rPr>
        <w:t>rf</w:t>
      </w:r>
      <w:r w:rsidR="00881BC4" w:rsidRPr="006C0B6C">
        <w:rPr>
          <w:rFonts w:asciiTheme="minorHAnsi" w:hAnsiTheme="minorHAnsi" w:cstheme="minorHAnsi"/>
          <w:b/>
          <w:color w:val="0070C0"/>
          <w:sz w:val="19"/>
          <w:szCs w:val="19"/>
        </w:rPr>
        <w:t>ahren</w:t>
      </w:r>
      <w:r w:rsidRPr="006C0B6C">
        <w:rPr>
          <w:rFonts w:asciiTheme="minorHAnsi" w:hAnsiTheme="minorHAnsi" w:cstheme="minorHAnsi"/>
          <w:b/>
          <w:color w:val="0070C0"/>
          <w:sz w:val="19"/>
          <w:szCs w:val="19"/>
        </w:rPr>
        <w:t>s</w:t>
      </w:r>
      <w:r w:rsidR="002A5098" w:rsidRPr="006C0B6C">
        <w:rPr>
          <w:rFonts w:asciiTheme="minorHAnsi" w:hAnsiTheme="minorHAnsi" w:cstheme="minorHAnsi"/>
          <w:b/>
          <w:color w:val="0070C0"/>
          <w:sz w:val="19"/>
          <w:szCs w:val="19"/>
        </w:rPr>
        <w:t>:</w:t>
      </w:r>
    </w:p>
    <w:p w14:paraId="31AD961F" w14:textId="4D3A5FD0" w:rsidR="00491820" w:rsidRPr="006C0B6C" w:rsidRDefault="00491820" w:rsidP="00B21CEB">
      <w:pPr>
        <w:numPr>
          <w:ilvl w:val="0"/>
          <w:numId w:val="12"/>
        </w:numPr>
        <w:spacing w:line="276" w:lineRule="auto"/>
        <w:ind w:left="714" w:hanging="357"/>
        <w:rPr>
          <w:rFonts w:asciiTheme="minorHAnsi" w:hAnsiTheme="minorHAnsi" w:cstheme="minorHAnsi"/>
          <w:color w:val="0070C0"/>
          <w:sz w:val="19"/>
          <w:szCs w:val="19"/>
        </w:rPr>
      </w:pPr>
      <w:r w:rsidRPr="006C0B6C">
        <w:rPr>
          <w:rFonts w:asciiTheme="minorHAnsi" w:hAnsiTheme="minorHAnsi" w:cstheme="minorHAnsi"/>
          <w:color w:val="0070C0"/>
          <w:sz w:val="19"/>
          <w:szCs w:val="19"/>
        </w:rPr>
        <w:t xml:space="preserve">Die Gläubigerin/der Gläubiger reicht beim </w:t>
      </w:r>
      <w:r w:rsidRPr="006C0B6C">
        <w:rPr>
          <w:rFonts w:asciiTheme="minorHAnsi" w:hAnsiTheme="minorHAnsi" w:cstheme="minorHAnsi"/>
          <w:b/>
          <w:color w:val="0070C0"/>
          <w:sz w:val="19"/>
          <w:szCs w:val="19"/>
        </w:rPr>
        <w:t>Betreibungsamt</w:t>
      </w:r>
      <w:r w:rsidRPr="006C0B6C">
        <w:rPr>
          <w:rFonts w:asciiTheme="minorHAnsi" w:hAnsiTheme="minorHAnsi" w:cstheme="minorHAnsi"/>
          <w:color w:val="0070C0"/>
          <w:sz w:val="19"/>
          <w:szCs w:val="19"/>
        </w:rPr>
        <w:t xml:space="preserve"> am Wohnort des Schuldners/der Schuldnerin ein </w:t>
      </w:r>
      <w:r w:rsidRPr="006C0B6C">
        <w:rPr>
          <w:rFonts w:asciiTheme="minorHAnsi" w:hAnsiTheme="minorHAnsi" w:cstheme="minorHAnsi"/>
          <w:b/>
          <w:color w:val="0070C0"/>
          <w:sz w:val="19"/>
          <w:szCs w:val="19"/>
        </w:rPr>
        <w:t>Betreibungsbegehren</w:t>
      </w:r>
      <w:r w:rsidRPr="006C0B6C">
        <w:rPr>
          <w:rFonts w:asciiTheme="minorHAnsi" w:hAnsiTheme="minorHAnsi" w:cstheme="minorHAnsi"/>
          <w:color w:val="0070C0"/>
          <w:sz w:val="19"/>
          <w:szCs w:val="19"/>
        </w:rPr>
        <w:t xml:space="preserve"> </w:t>
      </w:r>
      <w:r w:rsidR="00984164" w:rsidRPr="006C0B6C">
        <w:rPr>
          <w:rFonts w:asciiTheme="minorHAnsi" w:hAnsiTheme="minorHAnsi" w:cstheme="minorHAnsi"/>
          <w:color w:val="0070C0"/>
          <w:sz w:val="19"/>
          <w:szCs w:val="19"/>
        </w:rPr>
        <w:t xml:space="preserve">(bei familienrechtlichen Verpflichtungen ein Betreibungsbegehren auf Pfändung) </w:t>
      </w:r>
      <w:r w:rsidRPr="006C0B6C">
        <w:rPr>
          <w:rFonts w:asciiTheme="minorHAnsi" w:hAnsiTheme="minorHAnsi" w:cstheme="minorHAnsi"/>
          <w:color w:val="0070C0"/>
          <w:sz w:val="19"/>
          <w:szCs w:val="19"/>
        </w:rPr>
        <w:t xml:space="preserve">ein. </w:t>
      </w:r>
    </w:p>
    <w:p w14:paraId="6B64F947" w14:textId="497CDC86" w:rsidR="00491820" w:rsidRPr="006C0B6C" w:rsidRDefault="00491820" w:rsidP="00B21CEB">
      <w:pPr>
        <w:numPr>
          <w:ilvl w:val="0"/>
          <w:numId w:val="12"/>
        </w:numPr>
        <w:spacing w:line="276" w:lineRule="auto"/>
        <w:ind w:left="714" w:hanging="357"/>
        <w:rPr>
          <w:rFonts w:asciiTheme="minorHAnsi" w:hAnsiTheme="minorHAnsi" w:cstheme="minorHAnsi"/>
          <w:color w:val="0070C0"/>
          <w:sz w:val="19"/>
          <w:szCs w:val="19"/>
        </w:rPr>
      </w:pPr>
      <w:r w:rsidRPr="006C0B6C">
        <w:rPr>
          <w:rFonts w:asciiTheme="minorHAnsi" w:hAnsiTheme="minorHAnsi" w:cstheme="minorHAnsi"/>
          <w:color w:val="0070C0"/>
          <w:sz w:val="19"/>
          <w:szCs w:val="19"/>
        </w:rPr>
        <w:t>Das Betreibungsamt stellt de</w:t>
      </w:r>
      <w:r w:rsidR="00984164" w:rsidRPr="006C0B6C">
        <w:rPr>
          <w:rFonts w:asciiTheme="minorHAnsi" w:hAnsiTheme="minorHAnsi" w:cstheme="minorHAnsi"/>
          <w:color w:val="0070C0"/>
          <w:sz w:val="19"/>
          <w:szCs w:val="19"/>
        </w:rPr>
        <w:t xml:space="preserve">r </w:t>
      </w:r>
      <w:proofErr w:type="spellStart"/>
      <w:r w:rsidR="00984164" w:rsidRPr="006C0B6C">
        <w:rPr>
          <w:rFonts w:asciiTheme="minorHAnsi" w:hAnsiTheme="minorHAnsi" w:cstheme="minorHAnsi"/>
          <w:color w:val="0070C0"/>
          <w:sz w:val="19"/>
          <w:szCs w:val="19"/>
        </w:rPr>
        <w:t>alimentenschuldenden</w:t>
      </w:r>
      <w:proofErr w:type="spellEnd"/>
      <w:r w:rsidR="00984164" w:rsidRPr="006C0B6C">
        <w:rPr>
          <w:rFonts w:asciiTheme="minorHAnsi" w:hAnsiTheme="minorHAnsi" w:cstheme="minorHAnsi"/>
          <w:color w:val="0070C0"/>
          <w:sz w:val="19"/>
          <w:szCs w:val="19"/>
        </w:rPr>
        <w:t xml:space="preserve"> Person </w:t>
      </w:r>
      <w:r w:rsidRPr="006C0B6C">
        <w:rPr>
          <w:rFonts w:asciiTheme="minorHAnsi" w:hAnsiTheme="minorHAnsi" w:cstheme="minorHAnsi"/>
          <w:color w:val="0070C0"/>
          <w:sz w:val="19"/>
          <w:szCs w:val="19"/>
        </w:rPr>
        <w:t>daraufhin einen auf ihn</w:t>
      </w:r>
      <w:r w:rsidR="00164261" w:rsidRPr="006C0B6C">
        <w:rPr>
          <w:rFonts w:asciiTheme="minorHAnsi" w:hAnsiTheme="minorHAnsi" w:cstheme="minorHAnsi"/>
          <w:color w:val="0070C0"/>
          <w:sz w:val="19"/>
          <w:szCs w:val="19"/>
        </w:rPr>
        <w:t>/sie</w:t>
      </w:r>
      <w:r w:rsidRPr="006C0B6C">
        <w:rPr>
          <w:rFonts w:asciiTheme="minorHAnsi" w:hAnsiTheme="minorHAnsi" w:cstheme="minorHAnsi"/>
          <w:color w:val="0070C0"/>
          <w:sz w:val="19"/>
          <w:szCs w:val="19"/>
        </w:rPr>
        <w:t xml:space="preserve"> lautenden </w:t>
      </w:r>
      <w:r w:rsidRPr="006C0B6C">
        <w:rPr>
          <w:rFonts w:asciiTheme="minorHAnsi" w:hAnsiTheme="minorHAnsi" w:cstheme="minorHAnsi"/>
          <w:b/>
          <w:color w:val="0070C0"/>
          <w:sz w:val="19"/>
          <w:szCs w:val="19"/>
        </w:rPr>
        <w:t>Zahlungsbefehl</w:t>
      </w:r>
      <w:r w:rsidRPr="006C0B6C">
        <w:rPr>
          <w:rFonts w:asciiTheme="minorHAnsi" w:hAnsiTheme="minorHAnsi" w:cstheme="minorHAnsi"/>
          <w:color w:val="0070C0"/>
          <w:sz w:val="19"/>
          <w:szCs w:val="19"/>
        </w:rPr>
        <w:t xml:space="preserve"> zu. </w:t>
      </w:r>
    </w:p>
    <w:p w14:paraId="1BBC06B7" w14:textId="51A1C0F1" w:rsidR="00491820" w:rsidRPr="006C0B6C" w:rsidRDefault="000665D4" w:rsidP="00B21CEB">
      <w:pPr>
        <w:numPr>
          <w:ilvl w:val="0"/>
          <w:numId w:val="9"/>
        </w:numPr>
        <w:spacing w:line="276" w:lineRule="auto"/>
        <w:ind w:left="714" w:hanging="357"/>
        <w:rPr>
          <w:rFonts w:asciiTheme="minorHAnsi" w:hAnsiTheme="minorHAnsi" w:cstheme="minorHAnsi"/>
          <w:color w:val="0070C0"/>
          <w:sz w:val="19"/>
          <w:szCs w:val="19"/>
        </w:rPr>
      </w:pPr>
      <w:r w:rsidRPr="006C0B6C">
        <w:rPr>
          <w:rFonts w:asciiTheme="minorHAnsi" w:hAnsiTheme="minorHAnsi" w:cstheme="minorHAnsi"/>
          <w:color w:val="0070C0"/>
          <w:sz w:val="19"/>
          <w:szCs w:val="19"/>
        </w:rPr>
        <w:t xml:space="preserve">Die </w:t>
      </w:r>
      <w:proofErr w:type="spellStart"/>
      <w:r w:rsidR="00984164" w:rsidRPr="006C0B6C">
        <w:rPr>
          <w:rFonts w:asciiTheme="minorHAnsi" w:hAnsiTheme="minorHAnsi" w:cstheme="minorHAnsi"/>
          <w:color w:val="0070C0"/>
          <w:sz w:val="19"/>
          <w:szCs w:val="19"/>
        </w:rPr>
        <w:t>alimentenschuldende</w:t>
      </w:r>
      <w:proofErr w:type="spellEnd"/>
      <w:r w:rsidRPr="006C0B6C">
        <w:rPr>
          <w:rFonts w:asciiTheme="minorHAnsi" w:hAnsiTheme="minorHAnsi" w:cstheme="minorHAnsi"/>
          <w:color w:val="0070C0"/>
          <w:sz w:val="19"/>
          <w:szCs w:val="19"/>
        </w:rPr>
        <w:t xml:space="preserve"> Person</w:t>
      </w:r>
      <w:r w:rsidR="00491820" w:rsidRPr="006C0B6C">
        <w:rPr>
          <w:rFonts w:asciiTheme="minorHAnsi" w:hAnsiTheme="minorHAnsi" w:cstheme="minorHAnsi"/>
          <w:color w:val="0070C0"/>
          <w:sz w:val="19"/>
          <w:szCs w:val="19"/>
        </w:rPr>
        <w:t xml:space="preserve"> kann den Zahlungsbefehl befolgen und bezahlen. </w:t>
      </w:r>
    </w:p>
    <w:p w14:paraId="175A5FF1" w14:textId="1A5854A5" w:rsidR="00491820" w:rsidRPr="00B21CEB" w:rsidRDefault="000665D4" w:rsidP="00B21CEB">
      <w:pPr>
        <w:numPr>
          <w:ilvl w:val="0"/>
          <w:numId w:val="9"/>
        </w:numPr>
        <w:spacing w:line="276" w:lineRule="auto"/>
        <w:ind w:left="714" w:hanging="357"/>
        <w:rPr>
          <w:rFonts w:asciiTheme="minorHAnsi" w:hAnsiTheme="minorHAnsi" w:cstheme="minorHAnsi"/>
          <w:color w:val="4472C4" w:themeColor="accent5"/>
          <w:sz w:val="19"/>
          <w:szCs w:val="19"/>
        </w:rPr>
      </w:pPr>
      <w:r w:rsidRPr="00B21CEB">
        <w:rPr>
          <w:rFonts w:asciiTheme="minorHAnsi" w:hAnsiTheme="minorHAnsi" w:cstheme="minorHAnsi"/>
          <w:color w:val="4472C4" w:themeColor="accent5"/>
          <w:sz w:val="19"/>
          <w:szCs w:val="19"/>
        </w:rPr>
        <w:t>Sie</w:t>
      </w:r>
      <w:r w:rsidR="00491820" w:rsidRPr="00B21CEB">
        <w:rPr>
          <w:rFonts w:asciiTheme="minorHAnsi" w:hAnsiTheme="minorHAnsi" w:cstheme="minorHAnsi"/>
          <w:color w:val="4472C4" w:themeColor="accent5"/>
          <w:sz w:val="19"/>
          <w:szCs w:val="19"/>
        </w:rPr>
        <w:t xml:space="preserve"> kann die Schuld jedoch auch bestreiten. In diesem Fall muss </w:t>
      </w:r>
      <w:r w:rsidRPr="00B21CEB">
        <w:rPr>
          <w:rFonts w:asciiTheme="minorHAnsi" w:hAnsiTheme="minorHAnsi" w:cstheme="minorHAnsi"/>
          <w:color w:val="4472C4" w:themeColor="accent5"/>
          <w:sz w:val="19"/>
          <w:szCs w:val="19"/>
        </w:rPr>
        <w:t>sie</w:t>
      </w:r>
      <w:r w:rsidR="00491820" w:rsidRPr="00B21CEB">
        <w:rPr>
          <w:rFonts w:asciiTheme="minorHAnsi" w:hAnsiTheme="minorHAnsi" w:cstheme="minorHAnsi"/>
          <w:color w:val="4472C4" w:themeColor="accent5"/>
          <w:sz w:val="19"/>
          <w:szCs w:val="19"/>
        </w:rPr>
        <w:t xml:space="preserve"> innert einer Frist von 10 Tagen seit Zustellung des Zahlungsbefehls an </w:t>
      </w:r>
      <w:r w:rsidRPr="00B21CEB">
        <w:rPr>
          <w:rFonts w:asciiTheme="minorHAnsi" w:hAnsiTheme="minorHAnsi" w:cstheme="minorHAnsi"/>
          <w:color w:val="4472C4" w:themeColor="accent5"/>
          <w:sz w:val="19"/>
          <w:szCs w:val="19"/>
        </w:rPr>
        <w:t>sie</w:t>
      </w:r>
      <w:r w:rsidR="00491820" w:rsidRPr="00B21CEB">
        <w:rPr>
          <w:rFonts w:asciiTheme="minorHAnsi" w:hAnsiTheme="minorHAnsi" w:cstheme="minorHAnsi"/>
          <w:color w:val="4472C4" w:themeColor="accent5"/>
          <w:sz w:val="19"/>
          <w:szCs w:val="19"/>
        </w:rPr>
        <w:t xml:space="preserve"> </w:t>
      </w:r>
      <w:r w:rsidR="00491820" w:rsidRPr="00B21CEB">
        <w:rPr>
          <w:rFonts w:asciiTheme="minorHAnsi" w:hAnsiTheme="minorHAnsi" w:cstheme="minorHAnsi"/>
          <w:b/>
          <w:color w:val="4472C4" w:themeColor="accent5"/>
          <w:sz w:val="19"/>
          <w:szCs w:val="19"/>
        </w:rPr>
        <w:t xml:space="preserve">Rechtsvorschlag </w:t>
      </w:r>
      <w:r w:rsidR="00491820" w:rsidRPr="00B21CEB">
        <w:rPr>
          <w:rFonts w:asciiTheme="minorHAnsi" w:hAnsiTheme="minorHAnsi" w:cstheme="minorHAnsi"/>
          <w:color w:val="4472C4" w:themeColor="accent5"/>
          <w:sz w:val="19"/>
          <w:szCs w:val="19"/>
        </w:rPr>
        <w:t xml:space="preserve">erheben. Ein Rechtsvorschlag muss nicht begründet werden. Mit ihm </w:t>
      </w:r>
      <w:r w:rsidR="00491820" w:rsidRPr="00B21CEB">
        <w:rPr>
          <w:rFonts w:asciiTheme="minorHAnsi" w:hAnsiTheme="minorHAnsi" w:cstheme="minorHAnsi"/>
          <w:b/>
          <w:color w:val="4472C4" w:themeColor="accent5"/>
          <w:sz w:val="19"/>
          <w:szCs w:val="19"/>
        </w:rPr>
        <w:t>steht die Betreibung still</w:t>
      </w:r>
      <w:r w:rsidR="00491820" w:rsidRPr="00B21CEB">
        <w:rPr>
          <w:rFonts w:asciiTheme="minorHAnsi" w:hAnsiTheme="minorHAnsi" w:cstheme="minorHAnsi"/>
          <w:color w:val="4472C4" w:themeColor="accent5"/>
          <w:sz w:val="19"/>
          <w:szCs w:val="19"/>
        </w:rPr>
        <w:t xml:space="preserve">. </w:t>
      </w:r>
    </w:p>
    <w:p w14:paraId="56C11143" w14:textId="77777777" w:rsidR="0080660B" w:rsidRPr="00B21CEB" w:rsidRDefault="00491820" w:rsidP="00B21CEB">
      <w:pPr>
        <w:numPr>
          <w:ilvl w:val="0"/>
          <w:numId w:val="10"/>
        </w:numPr>
        <w:spacing w:line="276" w:lineRule="auto"/>
        <w:ind w:left="714" w:hanging="357"/>
        <w:rPr>
          <w:rFonts w:asciiTheme="minorHAnsi" w:hAnsiTheme="minorHAnsi" w:cstheme="minorHAnsi"/>
          <w:color w:val="4472C4" w:themeColor="accent5"/>
          <w:sz w:val="19"/>
          <w:szCs w:val="19"/>
        </w:rPr>
      </w:pPr>
      <w:r w:rsidRPr="00B21CEB">
        <w:rPr>
          <w:rFonts w:asciiTheme="minorHAnsi" w:hAnsiTheme="minorHAnsi" w:cstheme="minorHAnsi"/>
          <w:color w:val="4472C4" w:themeColor="accent5"/>
          <w:sz w:val="19"/>
          <w:szCs w:val="19"/>
        </w:rPr>
        <w:t xml:space="preserve">Will man die Betreibung fortsetzen, muss ein zivilrechtliches Verfahren eingeleitet werden, um den Rechtsvorschlag zu beseitigen. Dieses Verfahren wird </w:t>
      </w:r>
      <w:r w:rsidRPr="00B21CEB">
        <w:rPr>
          <w:rFonts w:asciiTheme="minorHAnsi" w:hAnsiTheme="minorHAnsi" w:cstheme="minorHAnsi"/>
          <w:b/>
          <w:color w:val="4472C4" w:themeColor="accent5"/>
          <w:sz w:val="19"/>
          <w:szCs w:val="19"/>
        </w:rPr>
        <w:t xml:space="preserve">Rechtsöffnungsverfahren </w:t>
      </w:r>
      <w:r w:rsidRPr="00B21CEB">
        <w:rPr>
          <w:rFonts w:asciiTheme="minorHAnsi" w:hAnsiTheme="minorHAnsi" w:cstheme="minorHAnsi"/>
          <w:color w:val="4472C4" w:themeColor="accent5"/>
          <w:sz w:val="19"/>
          <w:szCs w:val="19"/>
        </w:rPr>
        <w:t xml:space="preserve">genannt und muss am </w:t>
      </w:r>
      <w:r w:rsidRPr="00B21CEB">
        <w:rPr>
          <w:rFonts w:asciiTheme="minorHAnsi" w:hAnsiTheme="minorHAnsi" w:cstheme="minorHAnsi"/>
          <w:b/>
          <w:color w:val="4472C4" w:themeColor="accent5"/>
          <w:sz w:val="19"/>
          <w:szCs w:val="19"/>
        </w:rPr>
        <w:t>Zivilgericht</w:t>
      </w:r>
      <w:r w:rsidRPr="00B21CEB">
        <w:rPr>
          <w:rFonts w:asciiTheme="minorHAnsi" w:hAnsiTheme="minorHAnsi" w:cstheme="minorHAnsi"/>
          <w:color w:val="4472C4" w:themeColor="accent5"/>
          <w:sz w:val="19"/>
          <w:szCs w:val="19"/>
        </w:rPr>
        <w:t xml:space="preserve"> am Ort, an dem das Betreibungsbegehren gestellt wurde (Wohnort des Schuldners</w:t>
      </w:r>
      <w:r w:rsidR="000665D4" w:rsidRPr="00B21CEB">
        <w:rPr>
          <w:rFonts w:asciiTheme="minorHAnsi" w:hAnsiTheme="minorHAnsi" w:cstheme="minorHAnsi"/>
          <w:color w:val="4472C4" w:themeColor="accent5"/>
          <w:sz w:val="19"/>
          <w:szCs w:val="19"/>
        </w:rPr>
        <w:t>/der Schuldnerin</w:t>
      </w:r>
      <w:r w:rsidRPr="00B21CEB">
        <w:rPr>
          <w:rFonts w:asciiTheme="minorHAnsi" w:hAnsiTheme="minorHAnsi" w:cstheme="minorHAnsi"/>
          <w:color w:val="4472C4" w:themeColor="accent5"/>
          <w:sz w:val="19"/>
          <w:szCs w:val="19"/>
        </w:rPr>
        <w:t xml:space="preserve">), anhängig gemacht werden. </w:t>
      </w:r>
      <w:r w:rsidRPr="00B21CEB">
        <w:rPr>
          <w:rFonts w:asciiTheme="minorHAnsi" w:hAnsiTheme="minorHAnsi" w:cstheme="minorHAnsi"/>
          <w:color w:val="4472C4" w:themeColor="accent5"/>
          <w:sz w:val="19"/>
          <w:szCs w:val="19"/>
        </w:rPr>
        <w:br/>
        <w:t xml:space="preserve">Im Rechtsöffnungsverfahren wird gerichtlich überprüft, ob der Rechtsvorschlag aufgrund eines vollstreckbaren gerichtlichen Urteils, einer öffentlichen Urkunde oder einer unterzeichneten Schuldanerkennung beseitigt werden kann. </w:t>
      </w:r>
      <w:r w:rsidRPr="00B21CEB">
        <w:rPr>
          <w:rFonts w:asciiTheme="minorHAnsi" w:hAnsiTheme="minorHAnsi" w:cstheme="minorHAnsi"/>
          <w:color w:val="4472C4" w:themeColor="accent5"/>
          <w:sz w:val="19"/>
          <w:szCs w:val="19"/>
        </w:rPr>
        <w:br/>
        <w:t>Kann der Schuldner</w:t>
      </w:r>
      <w:r w:rsidR="0080660B" w:rsidRPr="00B21CEB">
        <w:rPr>
          <w:rFonts w:asciiTheme="minorHAnsi" w:hAnsiTheme="minorHAnsi" w:cstheme="minorHAnsi"/>
          <w:color w:val="4472C4" w:themeColor="accent5"/>
          <w:sz w:val="19"/>
          <w:szCs w:val="19"/>
        </w:rPr>
        <w:t>/die Schuldnerin</w:t>
      </w:r>
      <w:r w:rsidRPr="00B21CEB">
        <w:rPr>
          <w:rFonts w:asciiTheme="minorHAnsi" w:hAnsiTheme="minorHAnsi" w:cstheme="minorHAnsi"/>
          <w:color w:val="4472C4" w:themeColor="accent5"/>
          <w:sz w:val="19"/>
          <w:szCs w:val="19"/>
        </w:rPr>
        <w:t xml:space="preserve"> nicht beweisen, dass die Schuld nie bestanden hat, getilgt, gestundet oder bereits verjährt ist, wird die definitive oder provisorische Rechtsöffnung erteilt. Der Schuldner</w:t>
      </w:r>
      <w:r w:rsidR="0080660B" w:rsidRPr="00B21CEB">
        <w:rPr>
          <w:rFonts w:asciiTheme="minorHAnsi" w:hAnsiTheme="minorHAnsi" w:cstheme="minorHAnsi"/>
          <w:color w:val="4472C4" w:themeColor="accent5"/>
          <w:sz w:val="19"/>
          <w:szCs w:val="19"/>
        </w:rPr>
        <w:t>/die Schuldnerin</w:t>
      </w:r>
      <w:r w:rsidRPr="00B21CEB">
        <w:rPr>
          <w:rFonts w:asciiTheme="minorHAnsi" w:hAnsiTheme="minorHAnsi" w:cstheme="minorHAnsi"/>
          <w:color w:val="4472C4" w:themeColor="accent5"/>
          <w:sz w:val="19"/>
          <w:szCs w:val="19"/>
        </w:rPr>
        <w:t xml:space="preserve"> muss dann nebst der betriebenen Forderung auch Verzugszinsen, Zahlungsbefehls- und Gerichtskosten zahlen. </w:t>
      </w:r>
    </w:p>
    <w:p w14:paraId="1DAB2FAC" w14:textId="77777777" w:rsidR="0080660B" w:rsidRPr="00B21CEB" w:rsidRDefault="00491820" w:rsidP="00B21CEB">
      <w:pPr>
        <w:numPr>
          <w:ilvl w:val="0"/>
          <w:numId w:val="10"/>
        </w:numPr>
        <w:spacing w:line="276" w:lineRule="auto"/>
        <w:ind w:left="714" w:hanging="357"/>
        <w:rPr>
          <w:rFonts w:asciiTheme="minorHAnsi" w:hAnsiTheme="minorHAnsi" w:cstheme="minorHAnsi"/>
          <w:color w:val="4472C4" w:themeColor="accent5"/>
          <w:sz w:val="19"/>
          <w:szCs w:val="19"/>
        </w:rPr>
      </w:pPr>
      <w:r w:rsidRPr="00B21CEB">
        <w:rPr>
          <w:rFonts w:asciiTheme="minorHAnsi" w:hAnsiTheme="minorHAnsi" w:cstheme="minorHAnsi"/>
          <w:b/>
          <w:color w:val="4472C4" w:themeColor="accent5"/>
          <w:sz w:val="19"/>
          <w:szCs w:val="19"/>
        </w:rPr>
        <w:t>Definitive Rechtsöffnung</w:t>
      </w:r>
      <w:r w:rsidRPr="00B21CEB">
        <w:rPr>
          <w:rFonts w:asciiTheme="minorHAnsi" w:hAnsiTheme="minorHAnsi" w:cstheme="minorHAnsi"/>
          <w:color w:val="4472C4" w:themeColor="accent5"/>
          <w:sz w:val="19"/>
          <w:szCs w:val="19"/>
        </w:rPr>
        <w:t xml:space="preserve"> wird erteilt, wenn ein vollstreckbares gerichtliches Urteil </w:t>
      </w:r>
      <w:r w:rsidR="00C75650" w:rsidRPr="00B21CEB">
        <w:rPr>
          <w:rFonts w:asciiTheme="minorHAnsi" w:hAnsiTheme="minorHAnsi" w:cstheme="minorHAnsi"/>
          <w:color w:val="4472C4" w:themeColor="accent5"/>
          <w:sz w:val="19"/>
          <w:szCs w:val="19"/>
        </w:rPr>
        <w:t>oder ein durch die Kindesschutzbehörde (KESB) genehmigte</w:t>
      </w:r>
      <w:r w:rsidR="006C6469" w:rsidRPr="00B21CEB">
        <w:rPr>
          <w:rFonts w:asciiTheme="minorHAnsi" w:hAnsiTheme="minorHAnsi" w:cstheme="minorHAnsi"/>
          <w:color w:val="4472C4" w:themeColor="accent5"/>
          <w:sz w:val="19"/>
          <w:szCs w:val="19"/>
        </w:rPr>
        <w:t>r</w:t>
      </w:r>
      <w:r w:rsidR="00C75650" w:rsidRPr="00B21CEB">
        <w:rPr>
          <w:rFonts w:asciiTheme="minorHAnsi" w:hAnsiTheme="minorHAnsi" w:cstheme="minorHAnsi"/>
          <w:color w:val="4472C4" w:themeColor="accent5"/>
          <w:sz w:val="19"/>
          <w:szCs w:val="19"/>
        </w:rPr>
        <w:t xml:space="preserve"> Unterhaltsvertrag </w:t>
      </w:r>
      <w:r w:rsidRPr="00B21CEB">
        <w:rPr>
          <w:rFonts w:asciiTheme="minorHAnsi" w:hAnsiTheme="minorHAnsi" w:cstheme="minorHAnsi"/>
          <w:color w:val="4472C4" w:themeColor="accent5"/>
          <w:sz w:val="19"/>
          <w:szCs w:val="19"/>
        </w:rPr>
        <w:t>vorliegt.</w:t>
      </w:r>
      <w:r w:rsidRPr="00B21CEB" w:rsidDel="00423A68">
        <w:rPr>
          <w:rFonts w:asciiTheme="minorHAnsi" w:hAnsiTheme="minorHAnsi" w:cstheme="minorHAnsi"/>
          <w:color w:val="4472C4" w:themeColor="accent5"/>
          <w:sz w:val="19"/>
          <w:szCs w:val="19"/>
        </w:rPr>
        <w:t xml:space="preserve"> </w:t>
      </w:r>
    </w:p>
    <w:p w14:paraId="011F62A4" w14:textId="6E37B68B" w:rsidR="00491820" w:rsidRPr="00B21CEB" w:rsidRDefault="00491820" w:rsidP="00B21CEB">
      <w:pPr>
        <w:numPr>
          <w:ilvl w:val="0"/>
          <w:numId w:val="10"/>
        </w:numPr>
        <w:spacing w:line="276" w:lineRule="auto"/>
        <w:ind w:left="714" w:hanging="357"/>
        <w:rPr>
          <w:rFonts w:asciiTheme="minorHAnsi" w:hAnsiTheme="minorHAnsi" w:cstheme="minorHAnsi"/>
          <w:color w:val="4472C4" w:themeColor="accent5"/>
          <w:sz w:val="19"/>
          <w:szCs w:val="19"/>
        </w:rPr>
      </w:pPr>
      <w:r w:rsidRPr="00B21CEB">
        <w:rPr>
          <w:rFonts w:asciiTheme="minorHAnsi" w:hAnsiTheme="minorHAnsi" w:cstheme="minorHAnsi"/>
          <w:b/>
          <w:color w:val="4472C4" w:themeColor="accent5"/>
          <w:sz w:val="19"/>
          <w:szCs w:val="19"/>
        </w:rPr>
        <w:t xml:space="preserve">Provisorische Rechtsöffnung </w:t>
      </w:r>
      <w:r w:rsidRPr="00B21CEB">
        <w:rPr>
          <w:rFonts w:asciiTheme="minorHAnsi" w:hAnsiTheme="minorHAnsi" w:cstheme="minorHAnsi"/>
          <w:color w:val="4472C4" w:themeColor="accent5"/>
          <w:sz w:val="19"/>
          <w:szCs w:val="19"/>
        </w:rPr>
        <w:t xml:space="preserve">wird erteilt, wenn kein solches Urteil </w:t>
      </w:r>
      <w:r w:rsidR="00C75650" w:rsidRPr="00B21CEB">
        <w:rPr>
          <w:rFonts w:asciiTheme="minorHAnsi" w:hAnsiTheme="minorHAnsi" w:cstheme="minorHAnsi"/>
          <w:color w:val="4472C4" w:themeColor="accent5"/>
          <w:sz w:val="19"/>
          <w:szCs w:val="19"/>
        </w:rPr>
        <w:t xml:space="preserve">bzw. kein durch die KESB genehmigter Unterhaltsvertrag </w:t>
      </w:r>
      <w:r w:rsidR="006C6469" w:rsidRPr="00B21CEB">
        <w:rPr>
          <w:rFonts w:asciiTheme="minorHAnsi" w:hAnsiTheme="minorHAnsi" w:cstheme="minorHAnsi"/>
          <w:color w:val="4472C4" w:themeColor="accent5"/>
          <w:sz w:val="19"/>
          <w:szCs w:val="19"/>
        </w:rPr>
        <w:t>besteh</w:t>
      </w:r>
      <w:r w:rsidRPr="00B21CEB">
        <w:rPr>
          <w:rFonts w:asciiTheme="minorHAnsi" w:hAnsiTheme="minorHAnsi" w:cstheme="minorHAnsi"/>
          <w:color w:val="4472C4" w:themeColor="accent5"/>
          <w:sz w:val="19"/>
          <w:szCs w:val="19"/>
        </w:rPr>
        <w:t>t, die unterhaltspflichtige Person sich aber schriftlich (Schuldanerkennungen) zur Bezahlung von Beiträgen verpflichtet hat</w:t>
      </w:r>
      <w:r w:rsidR="004037F6" w:rsidRPr="00B21CEB">
        <w:rPr>
          <w:rFonts w:asciiTheme="minorHAnsi" w:hAnsiTheme="minorHAnsi" w:cstheme="minorHAnsi"/>
          <w:color w:val="4472C4" w:themeColor="accent5"/>
          <w:sz w:val="19"/>
          <w:szCs w:val="19"/>
        </w:rPr>
        <w:t xml:space="preserve">; ein schriftlicher, behördlich (noch) nicht genehmigter Unterhaltsvertrag, in dem </w:t>
      </w:r>
      <w:r w:rsidR="004037F6" w:rsidRPr="00B21CEB">
        <w:rPr>
          <w:rFonts w:asciiTheme="minorHAnsi" w:hAnsiTheme="minorHAnsi" w:cstheme="minorHAnsi"/>
          <w:color w:val="4472C4" w:themeColor="accent5"/>
          <w:sz w:val="19"/>
          <w:szCs w:val="19"/>
        </w:rPr>
        <w:lastRenderedPageBreak/>
        <w:t>die verpflichtete Person anerkennt, dass sie der berechtigten Person einen bestimmten Unterhaltsbeitrag zahlen muss, gilt als Schuldanerkennung.</w:t>
      </w:r>
      <w:r w:rsidRPr="00B21CEB">
        <w:rPr>
          <w:rFonts w:asciiTheme="minorHAnsi" w:hAnsiTheme="minorHAnsi" w:cstheme="minorHAnsi"/>
          <w:color w:val="4472C4" w:themeColor="accent5"/>
          <w:sz w:val="19"/>
          <w:szCs w:val="19"/>
        </w:rPr>
        <w:t xml:space="preserve"> </w:t>
      </w:r>
      <w:r w:rsidR="0080660B" w:rsidRPr="00B21CEB">
        <w:rPr>
          <w:rFonts w:asciiTheme="minorHAnsi" w:hAnsiTheme="minorHAnsi" w:cstheme="minorHAnsi"/>
          <w:color w:val="4472C4" w:themeColor="accent5"/>
          <w:sz w:val="19"/>
          <w:szCs w:val="19"/>
        </w:rPr>
        <w:br/>
      </w:r>
      <w:r w:rsidRPr="00B21CEB">
        <w:rPr>
          <w:rFonts w:asciiTheme="minorHAnsi" w:hAnsiTheme="minorHAnsi" w:cstheme="minorHAnsi"/>
          <w:color w:val="4472C4" w:themeColor="accent5"/>
          <w:sz w:val="19"/>
          <w:szCs w:val="19"/>
        </w:rPr>
        <w:t>Der Schuldner</w:t>
      </w:r>
      <w:r w:rsidR="000665D4" w:rsidRPr="00B21CEB">
        <w:rPr>
          <w:rFonts w:asciiTheme="minorHAnsi" w:hAnsiTheme="minorHAnsi" w:cstheme="minorHAnsi"/>
          <w:color w:val="4472C4" w:themeColor="accent5"/>
          <w:sz w:val="19"/>
          <w:szCs w:val="19"/>
        </w:rPr>
        <w:t xml:space="preserve">/die Schuldnerin </w:t>
      </w:r>
      <w:r w:rsidRPr="00B21CEB">
        <w:rPr>
          <w:rFonts w:asciiTheme="minorHAnsi" w:hAnsiTheme="minorHAnsi" w:cstheme="minorHAnsi"/>
          <w:color w:val="4472C4" w:themeColor="accent5"/>
          <w:sz w:val="19"/>
          <w:szCs w:val="19"/>
        </w:rPr>
        <w:t>hat in diesem Fall 20 Tage Zeit,</w:t>
      </w:r>
      <w:r w:rsidR="0080660B" w:rsidRPr="00B21CEB">
        <w:rPr>
          <w:rFonts w:asciiTheme="minorHAnsi" w:hAnsiTheme="minorHAnsi" w:cstheme="minorHAnsi"/>
          <w:color w:val="4472C4" w:themeColor="accent5"/>
          <w:sz w:val="19"/>
          <w:szCs w:val="19"/>
        </w:rPr>
        <w:t xml:space="preserve"> um</w:t>
      </w:r>
      <w:r w:rsidRPr="00B21CEB">
        <w:rPr>
          <w:rFonts w:asciiTheme="minorHAnsi" w:hAnsiTheme="minorHAnsi" w:cstheme="minorHAnsi"/>
          <w:color w:val="4472C4" w:themeColor="accent5"/>
          <w:sz w:val="19"/>
          <w:szCs w:val="19"/>
        </w:rPr>
        <w:t xml:space="preserve"> in einem ordentlichen Prozess auf Aberkennung der Forderung zu klagen (</w:t>
      </w:r>
      <w:r w:rsidRPr="00B21CEB">
        <w:rPr>
          <w:rFonts w:asciiTheme="minorHAnsi" w:hAnsiTheme="minorHAnsi" w:cstheme="minorHAnsi"/>
          <w:b/>
          <w:color w:val="4472C4" w:themeColor="accent5"/>
          <w:sz w:val="19"/>
          <w:szCs w:val="19"/>
        </w:rPr>
        <w:t>Aberkennungsklage)</w:t>
      </w:r>
      <w:r w:rsidRPr="00B21CEB">
        <w:rPr>
          <w:rFonts w:asciiTheme="minorHAnsi" w:hAnsiTheme="minorHAnsi" w:cstheme="minorHAnsi"/>
          <w:color w:val="4472C4" w:themeColor="accent5"/>
          <w:sz w:val="19"/>
          <w:szCs w:val="19"/>
        </w:rPr>
        <w:t>. Tut er</w:t>
      </w:r>
      <w:r w:rsidR="000665D4" w:rsidRPr="00B21CEB">
        <w:rPr>
          <w:rFonts w:asciiTheme="minorHAnsi" w:hAnsiTheme="minorHAnsi" w:cstheme="minorHAnsi"/>
          <w:color w:val="4472C4" w:themeColor="accent5"/>
          <w:sz w:val="19"/>
          <w:szCs w:val="19"/>
        </w:rPr>
        <w:t>/sie</w:t>
      </w:r>
      <w:r w:rsidRPr="00B21CEB">
        <w:rPr>
          <w:rFonts w:asciiTheme="minorHAnsi" w:hAnsiTheme="minorHAnsi" w:cstheme="minorHAnsi"/>
          <w:color w:val="4472C4" w:themeColor="accent5"/>
          <w:sz w:val="19"/>
          <w:szCs w:val="19"/>
        </w:rPr>
        <w:t xml:space="preserve"> dies nicht oder wird </w:t>
      </w:r>
      <w:r w:rsidR="00984164" w:rsidRPr="00B21CEB">
        <w:rPr>
          <w:rFonts w:asciiTheme="minorHAnsi" w:hAnsiTheme="minorHAnsi" w:cstheme="minorHAnsi"/>
          <w:color w:val="4472C4" w:themeColor="accent5"/>
          <w:sz w:val="19"/>
          <w:szCs w:val="19"/>
        </w:rPr>
        <w:t>di</w:t>
      </w:r>
      <w:r w:rsidRPr="00B21CEB">
        <w:rPr>
          <w:rFonts w:asciiTheme="minorHAnsi" w:hAnsiTheme="minorHAnsi" w:cstheme="minorHAnsi"/>
          <w:color w:val="4472C4" w:themeColor="accent5"/>
          <w:sz w:val="19"/>
          <w:szCs w:val="19"/>
        </w:rPr>
        <w:t xml:space="preserve">e Aberkennungsklage abgewiesen, wird die provisorische zur </w:t>
      </w:r>
      <w:r w:rsidRPr="00B21CEB">
        <w:rPr>
          <w:rFonts w:asciiTheme="minorHAnsi" w:hAnsiTheme="minorHAnsi" w:cstheme="minorHAnsi"/>
          <w:b/>
          <w:bCs/>
          <w:color w:val="4472C4" w:themeColor="accent5"/>
          <w:sz w:val="19"/>
          <w:szCs w:val="19"/>
        </w:rPr>
        <w:t>definitiven</w:t>
      </w:r>
      <w:r w:rsidRPr="00B21CEB">
        <w:rPr>
          <w:rFonts w:asciiTheme="minorHAnsi" w:hAnsiTheme="minorHAnsi" w:cstheme="minorHAnsi"/>
          <w:color w:val="4472C4" w:themeColor="accent5"/>
          <w:sz w:val="19"/>
          <w:szCs w:val="19"/>
        </w:rPr>
        <w:t xml:space="preserve"> Rechtsöffnung.</w:t>
      </w:r>
    </w:p>
    <w:p w14:paraId="2C17E8FF" w14:textId="3CB8A25A" w:rsidR="00491820" w:rsidRPr="00B21CEB" w:rsidRDefault="00491820" w:rsidP="00B21CEB">
      <w:pPr>
        <w:numPr>
          <w:ilvl w:val="0"/>
          <w:numId w:val="10"/>
        </w:numPr>
        <w:spacing w:line="276" w:lineRule="auto"/>
        <w:ind w:left="714" w:hanging="357"/>
        <w:rPr>
          <w:rFonts w:asciiTheme="minorHAnsi" w:hAnsiTheme="minorHAnsi" w:cstheme="minorHAnsi"/>
          <w:color w:val="4472C4" w:themeColor="accent5"/>
          <w:sz w:val="19"/>
          <w:szCs w:val="19"/>
        </w:rPr>
      </w:pPr>
      <w:r w:rsidRPr="00B21CEB">
        <w:rPr>
          <w:rFonts w:asciiTheme="minorHAnsi" w:hAnsiTheme="minorHAnsi" w:cstheme="minorHAnsi"/>
          <w:color w:val="4472C4" w:themeColor="accent5"/>
          <w:sz w:val="19"/>
          <w:szCs w:val="19"/>
        </w:rPr>
        <w:t xml:space="preserve">Bezahlt </w:t>
      </w:r>
      <w:r w:rsidR="000665D4" w:rsidRPr="00B21CEB">
        <w:rPr>
          <w:rFonts w:asciiTheme="minorHAnsi" w:hAnsiTheme="minorHAnsi" w:cstheme="minorHAnsi"/>
          <w:color w:val="4472C4" w:themeColor="accent5"/>
          <w:sz w:val="19"/>
          <w:szCs w:val="19"/>
        </w:rPr>
        <w:t>die</w:t>
      </w:r>
      <w:r w:rsidR="00984164" w:rsidRPr="00B21CEB">
        <w:rPr>
          <w:rFonts w:asciiTheme="minorHAnsi" w:hAnsiTheme="minorHAnsi" w:cstheme="minorHAnsi"/>
          <w:color w:val="4472C4" w:themeColor="accent5"/>
          <w:sz w:val="19"/>
          <w:szCs w:val="19"/>
        </w:rPr>
        <w:t xml:space="preserve"> </w:t>
      </w:r>
      <w:proofErr w:type="spellStart"/>
      <w:r w:rsidR="00984164" w:rsidRPr="00B21CEB">
        <w:rPr>
          <w:rFonts w:asciiTheme="minorHAnsi" w:hAnsiTheme="minorHAnsi" w:cstheme="minorHAnsi"/>
          <w:color w:val="4472C4" w:themeColor="accent5"/>
          <w:sz w:val="19"/>
          <w:szCs w:val="19"/>
        </w:rPr>
        <w:t>alimentenschuldende</w:t>
      </w:r>
      <w:proofErr w:type="spellEnd"/>
      <w:r w:rsidR="000665D4" w:rsidRPr="00B21CEB">
        <w:rPr>
          <w:rFonts w:asciiTheme="minorHAnsi" w:hAnsiTheme="minorHAnsi" w:cstheme="minorHAnsi"/>
          <w:color w:val="4472C4" w:themeColor="accent5"/>
          <w:sz w:val="19"/>
          <w:szCs w:val="19"/>
        </w:rPr>
        <w:t xml:space="preserve"> Person</w:t>
      </w:r>
      <w:r w:rsidRPr="00B21CEB">
        <w:rPr>
          <w:rFonts w:asciiTheme="minorHAnsi" w:hAnsiTheme="minorHAnsi" w:cstheme="minorHAnsi"/>
          <w:color w:val="4472C4" w:themeColor="accent5"/>
          <w:sz w:val="19"/>
          <w:szCs w:val="19"/>
        </w:rPr>
        <w:t xml:space="preserve"> nicht</w:t>
      </w:r>
      <w:r w:rsidR="0080660B" w:rsidRPr="00B21CEB">
        <w:rPr>
          <w:rFonts w:asciiTheme="minorHAnsi" w:hAnsiTheme="minorHAnsi" w:cstheme="minorHAnsi"/>
          <w:color w:val="4472C4" w:themeColor="accent5"/>
          <w:sz w:val="19"/>
          <w:szCs w:val="19"/>
        </w:rPr>
        <w:t xml:space="preserve"> und erhebt auch nicht </w:t>
      </w:r>
      <w:r w:rsidRPr="00B21CEB">
        <w:rPr>
          <w:rFonts w:asciiTheme="minorHAnsi" w:hAnsiTheme="minorHAnsi" w:cstheme="minorHAnsi"/>
          <w:color w:val="4472C4" w:themeColor="accent5"/>
          <w:sz w:val="19"/>
          <w:szCs w:val="19"/>
        </w:rPr>
        <w:t>Rechtsvorschlag, oder wird der Rechtsvorschlag vom Gericht aufgehoben, kann die Gläubigerin</w:t>
      </w:r>
      <w:r w:rsidR="006C6469" w:rsidRPr="00B21CEB">
        <w:rPr>
          <w:rFonts w:asciiTheme="minorHAnsi" w:hAnsiTheme="minorHAnsi" w:cstheme="minorHAnsi"/>
          <w:color w:val="4472C4" w:themeColor="accent5"/>
          <w:sz w:val="19"/>
          <w:szCs w:val="19"/>
        </w:rPr>
        <w:t>/der Gläubiger</w:t>
      </w:r>
      <w:r w:rsidRPr="00B21CEB">
        <w:rPr>
          <w:rFonts w:asciiTheme="minorHAnsi" w:hAnsiTheme="minorHAnsi" w:cstheme="minorHAnsi"/>
          <w:color w:val="4472C4" w:themeColor="accent5"/>
          <w:sz w:val="19"/>
          <w:szCs w:val="19"/>
        </w:rPr>
        <w:t xml:space="preserve"> </w:t>
      </w:r>
      <w:r w:rsidRPr="00B21CEB">
        <w:rPr>
          <w:rFonts w:asciiTheme="minorHAnsi" w:hAnsiTheme="minorHAnsi" w:cstheme="minorHAnsi"/>
          <w:b/>
          <w:color w:val="4472C4" w:themeColor="accent5"/>
          <w:sz w:val="19"/>
          <w:szCs w:val="19"/>
        </w:rPr>
        <w:t xml:space="preserve">frühestens 20 Tage und längstens ein Jahr </w:t>
      </w:r>
      <w:r w:rsidRPr="00B21CEB">
        <w:rPr>
          <w:rFonts w:asciiTheme="minorHAnsi" w:hAnsiTheme="minorHAnsi" w:cstheme="minorHAnsi"/>
          <w:color w:val="4472C4" w:themeColor="accent5"/>
          <w:sz w:val="19"/>
          <w:szCs w:val="19"/>
        </w:rPr>
        <w:t>nach Zustellung des Zahlungsbefehls an den Schuldner</w:t>
      </w:r>
      <w:r w:rsidR="000665D4" w:rsidRPr="00B21CEB">
        <w:rPr>
          <w:rFonts w:asciiTheme="minorHAnsi" w:hAnsiTheme="minorHAnsi" w:cstheme="minorHAnsi"/>
          <w:color w:val="4472C4" w:themeColor="accent5"/>
          <w:sz w:val="19"/>
          <w:szCs w:val="19"/>
        </w:rPr>
        <w:t>/die Schuldnerin</w:t>
      </w:r>
      <w:r w:rsidRPr="00B21CEB">
        <w:rPr>
          <w:rFonts w:asciiTheme="minorHAnsi" w:hAnsiTheme="minorHAnsi" w:cstheme="minorHAnsi"/>
          <w:color w:val="4472C4" w:themeColor="accent5"/>
          <w:sz w:val="19"/>
          <w:szCs w:val="19"/>
        </w:rPr>
        <w:t xml:space="preserve"> mit dem sogenannten</w:t>
      </w:r>
      <w:r w:rsidRPr="00B21CEB">
        <w:rPr>
          <w:rFonts w:asciiTheme="minorHAnsi" w:hAnsiTheme="minorHAnsi" w:cstheme="minorHAnsi"/>
          <w:b/>
          <w:color w:val="4472C4" w:themeColor="accent5"/>
          <w:sz w:val="19"/>
          <w:szCs w:val="19"/>
        </w:rPr>
        <w:t xml:space="preserve"> Fortsetzungsbegehren</w:t>
      </w:r>
      <w:r w:rsidRPr="00B21CEB">
        <w:rPr>
          <w:rFonts w:asciiTheme="minorHAnsi" w:hAnsiTheme="minorHAnsi" w:cstheme="minorHAnsi"/>
          <w:color w:val="4472C4" w:themeColor="accent5"/>
          <w:sz w:val="19"/>
          <w:szCs w:val="19"/>
        </w:rPr>
        <w:t xml:space="preserve"> die </w:t>
      </w:r>
      <w:r w:rsidRPr="00B21CEB">
        <w:rPr>
          <w:rFonts w:asciiTheme="minorHAnsi" w:hAnsiTheme="minorHAnsi" w:cstheme="minorHAnsi"/>
          <w:b/>
          <w:color w:val="4472C4" w:themeColor="accent5"/>
          <w:sz w:val="19"/>
          <w:szCs w:val="19"/>
        </w:rPr>
        <w:t>Betreibung auf Pfändung</w:t>
      </w:r>
      <w:r w:rsidRPr="00B21CEB">
        <w:rPr>
          <w:rFonts w:asciiTheme="minorHAnsi" w:hAnsiTheme="minorHAnsi" w:cstheme="minorHAnsi"/>
          <w:color w:val="4472C4" w:themeColor="accent5"/>
          <w:sz w:val="19"/>
          <w:szCs w:val="19"/>
        </w:rPr>
        <w:t xml:space="preserve"> (von Vermögensstücken und Einkommen) verlangen</w:t>
      </w:r>
      <w:r w:rsidR="0080660B" w:rsidRPr="00B21CEB">
        <w:rPr>
          <w:rFonts w:asciiTheme="minorHAnsi" w:hAnsiTheme="minorHAnsi" w:cstheme="minorHAnsi"/>
          <w:color w:val="4472C4" w:themeColor="accent5"/>
          <w:sz w:val="19"/>
          <w:szCs w:val="19"/>
        </w:rPr>
        <w:t>, d.h. den Zugriff der staatlichen Behörde auf Vermögenswerte der betriebenen Person, um sie zugunsten der berechtigten Person zu verwerten</w:t>
      </w:r>
      <w:r w:rsidRPr="00B21CEB">
        <w:rPr>
          <w:rFonts w:asciiTheme="minorHAnsi" w:hAnsiTheme="minorHAnsi" w:cstheme="minorHAnsi"/>
          <w:color w:val="4472C4" w:themeColor="accent5"/>
          <w:sz w:val="19"/>
          <w:szCs w:val="19"/>
        </w:rPr>
        <w:t xml:space="preserve">. Diese Frist steht während des Verfahrens auf Beseitigung des Rechtsvorschlages still. </w:t>
      </w:r>
      <w:r w:rsidRPr="00A33ACD">
        <w:rPr>
          <w:rFonts w:asciiTheme="minorHAnsi" w:hAnsiTheme="minorHAnsi" w:cstheme="minorHAnsi"/>
          <w:b/>
          <w:bCs/>
          <w:color w:val="4472C4" w:themeColor="accent5"/>
          <w:sz w:val="19"/>
          <w:szCs w:val="19"/>
        </w:rPr>
        <w:t>Zuständig</w:t>
      </w:r>
      <w:r w:rsidRPr="00B21CEB">
        <w:rPr>
          <w:rFonts w:asciiTheme="minorHAnsi" w:hAnsiTheme="minorHAnsi" w:cstheme="minorHAnsi"/>
          <w:color w:val="4472C4" w:themeColor="accent5"/>
          <w:sz w:val="19"/>
          <w:szCs w:val="19"/>
        </w:rPr>
        <w:t xml:space="preserve"> ist, wie für das Betreibungsbegehren, das Betreibungsamt am Wohnort de</w:t>
      </w:r>
      <w:r w:rsidR="000665D4" w:rsidRPr="00B21CEB">
        <w:rPr>
          <w:rFonts w:asciiTheme="minorHAnsi" w:hAnsiTheme="minorHAnsi" w:cstheme="minorHAnsi"/>
          <w:color w:val="4472C4" w:themeColor="accent5"/>
          <w:sz w:val="19"/>
          <w:szCs w:val="19"/>
        </w:rPr>
        <w:t>r</w:t>
      </w:r>
      <w:r w:rsidRPr="00B21CEB">
        <w:rPr>
          <w:rFonts w:asciiTheme="minorHAnsi" w:hAnsiTheme="minorHAnsi" w:cstheme="minorHAnsi"/>
          <w:color w:val="4472C4" w:themeColor="accent5"/>
          <w:sz w:val="19"/>
          <w:szCs w:val="19"/>
        </w:rPr>
        <w:t xml:space="preserve"> </w:t>
      </w:r>
      <w:proofErr w:type="spellStart"/>
      <w:r w:rsidR="00207561" w:rsidRPr="00B21CEB">
        <w:rPr>
          <w:rFonts w:asciiTheme="minorHAnsi" w:hAnsiTheme="minorHAnsi" w:cstheme="minorHAnsi"/>
          <w:color w:val="4472C4" w:themeColor="accent5"/>
          <w:sz w:val="19"/>
          <w:szCs w:val="19"/>
        </w:rPr>
        <w:t>alimentenschuldenden</w:t>
      </w:r>
      <w:proofErr w:type="spellEnd"/>
      <w:r w:rsidR="000665D4" w:rsidRPr="00B21CEB">
        <w:rPr>
          <w:rFonts w:asciiTheme="minorHAnsi" w:hAnsiTheme="minorHAnsi" w:cstheme="minorHAnsi"/>
          <w:color w:val="4472C4" w:themeColor="accent5"/>
          <w:sz w:val="19"/>
          <w:szCs w:val="19"/>
        </w:rPr>
        <w:t xml:space="preserve"> Person</w:t>
      </w:r>
      <w:r w:rsidRPr="00B21CEB">
        <w:rPr>
          <w:rFonts w:asciiTheme="minorHAnsi" w:hAnsiTheme="minorHAnsi" w:cstheme="minorHAnsi"/>
          <w:color w:val="4472C4" w:themeColor="accent5"/>
          <w:sz w:val="19"/>
          <w:szCs w:val="19"/>
        </w:rPr>
        <w:t xml:space="preserve">. </w:t>
      </w:r>
    </w:p>
    <w:p w14:paraId="2C525A0D" w14:textId="1AEF89B4" w:rsidR="00491820" w:rsidRPr="00B21CEB" w:rsidRDefault="00491820" w:rsidP="00B21CEB">
      <w:pPr>
        <w:numPr>
          <w:ilvl w:val="0"/>
          <w:numId w:val="10"/>
        </w:numPr>
        <w:spacing w:line="276" w:lineRule="auto"/>
        <w:ind w:left="714" w:hanging="357"/>
        <w:rPr>
          <w:rFonts w:asciiTheme="minorHAnsi" w:hAnsiTheme="minorHAnsi" w:cstheme="minorHAnsi"/>
          <w:color w:val="4472C4" w:themeColor="accent5"/>
          <w:sz w:val="19"/>
          <w:szCs w:val="19"/>
        </w:rPr>
      </w:pPr>
      <w:r w:rsidRPr="00B21CEB">
        <w:rPr>
          <w:rFonts w:asciiTheme="minorHAnsi" w:hAnsiTheme="minorHAnsi" w:cstheme="minorHAnsi"/>
          <w:color w:val="4472C4" w:themeColor="accent5"/>
          <w:sz w:val="19"/>
          <w:szCs w:val="19"/>
        </w:rPr>
        <w:t xml:space="preserve">Das Betreibungsamt hat die </w:t>
      </w:r>
      <w:r w:rsidRPr="00B21CEB">
        <w:rPr>
          <w:rFonts w:asciiTheme="minorHAnsi" w:hAnsiTheme="minorHAnsi" w:cstheme="minorHAnsi"/>
          <w:b/>
          <w:color w:val="4472C4" w:themeColor="accent5"/>
          <w:sz w:val="19"/>
          <w:szCs w:val="19"/>
        </w:rPr>
        <w:t xml:space="preserve">Pfändung unverzüglich nach Eingang des Fortsetzungsbegehrens </w:t>
      </w:r>
      <w:r w:rsidRPr="00B21CEB">
        <w:rPr>
          <w:rFonts w:asciiTheme="minorHAnsi" w:hAnsiTheme="minorHAnsi" w:cstheme="minorHAnsi"/>
          <w:color w:val="4472C4" w:themeColor="accent5"/>
          <w:sz w:val="19"/>
          <w:szCs w:val="19"/>
        </w:rPr>
        <w:t xml:space="preserve">zu vollziehen. Können die ausstehenden Alimente nicht vollständig </w:t>
      </w:r>
      <w:proofErr w:type="spellStart"/>
      <w:r w:rsidRPr="00B21CEB">
        <w:rPr>
          <w:rFonts w:asciiTheme="minorHAnsi" w:hAnsiTheme="minorHAnsi" w:cstheme="minorHAnsi"/>
          <w:color w:val="4472C4" w:themeColor="accent5"/>
          <w:sz w:val="19"/>
          <w:szCs w:val="19"/>
        </w:rPr>
        <w:t>inkassiert</w:t>
      </w:r>
      <w:proofErr w:type="spellEnd"/>
      <w:r w:rsidRPr="00B21CEB">
        <w:rPr>
          <w:rFonts w:asciiTheme="minorHAnsi" w:hAnsiTheme="minorHAnsi" w:cstheme="minorHAnsi"/>
          <w:color w:val="4472C4" w:themeColor="accent5"/>
          <w:sz w:val="19"/>
          <w:szCs w:val="19"/>
        </w:rPr>
        <w:t xml:space="preserve"> werden, stellt es der Gläubigerin einen </w:t>
      </w:r>
      <w:r w:rsidRPr="00A33ACD">
        <w:rPr>
          <w:rFonts w:asciiTheme="minorHAnsi" w:hAnsiTheme="minorHAnsi" w:cstheme="minorHAnsi"/>
          <w:b/>
          <w:bCs/>
          <w:color w:val="4472C4" w:themeColor="accent5"/>
          <w:sz w:val="19"/>
          <w:szCs w:val="19"/>
        </w:rPr>
        <w:t>Pfändungsver</w:t>
      </w:r>
      <w:r w:rsidRPr="00A33ACD">
        <w:rPr>
          <w:rFonts w:asciiTheme="minorHAnsi" w:hAnsiTheme="minorHAnsi" w:cstheme="minorHAnsi"/>
          <w:color w:val="4472C4" w:themeColor="accent5"/>
          <w:sz w:val="19"/>
          <w:szCs w:val="19"/>
        </w:rPr>
        <w:t>lustschein</w:t>
      </w:r>
      <w:r w:rsidRPr="00B21CEB">
        <w:rPr>
          <w:rFonts w:asciiTheme="minorHAnsi" w:hAnsiTheme="minorHAnsi" w:cstheme="minorHAnsi"/>
          <w:color w:val="4472C4" w:themeColor="accent5"/>
          <w:sz w:val="19"/>
          <w:szCs w:val="19"/>
        </w:rPr>
        <w:t xml:space="preserve"> aus, also eine Urkunde, auf der steht, welcher Betrag noch offen ist. Die Forderung, die dem Verlustschein zugrunde liegt, wird dadurch unverzinslich. Der Verlustschein verjährt in 20 Jahren. Mit jeder Unterbrechungshandlung (zum Beispiel erneute Betreibung oder Teilzahlung der betriebenen Person) beginnt eine neue 20jährige Frist zu laufen. </w:t>
      </w:r>
    </w:p>
    <w:p w14:paraId="72826C78" w14:textId="10882CA3" w:rsidR="00164261" w:rsidRPr="00B21CEB" w:rsidRDefault="00164261" w:rsidP="00C66635">
      <w:pPr>
        <w:spacing w:line="276" w:lineRule="auto"/>
        <w:ind w:left="567"/>
        <w:rPr>
          <w:rFonts w:asciiTheme="minorHAnsi" w:hAnsiTheme="minorHAnsi" w:cstheme="minorHAnsi"/>
          <w:color w:val="4472C4" w:themeColor="accent5"/>
          <w:sz w:val="19"/>
          <w:szCs w:val="19"/>
        </w:rPr>
      </w:pPr>
    </w:p>
    <w:p w14:paraId="26BFB6D8" w14:textId="321FCB6D" w:rsidR="00735A7A" w:rsidRPr="00B21CEB" w:rsidRDefault="00735A7A" w:rsidP="00B21CEB">
      <w:pPr>
        <w:spacing w:line="276" w:lineRule="auto"/>
        <w:ind w:left="357"/>
        <w:rPr>
          <w:rFonts w:asciiTheme="minorHAnsi" w:hAnsiTheme="minorHAnsi" w:cstheme="minorHAnsi"/>
          <w:color w:val="4472C4" w:themeColor="accent5"/>
          <w:sz w:val="19"/>
          <w:szCs w:val="19"/>
        </w:rPr>
      </w:pPr>
      <w:r w:rsidRPr="00B21CEB">
        <w:rPr>
          <w:rFonts w:asciiTheme="minorHAnsi" w:hAnsiTheme="minorHAnsi" w:cstheme="minorHAnsi"/>
          <w:b/>
          <w:bCs/>
          <w:color w:val="4472C4" w:themeColor="accent5"/>
          <w:sz w:val="19"/>
          <w:szCs w:val="19"/>
        </w:rPr>
        <w:t>Der Arrest</w:t>
      </w:r>
      <w:r w:rsidRPr="00B21CEB">
        <w:rPr>
          <w:rFonts w:asciiTheme="minorHAnsi" w:hAnsiTheme="minorHAnsi" w:cstheme="minorHAnsi"/>
          <w:color w:val="4472C4" w:themeColor="accent5"/>
          <w:sz w:val="19"/>
          <w:szCs w:val="19"/>
        </w:rPr>
        <w:t xml:space="preserve"> (Art. 271 – 281 SchKG)</w:t>
      </w:r>
      <w:r w:rsidR="002A5098" w:rsidRPr="00B21CEB">
        <w:rPr>
          <w:rFonts w:asciiTheme="minorHAnsi" w:hAnsiTheme="minorHAnsi" w:cstheme="minorHAnsi"/>
          <w:color w:val="4472C4" w:themeColor="accent5"/>
          <w:sz w:val="19"/>
          <w:szCs w:val="19"/>
        </w:rPr>
        <w:t>:</w:t>
      </w:r>
    </w:p>
    <w:p w14:paraId="23D64753" w14:textId="5372BC68" w:rsidR="00735A7A" w:rsidRPr="00B21CEB" w:rsidRDefault="00FC31C8" w:rsidP="00B21CEB">
      <w:pPr>
        <w:pStyle w:val="Listenabsatz"/>
        <w:numPr>
          <w:ilvl w:val="0"/>
          <w:numId w:val="41"/>
        </w:numPr>
        <w:spacing w:line="276" w:lineRule="auto"/>
        <w:ind w:left="714" w:hanging="357"/>
        <w:rPr>
          <w:rFonts w:asciiTheme="minorHAnsi" w:hAnsiTheme="minorHAnsi" w:cstheme="minorHAnsi"/>
          <w:color w:val="4472C4" w:themeColor="accent5"/>
          <w:sz w:val="19"/>
          <w:szCs w:val="19"/>
          <w:lang w:val="de-CH"/>
        </w:rPr>
      </w:pPr>
      <w:r w:rsidRPr="00B21CEB">
        <w:rPr>
          <w:rFonts w:asciiTheme="minorHAnsi" w:hAnsiTheme="minorHAnsi" w:cstheme="minorHAnsi"/>
          <w:color w:val="4472C4" w:themeColor="accent5"/>
          <w:sz w:val="19"/>
          <w:szCs w:val="19"/>
          <w:lang w:val="de-CH"/>
        </w:rPr>
        <w:t xml:space="preserve">Der Arrest ist eine </w:t>
      </w:r>
      <w:r w:rsidRPr="00A33ACD">
        <w:rPr>
          <w:rFonts w:asciiTheme="minorHAnsi" w:hAnsiTheme="minorHAnsi" w:cstheme="minorHAnsi"/>
          <w:b/>
          <w:bCs/>
          <w:color w:val="4472C4" w:themeColor="accent5"/>
          <w:sz w:val="19"/>
          <w:szCs w:val="19"/>
          <w:lang w:val="de-CH"/>
        </w:rPr>
        <w:t>dringliche vorsorgliche Sicherungsmassnahme</w:t>
      </w:r>
      <w:r w:rsidRPr="00B21CEB">
        <w:rPr>
          <w:rFonts w:asciiTheme="minorHAnsi" w:hAnsiTheme="minorHAnsi" w:cstheme="minorHAnsi"/>
          <w:color w:val="4472C4" w:themeColor="accent5"/>
          <w:sz w:val="19"/>
          <w:szCs w:val="19"/>
          <w:lang w:val="de-CH"/>
        </w:rPr>
        <w:t xml:space="preserve">, die verhindern soll, dass die verpflichtete Person </w:t>
      </w:r>
      <w:r w:rsidRPr="00B21CEB">
        <w:rPr>
          <w:rFonts w:asciiTheme="minorHAnsi" w:hAnsiTheme="minorHAnsi" w:cstheme="minorHAnsi"/>
          <w:color w:val="4472C4" w:themeColor="accent5"/>
          <w:sz w:val="19"/>
          <w:szCs w:val="19"/>
          <w:lang w:val="de-CH" w:eastAsia="en-US" w:bidi="dz-BT"/>
        </w:rPr>
        <w:t xml:space="preserve">ihre Vermögensgegenstände </w:t>
      </w:r>
      <w:r w:rsidR="006325C2" w:rsidRPr="00B21CEB">
        <w:rPr>
          <w:rFonts w:asciiTheme="minorHAnsi" w:hAnsiTheme="minorHAnsi" w:cstheme="minorHAnsi"/>
          <w:color w:val="4472C4" w:themeColor="accent5"/>
          <w:sz w:val="19"/>
          <w:szCs w:val="19"/>
          <w:lang w:val="de-CH" w:eastAsia="en-US" w:bidi="dz-BT"/>
        </w:rPr>
        <w:t>einer</w:t>
      </w:r>
      <w:r w:rsidRPr="00B21CEB">
        <w:rPr>
          <w:rFonts w:asciiTheme="minorHAnsi" w:hAnsiTheme="minorHAnsi" w:cstheme="minorHAnsi"/>
          <w:color w:val="4472C4" w:themeColor="accent5"/>
          <w:sz w:val="19"/>
          <w:szCs w:val="19"/>
          <w:lang w:val="de-CH" w:eastAsia="en-US" w:bidi="dz-BT"/>
        </w:rPr>
        <w:t xml:space="preserve"> hängigen oder zukünftigen Betreibung entzieht.</w:t>
      </w:r>
      <w:r w:rsidR="006325C2" w:rsidRPr="00B21CEB">
        <w:rPr>
          <w:rFonts w:asciiTheme="minorHAnsi" w:hAnsiTheme="minorHAnsi" w:cstheme="minorHAnsi"/>
          <w:color w:val="4472C4" w:themeColor="accent5"/>
          <w:sz w:val="19"/>
          <w:szCs w:val="19"/>
          <w:lang w:val="de-CH" w:eastAsia="en-US" w:bidi="dz-BT"/>
        </w:rPr>
        <w:t xml:space="preserve"> </w:t>
      </w:r>
      <w:r w:rsidR="006325C2" w:rsidRPr="00B21CEB">
        <w:rPr>
          <w:rFonts w:asciiTheme="minorHAnsi" w:hAnsiTheme="minorHAnsi" w:cstheme="minorHAnsi"/>
          <w:color w:val="4472C4" w:themeColor="accent5"/>
          <w:sz w:val="19"/>
          <w:szCs w:val="19"/>
          <w:lang w:val="de-CH"/>
        </w:rPr>
        <w:t xml:space="preserve">Die </w:t>
      </w:r>
      <w:r w:rsidR="00735A7A" w:rsidRPr="00B21CEB">
        <w:rPr>
          <w:rFonts w:asciiTheme="minorHAnsi" w:hAnsiTheme="minorHAnsi" w:cstheme="minorHAnsi"/>
          <w:color w:val="4472C4" w:themeColor="accent5"/>
          <w:sz w:val="19"/>
          <w:szCs w:val="19"/>
          <w:lang w:val="de-CH"/>
        </w:rPr>
        <w:t>unterhaltsberechtigte</w:t>
      </w:r>
      <w:r w:rsidRPr="00B21CEB">
        <w:rPr>
          <w:rFonts w:asciiTheme="minorHAnsi" w:hAnsiTheme="minorHAnsi" w:cstheme="minorHAnsi"/>
          <w:color w:val="4472C4" w:themeColor="accent5"/>
          <w:sz w:val="19"/>
          <w:szCs w:val="19"/>
          <w:lang w:val="de-CH"/>
        </w:rPr>
        <w:t>n</w:t>
      </w:r>
      <w:r w:rsidR="00735A7A" w:rsidRPr="00B21CEB">
        <w:rPr>
          <w:rFonts w:asciiTheme="minorHAnsi" w:hAnsiTheme="minorHAnsi" w:cstheme="minorHAnsi"/>
          <w:color w:val="4472C4" w:themeColor="accent5"/>
          <w:sz w:val="19"/>
          <w:szCs w:val="19"/>
          <w:lang w:val="de-CH"/>
        </w:rPr>
        <w:t xml:space="preserve"> Person </w:t>
      </w:r>
      <w:r w:rsidR="006325C2" w:rsidRPr="00B21CEB">
        <w:rPr>
          <w:rFonts w:asciiTheme="minorHAnsi" w:hAnsiTheme="minorHAnsi" w:cstheme="minorHAnsi"/>
          <w:color w:val="4472C4" w:themeColor="accent5"/>
          <w:sz w:val="19"/>
          <w:szCs w:val="19"/>
          <w:lang w:val="de-CH"/>
        </w:rPr>
        <w:t xml:space="preserve">kann </w:t>
      </w:r>
      <w:r w:rsidR="00735A7A" w:rsidRPr="00B21CEB">
        <w:rPr>
          <w:rFonts w:asciiTheme="minorHAnsi" w:hAnsiTheme="minorHAnsi" w:cstheme="minorHAnsi"/>
          <w:color w:val="4472C4" w:themeColor="accent5"/>
          <w:sz w:val="19"/>
          <w:szCs w:val="19"/>
          <w:lang w:val="de-CH"/>
        </w:rPr>
        <w:t xml:space="preserve">unter </w:t>
      </w:r>
      <w:r w:rsidRPr="00B21CEB">
        <w:rPr>
          <w:rFonts w:asciiTheme="minorHAnsi" w:hAnsiTheme="minorHAnsi" w:cstheme="minorHAnsi"/>
          <w:color w:val="4472C4" w:themeColor="accent5"/>
          <w:sz w:val="19"/>
          <w:szCs w:val="19"/>
          <w:lang w:val="de-CH"/>
        </w:rPr>
        <w:t xml:space="preserve">besonderen </w:t>
      </w:r>
      <w:r w:rsidR="00735A7A" w:rsidRPr="00B21CEB">
        <w:rPr>
          <w:rFonts w:asciiTheme="minorHAnsi" w:hAnsiTheme="minorHAnsi" w:cstheme="minorHAnsi"/>
          <w:color w:val="4472C4" w:themeColor="accent5"/>
          <w:sz w:val="19"/>
          <w:szCs w:val="19"/>
          <w:lang w:val="de-CH"/>
        </w:rPr>
        <w:t>Umständen Vermögensstücke der verpflichteten Person, die sich in der Schweiz befinden, mit Arrest belegen</w:t>
      </w:r>
      <w:r w:rsidRPr="00B21CEB">
        <w:rPr>
          <w:rFonts w:asciiTheme="minorHAnsi" w:hAnsiTheme="minorHAnsi" w:cstheme="minorHAnsi"/>
          <w:color w:val="4472C4" w:themeColor="accent5"/>
          <w:sz w:val="19"/>
          <w:szCs w:val="19"/>
          <w:lang w:val="de-CH"/>
        </w:rPr>
        <w:t xml:space="preserve"> </w:t>
      </w:r>
      <w:r w:rsidR="00735A7A" w:rsidRPr="00B21CEB">
        <w:rPr>
          <w:rFonts w:asciiTheme="minorHAnsi" w:hAnsiTheme="minorHAnsi" w:cstheme="minorHAnsi"/>
          <w:color w:val="4472C4" w:themeColor="accent5"/>
          <w:sz w:val="19"/>
          <w:szCs w:val="19"/>
          <w:lang w:val="de-CH"/>
        </w:rPr>
        <w:t xml:space="preserve">lassen, insbesondere wenn der Schuldner/die Schuldnerin nicht in der Schweiz wohnt oder wenn der Gläubiger/die Gläubigerin einen provisorischen oder einen definitiven Verlustschein </w:t>
      </w:r>
      <w:r w:rsidR="00765A61" w:rsidRPr="00B21CEB">
        <w:rPr>
          <w:rFonts w:asciiTheme="minorHAnsi" w:hAnsiTheme="minorHAnsi" w:cstheme="minorHAnsi"/>
          <w:color w:val="4472C4" w:themeColor="accent5"/>
          <w:sz w:val="19"/>
          <w:szCs w:val="19"/>
          <w:lang w:val="de-CH"/>
        </w:rPr>
        <w:t xml:space="preserve">oder </w:t>
      </w:r>
      <w:r w:rsidR="00735A7A" w:rsidRPr="00B21CEB">
        <w:rPr>
          <w:rFonts w:asciiTheme="minorHAnsi" w:hAnsiTheme="minorHAnsi" w:cstheme="minorHAnsi"/>
          <w:color w:val="4472C4" w:themeColor="accent5"/>
          <w:sz w:val="19"/>
          <w:szCs w:val="19"/>
          <w:lang w:val="de-CH"/>
        </w:rPr>
        <w:t>einen definitiven Rechtsöffnungstitel</w:t>
      </w:r>
      <w:r w:rsidR="006325C2" w:rsidRPr="00B21CEB">
        <w:rPr>
          <w:rFonts w:asciiTheme="minorHAnsi" w:hAnsiTheme="minorHAnsi" w:cstheme="minorHAnsi"/>
          <w:color w:val="4472C4" w:themeColor="accent5"/>
          <w:sz w:val="19"/>
          <w:szCs w:val="19"/>
          <w:lang w:val="de-CH"/>
        </w:rPr>
        <w:t xml:space="preserve"> gegen die </w:t>
      </w:r>
      <w:proofErr w:type="spellStart"/>
      <w:r w:rsidR="006325C2" w:rsidRPr="00B21CEB">
        <w:rPr>
          <w:rFonts w:asciiTheme="minorHAnsi" w:hAnsiTheme="minorHAnsi" w:cstheme="minorHAnsi"/>
          <w:color w:val="4472C4" w:themeColor="accent5"/>
          <w:sz w:val="19"/>
          <w:szCs w:val="19"/>
          <w:lang w:val="de-CH"/>
        </w:rPr>
        <w:t>alimentenschuldende</w:t>
      </w:r>
      <w:proofErr w:type="spellEnd"/>
      <w:r w:rsidR="006325C2" w:rsidRPr="00B21CEB">
        <w:rPr>
          <w:rFonts w:asciiTheme="minorHAnsi" w:hAnsiTheme="minorHAnsi" w:cstheme="minorHAnsi"/>
          <w:color w:val="4472C4" w:themeColor="accent5"/>
          <w:sz w:val="19"/>
          <w:szCs w:val="19"/>
          <w:lang w:val="de-CH"/>
        </w:rPr>
        <w:t xml:space="preserve"> Person</w:t>
      </w:r>
      <w:r w:rsidR="00735A7A" w:rsidRPr="00B21CEB">
        <w:rPr>
          <w:rFonts w:asciiTheme="minorHAnsi" w:hAnsiTheme="minorHAnsi" w:cstheme="minorHAnsi"/>
          <w:color w:val="4472C4" w:themeColor="accent5"/>
          <w:sz w:val="19"/>
          <w:szCs w:val="19"/>
          <w:lang w:val="de-CH"/>
        </w:rPr>
        <w:t xml:space="preserve"> besitzt</w:t>
      </w:r>
      <w:r w:rsidRPr="00B21CEB">
        <w:rPr>
          <w:rFonts w:asciiTheme="minorHAnsi" w:hAnsiTheme="minorHAnsi" w:cstheme="minorHAnsi"/>
          <w:color w:val="4472C4" w:themeColor="accent5"/>
          <w:sz w:val="19"/>
          <w:szCs w:val="19"/>
          <w:lang w:val="de-CH"/>
        </w:rPr>
        <w:t xml:space="preserve"> (Art. 271 Abs. 1 SchKG)</w:t>
      </w:r>
      <w:r w:rsidR="00735A7A" w:rsidRPr="00B21CEB">
        <w:rPr>
          <w:rFonts w:asciiTheme="minorHAnsi" w:hAnsiTheme="minorHAnsi" w:cstheme="minorHAnsi"/>
          <w:color w:val="4472C4" w:themeColor="accent5"/>
          <w:sz w:val="19"/>
          <w:szCs w:val="19"/>
          <w:lang w:val="de-CH"/>
        </w:rPr>
        <w:t>.</w:t>
      </w:r>
    </w:p>
    <w:p w14:paraId="7FC4E9C4" w14:textId="77777777" w:rsidR="00735A7A" w:rsidRPr="00B21CEB" w:rsidRDefault="00735A7A" w:rsidP="00B21CEB">
      <w:pPr>
        <w:pStyle w:val="Listenabsatz"/>
        <w:numPr>
          <w:ilvl w:val="0"/>
          <w:numId w:val="38"/>
        </w:numPr>
        <w:spacing w:line="276" w:lineRule="auto"/>
        <w:ind w:left="714" w:hanging="357"/>
        <w:rPr>
          <w:rFonts w:asciiTheme="minorHAnsi" w:hAnsiTheme="minorHAnsi" w:cstheme="minorHAnsi"/>
          <w:color w:val="4472C4" w:themeColor="accent5"/>
          <w:sz w:val="19"/>
          <w:szCs w:val="19"/>
          <w:lang w:val="de-CH" w:eastAsia="en-US" w:bidi="dz-BT"/>
        </w:rPr>
      </w:pPr>
      <w:r w:rsidRPr="00B21CEB">
        <w:rPr>
          <w:rFonts w:asciiTheme="minorHAnsi" w:hAnsiTheme="minorHAnsi" w:cstheme="minorHAnsi"/>
          <w:color w:val="4472C4" w:themeColor="accent5"/>
          <w:sz w:val="19"/>
          <w:szCs w:val="19"/>
          <w:lang w:val="de-CH" w:eastAsia="en-US" w:bidi="dz-BT"/>
        </w:rPr>
        <w:t xml:space="preserve">Grundsätzlich sollen mit dem Arrest </w:t>
      </w:r>
      <w:r w:rsidRPr="00A33ACD">
        <w:rPr>
          <w:rFonts w:asciiTheme="minorHAnsi" w:hAnsiTheme="minorHAnsi" w:cstheme="minorHAnsi"/>
          <w:color w:val="4472C4" w:themeColor="accent5"/>
          <w:sz w:val="19"/>
          <w:szCs w:val="19"/>
          <w:lang w:val="de-CH" w:eastAsia="en-US" w:bidi="dz-BT"/>
        </w:rPr>
        <w:t xml:space="preserve">verfallene </w:t>
      </w:r>
      <w:r w:rsidRPr="00A33ACD">
        <w:rPr>
          <w:rFonts w:asciiTheme="minorHAnsi" w:hAnsiTheme="minorHAnsi" w:cstheme="minorHAnsi"/>
          <w:b/>
          <w:bCs/>
          <w:color w:val="4472C4" w:themeColor="accent5"/>
          <w:sz w:val="19"/>
          <w:szCs w:val="19"/>
          <w:lang w:val="de-CH" w:eastAsia="en-US" w:bidi="dz-BT"/>
        </w:rPr>
        <w:t>Forderungen</w:t>
      </w:r>
      <w:r w:rsidRPr="00B21CEB">
        <w:rPr>
          <w:rFonts w:asciiTheme="minorHAnsi" w:hAnsiTheme="minorHAnsi" w:cstheme="minorHAnsi"/>
          <w:color w:val="4472C4" w:themeColor="accent5"/>
          <w:sz w:val="19"/>
          <w:szCs w:val="19"/>
          <w:lang w:val="de-CH" w:eastAsia="en-US" w:bidi="dz-BT"/>
        </w:rPr>
        <w:t xml:space="preserve"> sichergestellt werden, er kann aber auch für eine nicht verfallene Forderung verlangt werden, wenn die verpflichtete Person keinen festen Wohnsitz hat oder Anstalten zur Flucht trifft (Art. 271 Abs. 2 SchKG). </w:t>
      </w:r>
    </w:p>
    <w:p w14:paraId="4048FAAA" w14:textId="793FBB61" w:rsidR="00735A7A" w:rsidRPr="00B21CEB" w:rsidRDefault="00FF1F96" w:rsidP="00B21CEB">
      <w:pPr>
        <w:pStyle w:val="Listenabsatz"/>
        <w:numPr>
          <w:ilvl w:val="0"/>
          <w:numId w:val="38"/>
        </w:numPr>
        <w:spacing w:line="276" w:lineRule="auto"/>
        <w:ind w:left="714" w:hanging="357"/>
        <w:rPr>
          <w:rFonts w:asciiTheme="minorHAnsi" w:hAnsiTheme="minorHAnsi" w:cstheme="minorHAnsi"/>
          <w:color w:val="4472C4" w:themeColor="accent5"/>
          <w:sz w:val="19"/>
          <w:szCs w:val="19"/>
          <w:lang w:val="de-CH" w:eastAsia="en-US" w:bidi="dz-BT"/>
        </w:rPr>
      </w:pPr>
      <w:r w:rsidRPr="00B21CEB">
        <w:rPr>
          <w:rFonts w:asciiTheme="minorHAnsi" w:hAnsiTheme="minorHAnsi" w:cstheme="minorHAnsi"/>
          <w:color w:val="4472C4" w:themeColor="accent5"/>
          <w:sz w:val="19"/>
          <w:szCs w:val="19"/>
          <w:lang w:val="de-CH" w:eastAsia="en-US" w:bidi="dz-BT"/>
        </w:rPr>
        <w:t>Da die</w:t>
      </w:r>
      <w:r w:rsidR="00735A7A" w:rsidRPr="00B21CEB">
        <w:rPr>
          <w:rFonts w:asciiTheme="minorHAnsi" w:hAnsiTheme="minorHAnsi" w:cstheme="minorHAnsi"/>
          <w:color w:val="4472C4" w:themeColor="accent5"/>
          <w:sz w:val="19"/>
          <w:szCs w:val="19"/>
          <w:lang w:val="de-CH" w:eastAsia="en-US" w:bidi="dz-BT"/>
        </w:rPr>
        <w:t xml:space="preserve"> Gegenstände</w:t>
      </w:r>
      <w:r w:rsidRPr="00B21CEB">
        <w:rPr>
          <w:rFonts w:asciiTheme="minorHAnsi" w:hAnsiTheme="minorHAnsi" w:cstheme="minorHAnsi"/>
          <w:color w:val="4472C4" w:themeColor="accent5"/>
          <w:sz w:val="19"/>
          <w:szCs w:val="19"/>
          <w:lang w:val="de-CH" w:eastAsia="en-US" w:bidi="dz-BT"/>
        </w:rPr>
        <w:t>, die mit Arrest belegt werden sollen,</w:t>
      </w:r>
      <w:r w:rsidR="00735A7A" w:rsidRPr="00B21CEB">
        <w:rPr>
          <w:rFonts w:asciiTheme="minorHAnsi" w:hAnsiTheme="minorHAnsi" w:cstheme="minorHAnsi"/>
          <w:color w:val="4472C4" w:themeColor="accent5"/>
          <w:sz w:val="19"/>
          <w:szCs w:val="19"/>
          <w:lang w:val="de-CH" w:eastAsia="en-US" w:bidi="dz-BT"/>
        </w:rPr>
        <w:t xml:space="preserve"> im Arrestgesuch genau umschrieben werden</w:t>
      </w:r>
      <w:r w:rsidRPr="00B21CEB">
        <w:rPr>
          <w:rFonts w:asciiTheme="minorHAnsi" w:hAnsiTheme="minorHAnsi" w:cstheme="minorHAnsi"/>
          <w:color w:val="4472C4" w:themeColor="accent5"/>
          <w:sz w:val="19"/>
          <w:szCs w:val="19"/>
          <w:lang w:val="de-CH" w:eastAsia="en-US" w:bidi="dz-BT"/>
        </w:rPr>
        <w:t xml:space="preserve"> müssen, sind </w:t>
      </w:r>
      <w:r w:rsidR="00735A7A" w:rsidRPr="00A33ACD">
        <w:rPr>
          <w:rFonts w:asciiTheme="minorHAnsi" w:hAnsiTheme="minorHAnsi" w:cstheme="minorHAnsi"/>
          <w:b/>
          <w:bCs/>
          <w:color w:val="4472C4" w:themeColor="accent5"/>
          <w:sz w:val="19"/>
          <w:szCs w:val="19"/>
          <w:lang w:val="de-CH" w:eastAsia="en-US" w:bidi="dz-BT"/>
        </w:rPr>
        <w:t>Informationen</w:t>
      </w:r>
      <w:r w:rsidR="00735A7A" w:rsidRPr="00B21CEB">
        <w:rPr>
          <w:rFonts w:asciiTheme="minorHAnsi" w:hAnsiTheme="minorHAnsi" w:cstheme="minorHAnsi"/>
          <w:color w:val="4472C4" w:themeColor="accent5"/>
          <w:sz w:val="19"/>
          <w:szCs w:val="19"/>
          <w:lang w:val="de-CH" w:eastAsia="en-US" w:bidi="dz-BT"/>
        </w:rPr>
        <w:t xml:space="preserve"> über die Vermögenssituation der verpflichteten Person </w:t>
      </w:r>
      <w:r w:rsidR="003B7841" w:rsidRPr="00B21CEB">
        <w:rPr>
          <w:rFonts w:asciiTheme="minorHAnsi" w:hAnsiTheme="minorHAnsi" w:cstheme="minorHAnsi"/>
          <w:color w:val="4472C4" w:themeColor="accent5"/>
          <w:sz w:val="19"/>
          <w:szCs w:val="19"/>
          <w:lang w:val="de-CH" w:eastAsia="en-US" w:bidi="dz-BT"/>
        </w:rPr>
        <w:t>unbedingt nötig</w:t>
      </w:r>
      <w:r w:rsidR="00735A7A" w:rsidRPr="00B21CEB">
        <w:rPr>
          <w:rFonts w:asciiTheme="minorHAnsi" w:hAnsiTheme="minorHAnsi" w:cstheme="minorHAnsi"/>
          <w:color w:val="4472C4" w:themeColor="accent5"/>
          <w:sz w:val="19"/>
          <w:szCs w:val="19"/>
          <w:lang w:val="de-CH" w:eastAsia="en-US" w:bidi="dz-BT"/>
        </w:rPr>
        <w:t xml:space="preserve">. </w:t>
      </w:r>
    </w:p>
    <w:p w14:paraId="447EB01B" w14:textId="4F6F2658" w:rsidR="00443F96" w:rsidRPr="00B21CEB" w:rsidRDefault="00443F96" w:rsidP="00B21CEB">
      <w:pPr>
        <w:pStyle w:val="Listenabsatz"/>
        <w:numPr>
          <w:ilvl w:val="0"/>
          <w:numId w:val="38"/>
        </w:numPr>
        <w:spacing w:line="276" w:lineRule="auto"/>
        <w:ind w:left="714" w:hanging="357"/>
        <w:rPr>
          <w:rFonts w:asciiTheme="minorHAnsi" w:hAnsiTheme="minorHAnsi" w:cstheme="minorHAnsi"/>
          <w:color w:val="4472C4" w:themeColor="accent5"/>
          <w:sz w:val="19"/>
          <w:szCs w:val="19"/>
          <w:lang w:val="de-CH"/>
        </w:rPr>
      </w:pPr>
      <w:r w:rsidRPr="00B21CEB">
        <w:rPr>
          <w:rFonts w:asciiTheme="minorHAnsi" w:hAnsiTheme="minorHAnsi" w:cstheme="minorHAnsi"/>
          <w:color w:val="4472C4" w:themeColor="accent5"/>
          <w:sz w:val="19"/>
          <w:szCs w:val="19"/>
          <w:lang w:val="de-CH" w:eastAsia="de-CH" w:bidi="dz-BT"/>
        </w:rPr>
        <w:t xml:space="preserve">Der Gläubiger/die Gläubigerin </w:t>
      </w:r>
      <w:r w:rsidRPr="00A33ACD">
        <w:rPr>
          <w:rFonts w:asciiTheme="minorHAnsi" w:hAnsiTheme="minorHAnsi" w:cstheme="minorHAnsi"/>
          <w:b/>
          <w:bCs/>
          <w:color w:val="4472C4" w:themeColor="accent5"/>
          <w:sz w:val="19"/>
          <w:szCs w:val="19"/>
          <w:lang w:val="de-CH" w:eastAsia="de-CH" w:bidi="dz-BT"/>
        </w:rPr>
        <w:t>haftet</w:t>
      </w:r>
      <w:r w:rsidRPr="00B21CEB">
        <w:rPr>
          <w:rFonts w:asciiTheme="minorHAnsi" w:hAnsiTheme="minorHAnsi" w:cstheme="minorHAnsi"/>
          <w:color w:val="4472C4" w:themeColor="accent5"/>
          <w:sz w:val="19"/>
          <w:szCs w:val="19"/>
          <w:lang w:val="de-CH" w:eastAsia="de-CH" w:bidi="dz-BT"/>
        </w:rPr>
        <w:t xml:space="preserve"> sowohl gegenüber der verpflichteten Person als auch gegenüber Dritten für Schaden, der aus einem ungerechtfertigten Arrest e</w:t>
      </w:r>
      <w:r w:rsidR="003B7841" w:rsidRPr="00B21CEB">
        <w:rPr>
          <w:rFonts w:asciiTheme="minorHAnsi" w:hAnsiTheme="minorHAnsi" w:cstheme="minorHAnsi"/>
          <w:color w:val="4472C4" w:themeColor="accent5"/>
          <w:sz w:val="19"/>
          <w:szCs w:val="19"/>
          <w:lang w:val="de-CH" w:eastAsia="de-CH" w:bidi="dz-BT"/>
        </w:rPr>
        <w:t>nt</w:t>
      </w:r>
      <w:r w:rsidRPr="00B21CEB">
        <w:rPr>
          <w:rFonts w:asciiTheme="minorHAnsi" w:hAnsiTheme="minorHAnsi" w:cstheme="minorHAnsi"/>
          <w:color w:val="4472C4" w:themeColor="accent5"/>
          <w:sz w:val="19"/>
          <w:szCs w:val="19"/>
          <w:lang w:val="de-CH" w:eastAsia="de-CH" w:bidi="dz-BT"/>
        </w:rPr>
        <w:t>st</w:t>
      </w:r>
      <w:r w:rsidR="003B7841" w:rsidRPr="00B21CEB">
        <w:rPr>
          <w:rFonts w:asciiTheme="minorHAnsi" w:hAnsiTheme="minorHAnsi" w:cstheme="minorHAnsi"/>
          <w:color w:val="4472C4" w:themeColor="accent5"/>
          <w:sz w:val="19"/>
          <w:szCs w:val="19"/>
          <w:lang w:val="de-CH" w:eastAsia="de-CH" w:bidi="dz-BT"/>
        </w:rPr>
        <w:t>eht</w:t>
      </w:r>
      <w:r w:rsidRPr="00B21CEB">
        <w:rPr>
          <w:rFonts w:asciiTheme="minorHAnsi" w:hAnsiTheme="minorHAnsi" w:cstheme="minorHAnsi"/>
          <w:color w:val="4472C4" w:themeColor="accent5"/>
          <w:sz w:val="19"/>
          <w:szCs w:val="19"/>
          <w:lang w:val="de-CH" w:eastAsia="de-CH" w:bidi="dz-BT"/>
        </w:rPr>
        <w:t>. Der Richter kann ihn/sie auch zu einer Sicherheitsleistung verpflichten (Art. 273 SchKG).</w:t>
      </w:r>
    </w:p>
    <w:p w14:paraId="4AC52C57" w14:textId="56E00565" w:rsidR="00735A7A" w:rsidRPr="00B21CEB" w:rsidRDefault="00735A7A" w:rsidP="00B21CEB">
      <w:pPr>
        <w:pStyle w:val="StandardWeb"/>
        <w:numPr>
          <w:ilvl w:val="0"/>
          <w:numId w:val="38"/>
        </w:numPr>
        <w:spacing w:before="0" w:beforeAutospacing="0" w:after="0" w:afterAutospacing="0" w:line="276" w:lineRule="auto"/>
        <w:ind w:left="714" w:hanging="357"/>
        <w:rPr>
          <w:rFonts w:asciiTheme="minorHAnsi" w:hAnsiTheme="minorHAnsi" w:cstheme="minorHAnsi"/>
          <w:color w:val="4472C4" w:themeColor="accent5"/>
          <w:sz w:val="19"/>
          <w:szCs w:val="19"/>
        </w:rPr>
      </w:pPr>
      <w:r w:rsidRPr="00B21CEB">
        <w:rPr>
          <w:rFonts w:asciiTheme="minorHAnsi" w:hAnsiTheme="minorHAnsi" w:cstheme="minorHAnsi"/>
          <w:color w:val="4472C4" w:themeColor="accent5"/>
          <w:sz w:val="19"/>
          <w:szCs w:val="19"/>
        </w:rPr>
        <w:t xml:space="preserve">Der Arrest wird vom </w:t>
      </w:r>
      <w:r w:rsidRPr="00A33ACD">
        <w:rPr>
          <w:rFonts w:asciiTheme="minorHAnsi" w:hAnsiTheme="minorHAnsi" w:cstheme="minorHAnsi"/>
          <w:b/>
          <w:bCs/>
          <w:color w:val="4472C4" w:themeColor="accent5"/>
          <w:sz w:val="19"/>
          <w:szCs w:val="19"/>
        </w:rPr>
        <w:t>Gericht</w:t>
      </w:r>
      <w:r w:rsidRPr="00B21CEB">
        <w:rPr>
          <w:rFonts w:asciiTheme="minorHAnsi" w:hAnsiTheme="minorHAnsi" w:cstheme="minorHAnsi"/>
          <w:color w:val="4472C4" w:themeColor="accent5"/>
          <w:sz w:val="19"/>
          <w:szCs w:val="19"/>
        </w:rPr>
        <w:t xml:space="preserve"> am Betreibungsort oder am Ort, wo </w:t>
      </w:r>
      <w:r w:rsidR="00D17618" w:rsidRPr="00B21CEB">
        <w:rPr>
          <w:rFonts w:asciiTheme="minorHAnsi" w:hAnsiTheme="minorHAnsi" w:cstheme="minorHAnsi"/>
          <w:color w:val="4472C4" w:themeColor="accent5"/>
          <w:sz w:val="19"/>
          <w:szCs w:val="19"/>
        </w:rPr>
        <w:t xml:space="preserve">sich </w:t>
      </w:r>
      <w:r w:rsidRPr="00B21CEB">
        <w:rPr>
          <w:rFonts w:asciiTheme="minorHAnsi" w:hAnsiTheme="minorHAnsi" w:cstheme="minorHAnsi"/>
          <w:color w:val="4472C4" w:themeColor="accent5"/>
          <w:sz w:val="19"/>
          <w:szCs w:val="19"/>
        </w:rPr>
        <w:t xml:space="preserve">die Vermögensgegenstände befinden, </w:t>
      </w:r>
      <w:r w:rsidR="00FF1F96" w:rsidRPr="00B21CEB">
        <w:rPr>
          <w:rFonts w:asciiTheme="minorHAnsi" w:hAnsiTheme="minorHAnsi" w:cstheme="minorHAnsi"/>
          <w:color w:val="4472C4" w:themeColor="accent5"/>
          <w:sz w:val="19"/>
          <w:szCs w:val="19"/>
        </w:rPr>
        <w:t xml:space="preserve">ohne vorherige Anhörung der verpflichteten Person </w:t>
      </w:r>
      <w:r w:rsidRPr="00B21CEB">
        <w:rPr>
          <w:rFonts w:asciiTheme="minorHAnsi" w:hAnsiTheme="minorHAnsi" w:cstheme="minorHAnsi"/>
          <w:color w:val="4472C4" w:themeColor="accent5"/>
          <w:sz w:val="19"/>
          <w:szCs w:val="19"/>
        </w:rPr>
        <w:t>bewilligt, wenn der Gläubiger</w:t>
      </w:r>
      <w:r w:rsidR="00FF1F96" w:rsidRPr="00B21CEB">
        <w:rPr>
          <w:rFonts w:asciiTheme="minorHAnsi" w:hAnsiTheme="minorHAnsi" w:cstheme="minorHAnsi"/>
          <w:color w:val="4472C4" w:themeColor="accent5"/>
          <w:sz w:val="19"/>
          <w:szCs w:val="19"/>
        </w:rPr>
        <w:t>/die Gläubigerin</w:t>
      </w:r>
      <w:r w:rsidRPr="00B21CEB">
        <w:rPr>
          <w:rFonts w:asciiTheme="minorHAnsi" w:hAnsiTheme="minorHAnsi" w:cstheme="minorHAnsi"/>
          <w:color w:val="4472C4" w:themeColor="accent5"/>
          <w:sz w:val="19"/>
          <w:szCs w:val="19"/>
        </w:rPr>
        <w:t xml:space="preserve"> </w:t>
      </w:r>
      <w:r w:rsidR="00FF1F96" w:rsidRPr="00B21CEB">
        <w:rPr>
          <w:rFonts w:asciiTheme="minorHAnsi" w:hAnsiTheme="minorHAnsi" w:cstheme="minorHAnsi"/>
          <w:color w:val="4472C4" w:themeColor="accent5"/>
          <w:sz w:val="19"/>
          <w:szCs w:val="19"/>
        </w:rPr>
        <w:t xml:space="preserve">den Sachverhalt </w:t>
      </w:r>
      <w:r w:rsidRPr="00B21CEB">
        <w:rPr>
          <w:rFonts w:asciiTheme="minorHAnsi" w:hAnsiTheme="minorHAnsi" w:cstheme="minorHAnsi"/>
          <w:color w:val="4472C4" w:themeColor="accent5"/>
          <w:sz w:val="19"/>
          <w:szCs w:val="19"/>
        </w:rPr>
        <w:t>glaubhaft macht</w:t>
      </w:r>
      <w:r w:rsidR="00FF1F96" w:rsidRPr="00B21CEB">
        <w:rPr>
          <w:rFonts w:asciiTheme="minorHAnsi" w:hAnsiTheme="minorHAnsi" w:cstheme="minorHAnsi"/>
          <w:color w:val="4472C4" w:themeColor="accent5"/>
          <w:sz w:val="19"/>
          <w:szCs w:val="19"/>
        </w:rPr>
        <w:t xml:space="preserve"> (summarisches Verfahren)</w:t>
      </w:r>
      <w:r w:rsidRPr="00B21CEB">
        <w:rPr>
          <w:rFonts w:asciiTheme="minorHAnsi" w:hAnsiTheme="minorHAnsi" w:cstheme="minorHAnsi"/>
          <w:color w:val="4472C4" w:themeColor="accent5"/>
          <w:sz w:val="19"/>
          <w:szCs w:val="19"/>
        </w:rPr>
        <w:t xml:space="preserve"> (Art. 272 Abs. 1 SchKG).</w:t>
      </w:r>
    </w:p>
    <w:p w14:paraId="61689216" w14:textId="03344528" w:rsidR="00735A7A" w:rsidRPr="00B21CEB" w:rsidRDefault="00D17618" w:rsidP="00B21CEB">
      <w:pPr>
        <w:pStyle w:val="Listenabsatz"/>
        <w:numPr>
          <w:ilvl w:val="0"/>
          <w:numId w:val="38"/>
        </w:numPr>
        <w:spacing w:line="276" w:lineRule="auto"/>
        <w:ind w:left="714" w:hanging="357"/>
        <w:rPr>
          <w:rFonts w:asciiTheme="minorHAnsi" w:hAnsiTheme="minorHAnsi" w:cstheme="minorHAnsi"/>
          <w:color w:val="4472C4" w:themeColor="accent5"/>
          <w:sz w:val="19"/>
          <w:szCs w:val="19"/>
          <w:lang w:val="de-CH"/>
        </w:rPr>
      </w:pPr>
      <w:r w:rsidRPr="00B21CEB">
        <w:rPr>
          <w:rFonts w:asciiTheme="minorHAnsi" w:hAnsiTheme="minorHAnsi" w:cstheme="minorHAnsi"/>
          <w:color w:val="4472C4" w:themeColor="accent5"/>
          <w:sz w:val="19"/>
          <w:szCs w:val="19"/>
          <w:lang w:val="de-CH"/>
        </w:rPr>
        <w:t xml:space="preserve">Die unterhaltsberechtigte Person muss jedoch innert zehn Tagen nach Zustellung der Arresturkunde die </w:t>
      </w:r>
      <w:r w:rsidR="00735A7A" w:rsidRPr="00A33ACD">
        <w:rPr>
          <w:rFonts w:asciiTheme="minorHAnsi" w:hAnsiTheme="minorHAnsi" w:cstheme="minorHAnsi"/>
          <w:b/>
          <w:bCs/>
          <w:color w:val="4472C4" w:themeColor="accent5"/>
          <w:sz w:val="19"/>
          <w:szCs w:val="19"/>
          <w:lang w:val="de-CH"/>
        </w:rPr>
        <w:t>Betreibung</w:t>
      </w:r>
      <w:r w:rsidR="00735A7A" w:rsidRPr="00B21CEB">
        <w:rPr>
          <w:rFonts w:asciiTheme="minorHAnsi" w:hAnsiTheme="minorHAnsi" w:cstheme="minorHAnsi"/>
          <w:color w:val="4472C4" w:themeColor="accent5"/>
          <w:sz w:val="19"/>
          <w:szCs w:val="19"/>
          <w:lang w:val="de-CH"/>
        </w:rPr>
        <w:t xml:space="preserve"> einleite</w:t>
      </w:r>
      <w:r w:rsidRPr="00B21CEB">
        <w:rPr>
          <w:rFonts w:asciiTheme="minorHAnsi" w:hAnsiTheme="minorHAnsi" w:cstheme="minorHAnsi"/>
          <w:color w:val="4472C4" w:themeColor="accent5"/>
          <w:sz w:val="19"/>
          <w:szCs w:val="19"/>
          <w:lang w:val="de-CH"/>
        </w:rPr>
        <w:t>n</w:t>
      </w:r>
      <w:r w:rsidR="00735A7A" w:rsidRPr="00B21CEB">
        <w:rPr>
          <w:rFonts w:asciiTheme="minorHAnsi" w:hAnsiTheme="minorHAnsi" w:cstheme="minorHAnsi"/>
          <w:color w:val="4472C4" w:themeColor="accent5"/>
          <w:sz w:val="19"/>
          <w:szCs w:val="19"/>
          <w:lang w:val="de-CH"/>
        </w:rPr>
        <w:t xml:space="preserve"> oder </w:t>
      </w:r>
      <w:r w:rsidRPr="00B21CEB">
        <w:rPr>
          <w:rFonts w:asciiTheme="minorHAnsi" w:hAnsiTheme="minorHAnsi" w:cstheme="minorHAnsi"/>
          <w:color w:val="4472C4" w:themeColor="accent5"/>
          <w:sz w:val="19"/>
          <w:szCs w:val="19"/>
          <w:lang w:val="de-CH"/>
        </w:rPr>
        <w:t xml:space="preserve">ihre Forderung </w:t>
      </w:r>
      <w:r w:rsidRPr="00A33ACD">
        <w:rPr>
          <w:rFonts w:asciiTheme="minorHAnsi" w:hAnsiTheme="minorHAnsi" w:cstheme="minorHAnsi"/>
          <w:b/>
          <w:bCs/>
          <w:color w:val="4472C4" w:themeColor="accent5"/>
          <w:sz w:val="19"/>
          <w:szCs w:val="19"/>
          <w:lang w:val="de-CH"/>
        </w:rPr>
        <w:t>gerichtlich</w:t>
      </w:r>
      <w:r w:rsidRPr="00B21CEB">
        <w:rPr>
          <w:rFonts w:asciiTheme="minorHAnsi" w:hAnsiTheme="minorHAnsi" w:cstheme="minorHAnsi"/>
          <w:color w:val="4472C4" w:themeColor="accent5"/>
          <w:sz w:val="19"/>
          <w:szCs w:val="19"/>
          <w:lang w:val="de-CH"/>
        </w:rPr>
        <w:t xml:space="preserve"> einklagen</w:t>
      </w:r>
      <w:r w:rsidR="00735A7A" w:rsidRPr="00B21CEB">
        <w:rPr>
          <w:rFonts w:asciiTheme="minorHAnsi" w:hAnsiTheme="minorHAnsi" w:cstheme="minorHAnsi"/>
          <w:color w:val="4472C4" w:themeColor="accent5"/>
          <w:sz w:val="19"/>
          <w:szCs w:val="19"/>
          <w:lang w:val="de-CH"/>
        </w:rPr>
        <w:t xml:space="preserve">, </w:t>
      </w:r>
      <w:r w:rsidRPr="00B21CEB">
        <w:rPr>
          <w:rFonts w:asciiTheme="minorHAnsi" w:hAnsiTheme="minorHAnsi" w:cstheme="minorHAnsi"/>
          <w:color w:val="4472C4" w:themeColor="accent5"/>
          <w:sz w:val="19"/>
          <w:szCs w:val="19"/>
          <w:lang w:val="de-CH"/>
        </w:rPr>
        <w:t xml:space="preserve">falls sie dies nicht schon vor der Bewilligung des Arrestes getan hat (Art. 279 SchKG). Anschliessend erfolgt die Pfändung der </w:t>
      </w:r>
      <w:r w:rsidR="00443F96" w:rsidRPr="00B21CEB">
        <w:rPr>
          <w:rFonts w:asciiTheme="minorHAnsi" w:hAnsiTheme="minorHAnsi" w:cstheme="minorHAnsi"/>
          <w:color w:val="4472C4" w:themeColor="accent5"/>
          <w:sz w:val="19"/>
          <w:szCs w:val="19"/>
          <w:lang w:val="de-CH"/>
        </w:rPr>
        <w:t>mit Arrest belegten</w:t>
      </w:r>
      <w:r w:rsidRPr="00B21CEB">
        <w:rPr>
          <w:rFonts w:asciiTheme="minorHAnsi" w:hAnsiTheme="minorHAnsi" w:cstheme="minorHAnsi"/>
          <w:color w:val="4472C4" w:themeColor="accent5"/>
          <w:sz w:val="19"/>
          <w:szCs w:val="19"/>
          <w:lang w:val="de-CH"/>
        </w:rPr>
        <w:t xml:space="preserve"> Gegenstände</w:t>
      </w:r>
      <w:r w:rsidR="00443F96" w:rsidRPr="00B21CEB">
        <w:rPr>
          <w:rFonts w:asciiTheme="minorHAnsi" w:hAnsiTheme="minorHAnsi" w:cstheme="minorHAnsi"/>
          <w:color w:val="4472C4" w:themeColor="accent5"/>
          <w:sz w:val="19"/>
          <w:szCs w:val="19"/>
          <w:lang w:val="de-CH"/>
        </w:rPr>
        <w:t xml:space="preserve"> </w:t>
      </w:r>
      <w:r w:rsidRPr="00B21CEB">
        <w:rPr>
          <w:rFonts w:asciiTheme="minorHAnsi" w:hAnsiTheme="minorHAnsi" w:cstheme="minorHAnsi"/>
          <w:color w:val="4472C4" w:themeColor="accent5"/>
          <w:sz w:val="19"/>
          <w:szCs w:val="19"/>
          <w:lang w:val="de-CH"/>
        </w:rPr>
        <w:t>(siehe oben: Ablauf des Betreibungsverfahrens)</w:t>
      </w:r>
      <w:r w:rsidR="00735A7A" w:rsidRPr="00B21CEB">
        <w:rPr>
          <w:rFonts w:asciiTheme="minorHAnsi" w:hAnsiTheme="minorHAnsi" w:cstheme="minorHAnsi"/>
          <w:color w:val="4472C4" w:themeColor="accent5"/>
          <w:sz w:val="19"/>
          <w:szCs w:val="19"/>
          <w:lang w:val="de-CH"/>
        </w:rPr>
        <w:t>.</w:t>
      </w:r>
      <w:r w:rsidR="00FF1F96" w:rsidRPr="00B21CEB">
        <w:rPr>
          <w:rFonts w:asciiTheme="minorHAnsi" w:hAnsiTheme="minorHAnsi" w:cstheme="minorHAnsi"/>
          <w:color w:val="4472C4" w:themeColor="accent5"/>
          <w:sz w:val="19"/>
          <w:szCs w:val="19"/>
          <w:lang w:val="de-CH"/>
        </w:rPr>
        <w:t xml:space="preserve"> </w:t>
      </w:r>
      <w:r w:rsidRPr="00B21CEB">
        <w:rPr>
          <w:rFonts w:asciiTheme="minorHAnsi" w:hAnsiTheme="minorHAnsi" w:cstheme="minorHAnsi"/>
          <w:color w:val="4472C4" w:themeColor="accent5"/>
          <w:sz w:val="19"/>
          <w:szCs w:val="19"/>
          <w:lang w:val="de-CH"/>
        </w:rPr>
        <w:t>In diesen Verfahren kann d</w:t>
      </w:r>
      <w:r w:rsidRPr="00B21CEB">
        <w:rPr>
          <w:rFonts w:asciiTheme="minorHAnsi" w:hAnsiTheme="minorHAnsi" w:cstheme="minorHAnsi"/>
          <w:color w:val="4472C4" w:themeColor="accent5"/>
          <w:sz w:val="19"/>
          <w:szCs w:val="19"/>
          <w:lang w:val="de-CH" w:eastAsia="en-US" w:bidi="dz-BT"/>
        </w:rPr>
        <w:t xml:space="preserve">ie </w:t>
      </w:r>
      <w:proofErr w:type="spellStart"/>
      <w:r w:rsidR="006325C2" w:rsidRPr="00B21CEB">
        <w:rPr>
          <w:rFonts w:asciiTheme="minorHAnsi" w:hAnsiTheme="minorHAnsi" w:cstheme="minorHAnsi"/>
          <w:color w:val="4472C4" w:themeColor="accent5"/>
          <w:sz w:val="19"/>
          <w:szCs w:val="19"/>
          <w:lang w:val="de-CH" w:eastAsia="en-US" w:bidi="dz-BT"/>
        </w:rPr>
        <w:t>alimentenschuldend</w:t>
      </w:r>
      <w:r w:rsidR="00FF1F96" w:rsidRPr="00B21CEB">
        <w:rPr>
          <w:rFonts w:asciiTheme="minorHAnsi" w:hAnsiTheme="minorHAnsi" w:cstheme="minorHAnsi"/>
          <w:color w:val="4472C4" w:themeColor="accent5"/>
          <w:sz w:val="19"/>
          <w:szCs w:val="19"/>
          <w:lang w:val="de-CH" w:eastAsia="en-US" w:bidi="dz-BT"/>
        </w:rPr>
        <w:t>e</w:t>
      </w:r>
      <w:proofErr w:type="spellEnd"/>
      <w:r w:rsidR="00FF1F96" w:rsidRPr="00B21CEB">
        <w:rPr>
          <w:rFonts w:asciiTheme="minorHAnsi" w:hAnsiTheme="minorHAnsi" w:cstheme="minorHAnsi"/>
          <w:color w:val="4472C4" w:themeColor="accent5"/>
          <w:sz w:val="19"/>
          <w:szCs w:val="19"/>
          <w:lang w:val="de-CH" w:eastAsia="en-US" w:bidi="dz-BT"/>
        </w:rPr>
        <w:t xml:space="preserve"> Person ihren Anspruch </w:t>
      </w:r>
      <w:r w:rsidR="00FF1F96" w:rsidRPr="00B21CEB">
        <w:rPr>
          <w:rFonts w:asciiTheme="minorHAnsi" w:hAnsiTheme="minorHAnsi" w:cstheme="minorHAnsi"/>
          <w:color w:val="4472C4" w:themeColor="accent5"/>
          <w:sz w:val="19"/>
          <w:szCs w:val="19"/>
          <w:lang w:val="de-CH"/>
        </w:rPr>
        <w:t>auf rechtliches Gehör geltend machen und sich gegen den Arrest wehre</w:t>
      </w:r>
      <w:r w:rsidR="00443F96" w:rsidRPr="00B21CEB">
        <w:rPr>
          <w:rFonts w:asciiTheme="minorHAnsi" w:hAnsiTheme="minorHAnsi" w:cstheme="minorHAnsi"/>
          <w:color w:val="4472C4" w:themeColor="accent5"/>
          <w:sz w:val="19"/>
          <w:szCs w:val="19"/>
          <w:lang w:val="de-CH"/>
        </w:rPr>
        <w:t>n.</w:t>
      </w:r>
    </w:p>
    <w:p w14:paraId="1A494612" w14:textId="75BA0A08" w:rsidR="00AD30B7" w:rsidRPr="00B21CEB" w:rsidRDefault="00AD30B7" w:rsidP="00C66635">
      <w:pPr>
        <w:spacing w:line="276" w:lineRule="auto"/>
        <w:ind w:left="567"/>
        <w:rPr>
          <w:rFonts w:asciiTheme="minorHAnsi" w:hAnsiTheme="minorHAnsi" w:cstheme="minorHAnsi"/>
          <w:b/>
          <w:color w:val="4472C4" w:themeColor="accent5"/>
          <w:sz w:val="19"/>
          <w:szCs w:val="19"/>
        </w:rPr>
      </w:pPr>
    </w:p>
    <w:p w14:paraId="4CAA483A" w14:textId="77777777" w:rsidR="003B7841" w:rsidRPr="00B21CEB" w:rsidRDefault="003B7841" w:rsidP="00B21CEB">
      <w:pPr>
        <w:spacing w:line="276" w:lineRule="auto"/>
        <w:ind w:left="357"/>
        <w:rPr>
          <w:rFonts w:asciiTheme="minorHAnsi" w:hAnsiTheme="minorHAnsi" w:cstheme="minorHAnsi"/>
          <w:color w:val="4472C4" w:themeColor="accent5"/>
          <w:sz w:val="19"/>
          <w:szCs w:val="19"/>
        </w:rPr>
      </w:pPr>
      <w:r w:rsidRPr="00B21CEB">
        <w:rPr>
          <w:rFonts w:asciiTheme="minorHAnsi" w:hAnsiTheme="minorHAnsi" w:cstheme="minorHAnsi"/>
          <w:b/>
          <w:bCs/>
          <w:color w:val="4472C4" w:themeColor="accent5"/>
          <w:sz w:val="19"/>
          <w:szCs w:val="19"/>
        </w:rPr>
        <w:t>Familienrechtliche Unterhaltsansprüche</w:t>
      </w:r>
      <w:r w:rsidRPr="00B21CEB">
        <w:rPr>
          <w:rFonts w:asciiTheme="minorHAnsi" w:hAnsiTheme="minorHAnsi" w:cstheme="minorHAnsi"/>
          <w:color w:val="4472C4" w:themeColor="accent5"/>
          <w:sz w:val="19"/>
          <w:szCs w:val="19"/>
        </w:rPr>
        <w:t xml:space="preserve"> </w:t>
      </w:r>
      <w:r w:rsidRPr="00B21CEB">
        <w:rPr>
          <w:rFonts w:asciiTheme="minorHAnsi" w:hAnsiTheme="minorHAnsi" w:cstheme="minorHAnsi"/>
          <w:b/>
          <w:bCs/>
          <w:color w:val="4472C4" w:themeColor="accent5"/>
          <w:sz w:val="19"/>
          <w:szCs w:val="19"/>
        </w:rPr>
        <w:t>im Betreibungsrecht:</w:t>
      </w:r>
    </w:p>
    <w:p w14:paraId="3BA1A439" w14:textId="1AB354EA" w:rsidR="003B7841" w:rsidRPr="00B21CEB" w:rsidRDefault="003B7841" w:rsidP="00B21CEB">
      <w:pPr>
        <w:spacing w:line="276" w:lineRule="auto"/>
        <w:ind w:left="357"/>
        <w:rPr>
          <w:rFonts w:asciiTheme="minorHAnsi" w:hAnsiTheme="minorHAnsi" w:cstheme="minorHAnsi"/>
          <w:color w:val="4472C4" w:themeColor="accent5"/>
          <w:sz w:val="19"/>
          <w:szCs w:val="19"/>
        </w:rPr>
      </w:pPr>
      <w:r w:rsidRPr="00B21CEB">
        <w:rPr>
          <w:rFonts w:asciiTheme="minorHAnsi" w:hAnsiTheme="minorHAnsi" w:cstheme="minorHAnsi"/>
          <w:color w:val="4472C4" w:themeColor="accent5"/>
          <w:sz w:val="19"/>
          <w:szCs w:val="19"/>
        </w:rPr>
        <w:t>F</w:t>
      </w:r>
      <w:r w:rsidR="005565AB" w:rsidRPr="00B21CEB">
        <w:rPr>
          <w:rFonts w:asciiTheme="minorHAnsi" w:hAnsiTheme="minorHAnsi" w:cstheme="minorHAnsi"/>
          <w:color w:val="4472C4" w:themeColor="accent5"/>
          <w:sz w:val="19"/>
          <w:szCs w:val="19"/>
        </w:rPr>
        <w:t xml:space="preserve">olgende Bestimmungen im Betreibungsrecht sind </w:t>
      </w:r>
      <w:r w:rsidR="00205D82" w:rsidRPr="00B21CEB">
        <w:rPr>
          <w:rFonts w:asciiTheme="minorHAnsi" w:hAnsiTheme="minorHAnsi" w:cstheme="minorHAnsi"/>
          <w:color w:val="4472C4" w:themeColor="accent5"/>
          <w:sz w:val="19"/>
          <w:szCs w:val="19"/>
        </w:rPr>
        <w:t>im Zusammenhang mit</w:t>
      </w:r>
      <w:r w:rsidR="005565AB" w:rsidRPr="00B21CEB">
        <w:rPr>
          <w:rFonts w:asciiTheme="minorHAnsi" w:hAnsiTheme="minorHAnsi" w:cstheme="minorHAnsi"/>
          <w:color w:val="4472C4" w:themeColor="accent5"/>
          <w:sz w:val="19"/>
          <w:szCs w:val="19"/>
        </w:rPr>
        <w:t xml:space="preserve"> f</w:t>
      </w:r>
      <w:r w:rsidRPr="00B21CEB">
        <w:rPr>
          <w:rFonts w:asciiTheme="minorHAnsi" w:hAnsiTheme="minorHAnsi" w:cstheme="minorHAnsi"/>
          <w:color w:val="4472C4" w:themeColor="accent5"/>
          <w:sz w:val="19"/>
          <w:szCs w:val="19"/>
        </w:rPr>
        <w:t>amilienrechtliche</w:t>
      </w:r>
      <w:r w:rsidR="00205D82" w:rsidRPr="00B21CEB">
        <w:rPr>
          <w:rFonts w:asciiTheme="minorHAnsi" w:hAnsiTheme="minorHAnsi" w:cstheme="minorHAnsi"/>
          <w:color w:val="4472C4" w:themeColor="accent5"/>
          <w:sz w:val="19"/>
          <w:szCs w:val="19"/>
        </w:rPr>
        <w:t>n</w:t>
      </w:r>
      <w:r w:rsidRPr="00B21CEB">
        <w:rPr>
          <w:rFonts w:asciiTheme="minorHAnsi" w:hAnsiTheme="minorHAnsi" w:cstheme="minorHAnsi"/>
          <w:color w:val="4472C4" w:themeColor="accent5"/>
          <w:sz w:val="19"/>
          <w:szCs w:val="19"/>
        </w:rPr>
        <w:t xml:space="preserve"> Unterhaltsansprüche</w:t>
      </w:r>
      <w:r w:rsidR="00205D82" w:rsidRPr="00B21CEB">
        <w:rPr>
          <w:rFonts w:asciiTheme="minorHAnsi" w:hAnsiTheme="minorHAnsi" w:cstheme="minorHAnsi"/>
          <w:color w:val="4472C4" w:themeColor="accent5"/>
          <w:sz w:val="19"/>
          <w:szCs w:val="19"/>
        </w:rPr>
        <w:t>n</w:t>
      </w:r>
      <w:r w:rsidRPr="00B21CEB">
        <w:rPr>
          <w:rFonts w:asciiTheme="minorHAnsi" w:hAnsiTheme="minorHAnsi" w:cstheme="minorHAnsi"/>
          <w:color w:val="4472C4" w:themeColor="accent5"/>
          <w:sz w:val="19"/>
          <w:szCs w:val="19"/>
        </w:rPr>
        <w:t xml:space="preserve"> besonder</w:t>
      </w:r>
      <w:r w:rsidR="005565AB" w:rsidRPr="00B21CEB">
        <w:rPr>
          <w:rFonts w:asciiTheme="minorHAnsi" w:hAnsiTheme="minorHAnsi" w:cstheme="minorHAnsi"/>
          <w:color w:val="4472C4" w:themeColor="accent5"/>
          <w:sz w:val="19"/>
          <w:szCs w:val="19"/>
        </w:rPr>
        <w:t>s wichtig:</w:t>
      </w:r>
    </w:p>
    <w:p w14:paraId="4325FFAA" w14:textId="42510357" w:rsidR="003B7841" w:rsidRPr="00B21CEB" w:rsidRDefault="003B7841" w:rsidP="00B21CEB">
      <w:pPr>
        <w:pStyle w:val="Listenabsatz"/>
        <w:numPr>
          <w:ilvl w:val="0"/>
          <w:numId w:val="37"/>
        </w:numPr>
        <w:spacing w:line="276" w:lineRule="auto"/>
        <w:ind w:left="714" w:hanging="357"/>
        <w:rPr>
          <w:rFonts w:asciiTheme="minorHAnsi" w:hAnsiTheme="minorHAnsi" w:cstheme="minorHAnsi"/>
          <w:color w:val="4472C4" w:themeColor="accent5"/>
          <w:sz w:val="19"/>
          <w:szCs w:val="19"/>
          <w:lang w:val="de-CH"/>
        </w:rPr>
      </w:pPr>
      <w:r w:rsidRPr="00B21CEB">
        <w:rPr>
          <w:rFonts w:asciiTheme="minorHAnsi" w:hAnsiTheme="minorHAnsi" w:cstheme="minorHAnsi"/>
          <w:color w:val="4472C4" w:themeColor="accent5"/>
          <w:sz w:val="19"/>
          <w:szCs w:val="19"/>
          <w:lang w:val="de-CH"/>
        </w:rPr>
        <w:t xml:space="preserve">Das </w:t>
      </w:r>
      <w:r w:rsidRPr="004334B3">
        <w:rPr>
          <w:rFonts w:asciiTheme="minorHAnsi" w:hAnsiTheme="minorHAnsi" w:cstheme="minorHAnsi"/>
          <w:b/>
          <w:bCs/>
          <w:color w:val="4472C4" w:themeColor="accent5"/>
          <w:sz w:val="19"/>
          <w:szCs w:val="19"/>
          <w:lang w:val="de-CH"/>
        </w:rPr>
        <w:t xml:space="preserve">Einkommen </w:t>
      </w:r>
      <w:r w:rsidRPr="00B21CEB">
        <w:rPr>
          <w:rFonts w:asciiTheme="minorHAnsi" w:hAnsiTheme="minorHAnsi" w:cstheme="minorHAnsi"/>
          <w:color w:val="4472C4" w:themeColor="accent5"/>
          <w:sz w:val="19"/>
          <w:szCs w:val="19"/>
          <w:lang w:val="de-CH"/>
        </w:rPr>
        <w:t xml:space="preserve">der </w:t>
      </w:r>
      <w:proofErr w:type="spellStart"/>
      <w:r w:rsidR="006325C2" w:rsidRPr="00B21CEB">
        <w:rPr>
          <w:rFonts w:asciiTheme="minorHAnsi" w:hAnsiTheme="minorHAnsi" w:cstheme="minorHAnsi"/>
          <w:color w:val="4472C4" w:themeColor="accent5"/>
          <w:sz w:val="19"/>
          <w:szCs w:val="19"/>
          <w:lang w:val="de-CH"/>
        </w:rPr>
        <w:t>alimentenschuldend</w:t>
      </w:r>
      <w:r w:rsidRPr="00B21CEB">
        <w:rPr>
          <w:rFonts w:asciiTheme="minorHAnsi" w:hAnsiTheme="minorHAnsi" w:cstheme="minorHAnsi"/>
          <w:color w:val="4472C4" w:themeColor="accent5"/>
          <w:sz w:val="19"/>
          <w:szCs w:val="19"/>
          <w:lang w:val="de-CH"/>
        </w:rPr>
        <w:t>en</w:t>
      </w:r>
      <w:proofErr w:type="spellEnd"/>
      <w:r w:rsidRPr="00B21CEB">
        <w:rPr>
          <w:rFonts w:asciiTheme="minorHAnsi" w:hAnsiTheme="minorHAnsi" w:cstheme="minorHAnsi"/>
          <w:color w:val="4472C4" w:themeColor="accent5"/>
          <w:sz w:val="19"/>
          <w:szCs w:val="19"/>
          <w:lang w:val="de-CH"/>
        </w:rPr>
        <w:t xml:space="preserve"> Person kann während eines Jahres gepfändet werden (Art. 93 Abs. 2 SchKG).</w:t>
      </w:r>
    </w:p>
    <w:p w14:paraId="23CDF83F" w14:textId="04BDBBE7" w:rsidR="003B7841" w:rsidRPr="00B21CEB" w:rsidRDefault="003B7841" w:rsidP="00B21CEB">
      <w:pPr>
        <w:pStyle w:val="Listenabsatz"/>
        <w:numPr>
          <w:ilvl w:val="0"/>
          <w:numId w:val="37"/>
        </w:numPr>
        <w:spacing w:line="276" w:lineRule="auto"/>
        <w:ind w:left="714" w:hanging="357"/>
        <w:rPr>
          <w:rFonts w:asciiTheme="minorHAnsi" w:hAnsiTheme="minorHAnsi" w:cstheme="minorHAnsi"/>
          <w:color w:val="4472C4" w:themeColor="accent5"/>
          <w:sz w:val="19"/>
          <w:szCs w:val="19"/>
          <w:lang w:val="de-CH"/>
        </w:rPr>
      </w:pPr>
      <w:r w:rsidRPr="00B21CEB">
        <w:rPr>
          <w:rFonts w:asciiTheme="minorHAnsi" w:hAnsiTheme="minorHAnsi" w:cstheme="minorHAnsi"/>
          <w:color w:val="4472C4" w:themeColor="accent5"/>
          <w:sz w:val="19"/>
          <w:szCs w:val="19"/>
          <w:lang w:val="de-CH"/>
        </w:rPr>
        <w:t xml:space="preserve">Wenn die Gläubigerin/der Gläubiger unter dem Existenzminimum lebt und den Unterhaltsbeitrag braucht, um die eigenen Grundbedürfnisse zu decken, kann von der </w:t>
      </w:r>
      <w:proofErr w:type="spellStart"/>
      <w:r w:rsidR="005565AB" w:rsidRPr="00B21CEB">
        <w:rPr>
          <w:rFonts w:asciiTheme="minorHAnsi" w:hAnsiTheme="minorHAnsi" w:cstheme="minorHAnsi"/>
          <w:color w:val="4472C4" w:themeColor="accent5"/>
          <w:sz w:val="19"/>
          <w:szCs w:val="19"/>
          <w:lang w:val="de-CH"/>
        </w:rPr>
        <w:t>alimentenschuldend</w:t>
      </w:r>
      <w:r w:rsidRPr="00B21CEB">
        <w:rPr>
          <w:rFonts w:asciiTheme="minorHAnsi" w:hAnsiTheme="minorHAnsi" w:cstheme="minorHAnsi"/>
          <w:color w:val="4472C4" w:themeColor="accent5"/>
          <w:sz w:val="19"/>
          <w:szCs w:val="19"/>
          <w:lang w:val="de-CH"/>
        </w:rPr>
        <w:t>en</w:t>
      </w:r>
      <w:proofErr w:type="spellEnd"/>
      <w:r w:rsidRPr="00B21CEB">
        <w:rPr>
          <w:rFonts w:asciiTheme="minorHAnsi" w:hAnsiTheme="minorHAnsi" w:cstheme="minorHAnsi"/>
          <w:color w:val="4472C4" w:themeColor="accent5"/>
          <w:sz w:val="19"/>
          <w:szCs w:val="19"/>
          <w:lang w:val="de-CH"/>
        </w:rPr>
        <w:t xml:space="preserve"> Person verlangt werden, dass sie </w:t>
      </w:r>
      <w:r w:rsidRPr="00B21CEB">
        <w:rPr>
          <w:rFonts w:asciiTheme="minorHAnsi" w:hAnsiTheme="minorHAnsi" w:cstheme="minorHAnsi"/>
          <w:color w:val="4472C4" w:themeColor="accent5"/>
          <w:sz w:val="19"/>
          <w:szCs w:val="19"/>
          <w:lang w:val="de-CH"/>
        </w:rPr>
        <w:lastRenderedPageBreak/>
        <w:t xml:space="preserve">denselben </w:t>
      </w:r>
      <w:r w:rsidRPr="004334B3">
        <w:rPr>
          <w:rFonts w:asciiTheme="minorHAnsi" w:hAnsiTheme="minorHAnsi" w:cstheme="minorHAnsi"/>
          <w:b/>
          <w:bCs/>
          <w:color w:val="4472C4" w:themeColor="accent5"/>
          <w:sz w:val="19"/>
          <w:szCs w:val="19"/>
          <w:lang w:val="de-CH"/>
        </w:rPr>
        <w:t>Abstrich vom Existenzminimum</w:t>
      </w:r>
      <w:r w:rsidRPr="00B21CEB">
        <w:rPr>
          <w:rFonts w:asciiTheme="minorHAnsi" w:hAnsiTheme="minorHAnsi" w:cstheme="minorHAnsi"/>
          <w:color w:val="4472C4" w:themeColor="accent5"/>
          <w:sz w:val="19"/>
          <w:szCs w:val="19"/>
          <w:lang w:val="de-CH"/>
        </w:rPr>
        <w:t xml:space="preserve"> macht wie die Unterhaltsberechtigten und einen Betrag zahlt, der ihr weniger als das - sonst streng geschützte - betreibungsrechtliche Existenzminimum lässt. (Das gilt jedoch nicht, wenn die Unterhaltsforderung auf die öffentliche Hand übergegangen ist, weil </w:t>
      </w:r>
      <w:r w:rsidR="00205D82" w:rsidRPr="00B21CEB">
        <w:rPr>
          <w:rFonts w:asciiTheme="minorHAnsi" w:hAnsiTheme="minorHAnsi" w:cstheme="minorHAnsi"/>
          <w:color w:val="4472C4" w:themeColor="accent5"/>
          <w:sz w:val="19"/>
          <w:szCs w:val="19"/>
          <w:lang w:val="de-CH"/>
        </w:rPr>
        <w:t>letzter</w:t>
      </w:r>
      <w:r w:rsidRPr="00B21CEB">
        <w:rPr>
          <w:rFonts w:asciiTheme="minorHAnsi" w:hAnsiTheme="minorHAnsi" w:cstheme="minorHAnsi"/>
          <w:color w:val="4472C4" w:themeColor="accent5"/>
          <w:sz w:val="19"/>
          <w:szCs w:val="19"/>
          <w:lang w:val="de-CH"/>
        </w:rPr>
        <w:t xml:space="preserve">e zum Beispiel die Alimente bevorschusst.) Der Eingriff ins Existenzminimum ist bei </w:t>
      </w:r>
      <w:proofErr w:type="spellStart"/>
      <w:r w:rsidRPr="00B21CEB">
        <w:rPr>
          <w:rFonts w:asciiTheme="minorHAnsi" w:hAnsiTheme="minorHAnsi" w:cstheme="minorHAnsi"/>
          <w:color w:val="4472C4" w:themeColor="accent5"/>
          <w:sz w:val="19"/>
          <w:szCs w:val="19"/>
          <w:lang w:val="de-CH"/>
        </w:rPr>
        <w:t>Alimentenschulden</w:t>
      </w:r>
      <w:proofErr w:type="spellEnd"/>
      <w:r w:rsidRPr="00B21CEB">
        <w:rPr>
          <w:rFonts w:asciiTheme="minorHAnsi" w:hAnsiTheme="minorHAnsi" w:cstheme="minorHAnsi"/>
          <w:color w:val="4472C4" w:themeColor="accent5"/>
          <w:sz w:val="19"/>
          <w:szCs w:val="19"/>
          <w:lang w:val="de-CH"/>
        </w:rPr>
        <w:t xml:space="preserve"> möglich, die maximal ein Jahr, bevor das Betreibungsbegehren gestellt wurde, entstanden sind. (</w:t>
      </w:r>
      <w:r w:rsidR="00253E62" w:rsidRPr="00B21CEB">
        <w:rPr>
          <w:rFonts w:asciiTheme="minorHAnsi" w:hAnsiTheme="minorHAnsi" w:cstheme="minorHAnsi"/>
          <w:color w:val="4472C4" w:themeColor="accent5"/>
          <w:sz w:val="19"/>
          <w:szCs w:val="19"/>
          <w:lang w:val="de-CH"/>
        </w:rPr>
        <w:t xml:space="preserve">Bundesgericht </w:t>
      </w:r>
      <w:r w:rsidRPr="00B21CEB">
        <w:rPr>
          <w:rFonts w:asciiTheme="minorHAnsi" w:hAnsiTheme="minorHAnsi" w:cstheme="minorHAnsi"/>
          <w:color w:val="4472C4" w:themeColor="accent5"/>
          <w:sz w:val="19"/>
          <w:szCs w:val="19"/>
          <w:lang w:val="de-CH"/>
        </w:rPr>
        <w:t>BGE 138 III 145 E. 3.4.3. und 116 III 10)</w:t>
      </w:r>
    </w:p>
    <w:p w14:paraId="2FB95A69" w14:textId="03A35BB3" w:rsidR="003B7841" w:rsidRPr="00B21CEB" w:rsidRDefault="003B7841" w:rsidP="00B21CEB">
      <w:pPr>
        <w:pStyle w:val="Listenabsatz"/>
        <w:numPr>
          <w:ilvl w:val="0"/>
          <w:numId w:val="37"/>
        </w:numPr>
        <w:spacing w:line="276" w:lineRule="auto"/>
        <w:ind w:left="714" w:hanging="357"/>
        <w:rPr>
          <w:rFonts w:asciiTheme="minorHAnsi" w:hAnsiTheme="minorHAnsi" w:cstheme="minorHAnsi"/>
          <w:color w:val="4472C4" w:themeColor="accent5"/>
          <w:sz w:val="19"/>
          <w:szCs w:val="19"/>
          <w:lang w:val="de-CH"/>
        </w:rPr>
      </w:pPr>
      <w:r w:rsidRPr="00B21CEB">
        <w:rPr>
          <w:rFonts w:asciiTheme="minorHAnsi" w:hAnsiTheme="minorHAnsi" w:cstheme="minorHAnsi"/>
          <w:color w:val="4472C4" w:themeColor="accent5"/>
          <w:sz w:val="19"/>
          <w:szCs w:val="19"/>
          <w:lang w:val="de-CH"/>
        </w:rPr>
        <w:t xml:space="preserve">Während der </w:t>
      </w:r>
      <w:r w:rsidRPr="004334B3">
        <w:rPr>
          <w:rFonts w:asciiTheme="minorHAnsi" w:hAnsiTheme="minorHAnsi" w:cstheme="minorHAnsi"/>
          <w:b/>
          <w:bCs/>
          <w:color w:val="4472C4" w:themeColor="accent5"/>
          <w:sz w:val="19"/>
          <w:szCs w:val="19"/>
          <w:lang w:val="de-CH"/>
        </w:rPr>
        <w:t>Stundung</w:t>
      </w:r>
      <w:r w:rsidRPr="00B21CEB">
        <w:rPr>
          <w:rFonts w:asciiTheme="minorHAnsi" w:hAnsiTheme="minorHAnsi" w:cstheme="minorHAnsi"/>
          <w:color w:val="4472C4" w:themeColor="accent5"/>
          <w:sz w:val="19"/>
          <w:szCs w:val="19"/>
          <w:lang w:val="de-CH"/>
        </w:rPr>
        <w:t xml:space="preserve"> im Rahmen einer gerichtlich angeordneten einvernehmlichen Schuldenbereinigung läuft die Betreibung für </w:t>
      </w:r>
      <w:proofErr w:type="spellStart"/>
      <w:r w:rsidRPr="00B21CEB">
        <w:rPr>
          <w:rFonts w:asciiTheme="minorHAnsi" w:hAnsiTheme="minorHAnsi" w:cstheme="minorHAnsi"/>
          <w:color w:val="4472C4" w:themeColor="accent5"/>
          <w:sz w:val="19"/>
          <w:szCs w:val="19"/>
          <w:lang w:val="de-CH"/>
        </w:rPr>
        <w:t>Alimentenschulden</w:t>
      </w:r>
      <w:proofErr w:type="spellEnd"/>
      <w:r w:rsidRPr="00B21CEB">
        <w:rPr>
          <w:rFonts w:asciiTheme="minorHAnsi" w:hAnsiTheme="minorHAnsi" w:cstheme="minorHAnsi"/>
          <w:color w:val="4472C4" w:themeColor="accent5"/>
          <w:sz w:val="19"/>
          <w:szCs w:val="19"/>
          <w:lang w:val="de-CH"/>
        </w:rPr>
        <w:t xml:space="preserve"> </w:t>
      </w:r>
      <w:r w:rsidR="00205D82" w:rsidRPr="00B21CEB">
        <w:rPr>
          <w:rFonts w:asciiTheme="minorHAnsi" w:hAnsiTheme="minorHAnsi" w:cstheme="minorHAnsi"/>
          <w:color w:val="4472C4" w:themeColor="accent5"/>
          <w:sz w:val="19"/>
          <w:szCs w:val="19"/>
          <w:lang w:val="de-CH"/>
        </w:rPr>
        <w:t xml:space="preserve">(bzw. periodische familienrechtliche Unterhalts- und Unterstützungsbeiträge) </w:t>
      </w:r>
      <w:r w:rsidRPr="00B21CEB">
        <w:rPr>
          <w:rFonts w:asciiTheme="minorHAnsi" w:hAnsiTheme="minorHAnsi" w:cstheme="minorHAnsi"/>
          <w:color w:val="4472C4" w:themeColor="accent5"/>
          <w:sz w:val="19"/>
          <w:szCs w:val="19"/>
          <w:lang w:val="de-CH"/>
        </w:rPr>
        <w:t>trotzdem weiter (Art. 334 Abs. 3 SchKG).</w:t>
      </w:r>
    </w:p>
    <w:p w14:paraId="7D1FD1F5" w14:textId="68B76906" w:rsidR="002A5098" w:rsidRPr="00652E3C" w:rsidRDefault="006C18CC" w:rsidP="00B21CEB">
      <w:pPr>
        <w:pStyle w:val="Listenabsatz"/>
        <w:numPr>
          <w:ilvl w:val="0"/>
          <w:numId w:val="37"/>
        </w:numPr>
        <w:spacing w:line="276" w:lineRule="auto"/>
        <w:ind w:left="714" w:hanging="357"/>
        <w:rPr>
          <w:rFonts w:asciiTheme="minorHAnsi" w:hAnsiTheme="minorHAnsi" w:cstheme="minorHAnsi"/>
          <w:b/>
          <w:color w:val="767171" w:themeColor="background2" w:themeShade="80"/>
          <w:sz w:val="20"/>
          <w:szCs w:val="20"/>
          <w:lang w:val="de-CH"/>
        </w:rPr>
      </w:pPr>
      <w:r w:rsidRPr="00B21CEB">
        <w:rPr>
          <w:rFonts w:asciiTheme="minorHAnsi" w:hAnsiTheme="minorHAnsi" w:cstheme="minorHAnsi"/>
          <w:color w:val="4472C4" w:themeColor="accent5"/>
          <w:sz w:val="19"/>
          <w:szCs w:val="19"/>
          <w:lang w:val="de-CH"/>
        </w:rPr>
        <w:t>Die Kinder und d</w:t>
      </w:r>
      <w:r w:rsidR="003B7841" w:rsidRPr="00B21CEB">
        <w:rPr>
          <w:rFonts w:asciiTheme="minorHAnsi" w:hAnsiTheme="minorHAnsi" w:cstheme="minorHAnsi"/>
          <w:color w:val="4472C4" w:themeColor="accent5"/>
          <w:sz w:val="19"/>
          <w:szCs w:val="19"/>
          <w:lang w:val="de-CH"/>
        </w:rPr>
        <w:t xml:space="preserve">ie Ehegattin/der Ehegatte </w:t>
      </w:r>
      <w:r w:rsidRPr="00B21CEB">
        <w:rPr>
          <w:rFonts w:asciiTheme="minorHAnsi" w:hAnsiTheme="minorHAnsi" w:cstheme="minorHAnsi"/>
          <w:color w:val="4472C4" w:themeColor="accent5"/>
          <w:sz w:val="19"/>
          <w:szCs w:val="19"/>
          <w:lang w:val="de-CH"/>
        </w:rPr>
        <w:t>bzw.</w:t>
      </w:r>
      <w:r w:rsidR="003B7841" w:rsidRPr="00B21CEB">
        <w:rPr>
          <w:rFonts w:asciiTheme="minorHAnsi" w:hAnsiTheme="minorHAnsi" w:cstheme="minorHAnsi"/>
          <w:color w:val="4472C4" w:themeColor="accent5"/>
          <w:sz w:val="19"/>
          <w:szCs w:val="19"/>
          <w:lang w:val="de-CH"/>
        </w:rPr>
        <w:t xml:space="preserve"> der/die eingetragene </w:t>
      </w:r>
      <w:proofErr w:type="spellStart"/>
      <w:r w:rsidR="003B7841" w:rsidRPr="00B21CEB">
        <w:rPr>
          <w:rFonts w:asciiTheme="minorHAnsi" w:hAnsiTheme="minorHAnsi" w:cstheme="minorHAnsi"/>
          <w:color w:val="4472C4" w:themeColor="accent5"/>
          <w:sz w:val="19"/>
          <w:szCs w:val="19"/>
          <w:lang w:val="de-CH"/>
        </w:rPr>
        <w:t>PartnerIn</w:t>
      </w:r>
      <w:proofErr w:type="spellEnd"/>
      <w:r w:rsidR="003B7841" w:rsidRPr="00B21CEB">
        <w:rPr>
          <w:rFonts w:asciiTheme="minorHAnsi" w:hAnsiTheme="minorHAnsi" w:cstheme="minorHAnsi"/>
          <w:color w:val="4472C4" w:themeColor="accent5"/>
          <w:sz w:val="19"/>
          <w:szCs w:val="19"/>
          <w:lang w:val="de-CH"/>
        </w:rPr>
        <w:t xml:space="preserve"> </w:t>
      </w:r>
      <w:r w:rsidRPr="00B21CEB">
        <w:rPr>
          <w:rFonts w:asciiTheme="minorHAnsi" w:hAnsiTheme="minorHAnsi" w:cstheme="minorHAnsi"/>
          <w:color w:val="4472C4" w:themeColor="accent5"/>
          <w:sz w:val="19"/>
          <w:szCs w:val="19"/>
          <w:lang w:val="de-CH"/>
        </w:rPr>
        <w:t xml:space="preserve">haben </w:t>
      </w:r>
      <w:r w:rsidRPr="004334B3">
        <w:rPr>
          <w:rFonts w:asciiTheme="minorHAnsi" w:hAnsiTheme="minorHAnsi" w:cstheme="minorHAnsi"/>
          <w:b/>
          <w:bCs/>
          <w:color w:val="4472C4" w:themeColor="accent5"/>
          <w:sz w:val="19"/>
          <w:szCs w:val="19"/>
          <w:lang w:val="de-CH"/>
        </w:rPr>
        <w:t>privilegierten Anschluss</w:t>
      </w:r>
      <w:r w:rsidRPr="00B21CEB">
        <w:rPr>
          <w:rFonts w:asciiTheme="minorHAnsi" w:hAnsiTheme="minorHAnsi" w:cstheme="minorHAnsi"/>
          <w:color w:val="4472C4" w:themeColor="accent5"/>
          <w:sz w:val="19"/>
          <w:szCs w:val="19"/>
          <w:lang w:val="de-CH"/>
        </w:rPr>
        <w:t xml:space="preserve"> an eine laufende Pfändung: Sie </w:t>
      </w:r>
      <w:r w:rsidR="003B7841" w:rsidRPr="00B21CEB">
        <w:rPr>
          <w:rFonts w:asciiTheme="minorHAnsi" w:hAnsiTheme="minorHAnsi" w:cstheme="minorHAnsi"/>
          <w:color w:val="4472C4" w:themeColor="accent5"/>
          <w:sz w:val="19"/>
          <w:szCs w:val="19"/>
          <w:lang w:val="de-CH"/>
        </w:rPr>
        <w:t>können</w:t>
      </w:r>
      <w:r w:rsidR="00AC5510" w:rsidRPr="00B21CEB">
        <w:rPr>
          <w:rFonts w:asciiTheme="minorHAnsi" w:hAnsiTheme="minorHAnsi" w:cstheme="minorHAnsi"/>
          <w:color w:val="4472C4" w:themeColor="accent5"/>
          <w:sz w:val="19"/>
          <w:szCs w:val="19"/>
          <w:lang w:val="de-CH"/>
        </w:rPr>
        <w:t xml:space="preserve"> sich</w:t>
      </w:r>
      <w:r w:rsidR="003B7841" w:rsidRPr="00B21CEB">
        <w:rPr>
          <w:rFonts w:asciiTheme="minorHAnsi" w:hAnsiTheme="minorHAnsi" w:cstheme="minorHAnsi"/>
          <w:color w:val="4472C4" w:themeColor="accent5"/>
          <w:sz w:val="19"/>
          <w:szCs w:val="19"/>
          <w:lang w:val="de-CH"/>
        </w:rPr>
        <w:t xml:space="preserve"> innert 40 Tagen</w:t>
      </w:r>
      <w:r w:rsidRPr="00B21CEB">
        <w:rPr>
          <w:rFonts w:asciiTheme="minorHAnsi" w:hAnsiTheme="minorHAnsi" w:cstheme="minorHAnsi"/>
          <w:color w:val="4472C4" w:themeColor="accent5"/>
          <w:sz w:val="19"/>
          <w:szCs w:val="19"/>
          <w:lang w:val="de-CH"/>
        </w:rPr>
        <w:t>,</w:t>
      </w:r>
      <w:r w:rsidR="003B7841" w:rsidRPr="00B21CEB">
        <w:rPr>
          <w:rFonts w:asciiTheme="minorHAnsi" w:hAnsiTheme="minorHAnsi" w:cstheme="minorHAnsi"/>
          <w:color w:val="4472C4" w:themeColor="accent5"/>
          <w:sz w:val="19"/>
          <w:szCs w:val="19"/>
          <w:lang w:val="de-CH"/>
        </w:rPr>
        <w:t xml:space="preserve"> nach</w:t>
      </w:r>
      <w:r w:rsidRPr="00B21CEB">
        <w:rPr>
          <w:rFonts w:asciiTheme="minorHAnsi" w:hAnsiTheme="minorHAnsi" w:cstheme="minorHAnsi"/>
          <w:color w:val="4472C4" w:themeColor="accent5"/>
          <w:sz w:val="19"/>
          <w:szCs w:val="19"/>
          <w:lang w:val="de-CH"/>
        </w:rPr>
        <w:t>dem</w:t>
      </w:r>
      <w:r w:rsidR="003B7841" w:rsidRPr="00B21CEB">
        <w:rPr>
          <w:rFonts w:asciiTheme="minorHAnsi" w:hAnsiTheme="minorHAnsi" w:cstheme="minorHAnsi"/>
          <w:color w:val="4472C4" w:themeColor="accent5"/>
          <w:sz w:val="19"/>
          <w:szCs w:val="19"/>
          <w:lang w:val="de-CH"/>
        </w:rPr>
        <w:t xml:space="preserve"> </w:t>
      </w:r>
      <w:r w:rsidRPr="00B21CEB">
        <w:rPr>
          <w:rFonts w:asciiTheme="minorHAnsi" w:hAnsiTheme="minorHAnsi" w:cstheme="minorHAnsi"/>
          <w:color w:val="4472C4" w:themeColor="accent5"/>
          <w:sz w:val="19"/>
          <w:szCs w:val="19"/>
          <w:lang w:val="de-CH"/>
        </w:rPr>
        <w:t xml:space="preserve">die </w:t>
      </w:r>
      <w:r w:rsidR="005565AB" w:rsidRPr="00B21CEB">
        <w:rPr>
          <w:rFonts w:asciiTheme="minorHAnsi" w:hAnsiTheme="minorHAnsi" w:cstheme="minorHAnsi"/>
          <w:color w:val="4472C4" w:themeColor="accent5"/>
          <w:sz w:val="19"/>
          <w:szCs w:val="19"/>
          <w:lang w:val="de-CH"/>
        </w:rPr>
        <w:t xml:space="preserve">Pfändung </w:t>
      </w:r>
      <w:r w:rsidRPr="00B21CEB">
        <w:rPr>
          <w:rFonts w:asciiTheme="minorHAnsi" w:hAnsiTheme="minorHAnsi" w:cstheme="minorHAnsi"/>
          <w:color w:val="4472C4" w:themeColor="accent5"/>
          <w:sz w:val="19"/>
          <w:szCs w:val="19"/>
          <w:lang w:val="de-CH"/>
        </w:rPr>
        <w:t xml:space="preserve">vollzogen wurde, </w:t>
      </w:r>
      <w:r w:rsidR="00AC5510" w:rsidRPr="00B21CEB">
        <w:rPr>
          <w:rFonts w:asciiTheme="minorHAnsi" w:hAnsiTheme="minorHAnsi" w:cstheme="minorHAnsi"/>
          <w:color w:val="4472C4" w:themeColor="accent5"/>
          <w:sz w:val="19"/>
          <w:szCs w:val="19"/>
          <w:lang w:val="de-CH"/>
        </w:rPr>
        <w:t xml:space="preserve">an </w:t>
      </w:r>
      <w:r w:rsidRPr="00B21CEB">
        <w:rPr>
          <w:rFonts w:asciiTheme="minorHAnsi" w:hAnsiTheme="minorHAnsi" w:cstheme="minorHAnsi"/>
          <w:color w:val="4472C4" w:themeColor="accent5"/>
          <w:sz w:val="19"/>
          <w:szCs w:val="19"/>
          <w:lang w:val="de-CH"/>
        </w:rPr>
        <w:t xml:space="preserve">der Pfändung </w:t>
      </w:r>
      <w:r w:rsidR="00AC5510" w:rsidRPr="00B21CEB">
        <w:rPr>
          <w:rFonts w:asciiTheme="minorHAnsi" w:hAnsiTheme="minorHAnsi" w:cstheme="minorHAnsi"/>
          <w:color w:val="4472C4" w:themeColor="accent5"/>
          <w:sz w:val="19"/>
          <w:szCs w:val="19"/>
          <w:lang w:val="de-CH"/>
        </w:rPr>
        <w:t>beteilig</w:t>
      </w:r>
      <w:r w:rsidRPr="00B21CEB">
        <w:rPr>
          <w:rFonts w:asciiTheme="minorHAnsi" w:hAnsiTheme="minorHAnsi" w:cstheme="minorHAnsi"/>
          <w:color w:val="4472C4" w:themeColor="accent5"/>
          <w:sz w:val="19"/>
          <w:szCs w:val="19"/>
          <w:lang w:val="de-CH"/>
        </w:rPr>
        <w:t>en, auch wenn sie selbst de</w:t>
      </w:r>
      <w:r w:rsidR="00B2759A" w:rsidRPr="00B21CEB">
        <w:rPr>
          <w:rFonts w:asciiTheme="minorHAnsi" w:hAnsiTheme="minorHAnsi" w:cstheme="minorHAnsi"/>
          <w:color w:val="4472C4" w:themeColor="accent5"/>
          <w:sz w:val="19"/>
          <w:szCs w:val="19"/>
          <w:lang w:val="de-CH"/>
        </w:rPr>
        <w:t>n</w:t>
      </w:r>
      <w:r w:rsidRPr="00B21CEB">
        <w:rPr>
          <w:rFonts w:asciiTheme="minorHAnsi" w:hAnsiTheme="minorHAnsi" w:cstheme="minorHAnsi"/>
          <w:color w:val="4472C4" w:themeColor="accent5"/>
          <w:sz w:val="19"/>
          <w:szCs w:val="19"/>
          <w:lang w:val="de-CH"/>
        </w:rPr>
        <w:t xml:space="preserve"> Schuldner/d</w:t>
      </w:r>
      <w:r w:rsidR="00AC5510" w:rsidRPr="00B21CEB">
        <w:rPr>
          <w:rFonts w:asciiTheme="minorHAnsi" w:hAnsiTheme="minorHAnsi" w:cstheme="minorHAnsi"/>
          <w:color w:val="4472C4" w:themeColor="accent5"/>
          <w:sz w:val="19"/>
          <w:szCs w:val="19"/>
          <w:lang w:val="de-CH"/>
        </w:rPr>
        <w:t>ie</w:t>
      </w:r>
      <w:r w:rsidRPr="00B21CEB">
        <w:rPr>
          <w:rFonts w:asciiTheme="minorHAnsi" w:hAnsiTheme="minorHAnsi" w:cstheme="minorHAnsi"/>
          <w:color w:val="4472C4" w:themeColor="accent5"/>
          <w:sz w:val="19"/>
          <w:szCs w:val="19"/>
          <w:lang w:val="de-CH"/>
        </w:rPr>
        <w:t xml:space="preserve"> Schuldnerin </w:t>
      </w:r>
      <w:r w:rsidR="00AC5510" w:rsidRPr="00B21CEB">
        <w:rPr>
          <w:rFonts w:asciiTheme="minorHAnsi" w:hAnsiTheme="minorHAnsi" w:cstheme="minorHAnsi"/>
          <w:color w:val="4472C4" w:themeColor="accent5"/>
          <w:sz w:val="19"/>
          <w:szCs w:val="19"/>
          <w:lang w:val="de-CH"/>
        </w:rPr>
        <w:t xml:space="preserve">nicht betrieben haben </w:t>
      </w:r>
      <w:r w:rsidR="003B7841" w:rsidRPr="00B21CEB">
        <w:rPr>
          <w:rFonts w:asciiTheme="minorHAnsi" w:hAnsiTheme="minorHAnsi" w:cstheme="minorHAnsi"/>
          <w:color w:val="4472C4" w:themeColor="accent5"/>
          <w:sz w:val="19"/>
          <w:szCs w:val="19"/>
          <w:lang w:val="de-CH"/>
        </w:rPr>
        <w:t xml:space="preserve">(Art. 111 SchKG). </w:t>
      </w:r>
    </w:p>
    <w:p w14:paraId="60403F30" w14:textId="77777777" w:rsidR="006C18CC" w:rsidRPr="006C18CC" w:rsidRDefault="006C18CC" w:rsidP="006C18CC">
      <w:pPr>
        <w:spacing w:line="276" w:lineRule="auto"/>
        <w:rPr>
          <w:rFonts w:asciiTheme="minorHAnsi" w:hAnsiTheme="minorHAnsi" w:cstheme="minorHAnsi"/>
          <w:b/>
          <w:sz w:val="20"/>
          <w:szCs w:val="20"/>
        </w:rPr>
      </w:pPr>
    </w:p>
    <w:p w14:paraId="71EF1C54" w14:textId="77777777" w:rsidR="003B7841" w:rsidRPr="005C7C36" w:rsidRDefault="003B7841" w:rsidP="005C7C36">
      <w:pPr>
        <w:spacing w:line="276" w:lineRule="auto"/>
        <w:rPr>
          <w:rFonts w:asciiTheme="minorHAnsi" w:hAnsiTheme="minorHAnsi" w:cstheme="minorHAnsi"/>
          <w:b/>
          <w:sz w:val="20"/>
          <w:szCs w:val="20"/>
        </w:rPr>
      </w:pPr>
    </w:p>
    <w:p w14:paraId="6B00EB28" w14:textId="243A7377" w:rsidR="00491820" w:rsidRPr="006F74C4" w:rsidRDefault="00E2022B" w:rsidP="00DE0017">
      <w:pPr>
        <w:spacing w:line="276" w:lineRule="auto"/>
        <w:rPr>
          <w:rFonts w:asciiTheme="minorHAnsi" w:hAnsiTheme="minorHAnsi" w:cstheme="minorHAnsi"/>
          <w:b/>
          <w:iCs/>
        </w:rPr>
      </w:pPr>
      <w:r>
        <w:rPr>
          <w:rFonts w:asciiTheme="minorHAnsi" w:hAnsiTheme="minorHAnsi" w:cstheme="minorHAnsi"/>
          <w:b/>
          <w:iCs/>
        </w:rPr>
        <w:t xml:space="preserve">5. </w:t>
      </w:r>
      <w:r w:rsidR="00491820" w:rsidRPr="006F74C4">
        <w:rPr>
          <w:rFonts w:asciiTheme="minorHAnsi" w:hAnsiTheme="minorHAnsi" w:cstheme="minorHAnsi"/>
          <w:b/>
          <w:iCs/>
        </w:rPr>
        <w:t xml:space="preserve">Die Anweisung an die Schuldner </w:t>
      </w:r>
    </w:p>
    <w:p w14:paraId="1D4A6108" w14:textId="2EF64BD0" w:rsidR="00491820" w:rsidRPr="00DE0017" w:rsidRDefault="00491820" w:rsidP="00DE0017">
      <w:pPr>
        <w:spacing w:line="276" w:lineRule="auto"/>
        <w:rPr>
          <w:rFonts w:asciiTheme="minorHAnsi" w:hAnsiTheme="minorHAnsi" w:cstheme="minorHAnsi"/>
          <w:b/>
          <w:i/>
          <w:sz w:val="20"/>
          <w:szCs w:val="20"/>
        </w:rPr>
      </w:pPr>
      <w:r w:rsidRPr="009829EE">
        <w:rPr>
          <w:rFonts w:asciiTheme="minorHAnsi" w:hAnsiTheme="minorHAnsi" w:cstheme="minorHAnsi"/>
          <w:iCs/>
          <w:sz w:val="20"/>
          <w:szCs w:val="20"/>
        </w:rPr>
        <w:t>(Art. 132 Abs. 1 ZGB</w:t>
      </w:r>
      <w:r w:rsidR="00EE6C5A">
        <w:rPr>
          <w:rFonts w:asciiTheme="minorHAnsi" w:hAnsiTheme="minorHAnsi" w:cstheme="minorHAnsi"/>
          <w:iCs/>
          <w:sz w:val="20"/>
          <w:szCs w:val="20"/>
        </w:rPr>
        <w:t xml:space="preserve"> und</w:t>
      </w:r>
      <w:r w:rsidRPr="009829EE">
        <w:rPr>
          <w:rFonts w:asciiTheme="minorHAnsi" w:hAnsiTheme="minorHAnsi" w:cstheme="minorHAnsi"/>
          <w:iCs/>
          <w:sz w:val="20"/>
          <w:szCs w:val="20"/>
        </w:rPr>
        <w:t xml:space="preserve"> Art. 291 ZGB</w:t>
      </w:r>
      <w:r w:rsidR="00EE6C5A">
        <w:rPr>
          <w:rFonts w:asciiTheme="minorHAnsi" w:hAnsiTheme="minorHAnsi" w:cstheme="minorHAnsi"/>
          <w:iCs/>
          <w:sz w:val="20"/>
          <w:szCs w:val="20"/>
        </w:rPr>
        <w:t xml:space="preserve">, Art. 13 Abs. 3 des </w:t>
      </w:r>
      <w:bookmarkStart w:id="18" w:name="_Hlk39485853"/>
      <w:r w:rsidR="00EE6C5A">
        <w:rPr>
          <w:rFonts w:asciiTheme="minorHAnsi" w:hAnsiTheme="minorHAnsi" w:cstheme="minorHAnsi"/>
          <w:iCs/>
          <w:sz w:val="20"/>
          <w:szCs w:val="20"/>
        </w:rPr>
        <w:t>Partnerschaftsgesetzes PartG</w:t>
      </w:r>
      <w:bookmarkEnd w:id="18"/>
      <w:r w:rsidRPr="009829EE">
        <w:rPr>
          <w:rFonts w:asciiTheme="minorHAnsi" w:hAnsiTheme="minorHAnsi" w:cstheme="minorHAnsi"/>
          <w:iCs/>
          <w:sz w:val="20"/>
          <w:szCs w:val="20"/>
        </w:rPr>
        <w:t>)</w:t>
      </w:r>
    </w:p>
    <w:p w14:paraId="4979415A" w14:textId="77777777" w:rsidR="00491820" w:rsidRPr="00DE0017" w:rsidRDefault="00491820" w:rsidP="00DE0017">
      <w:pPr>
        <w:spacing w:line="276" w:lineRule="auto"/>
        <w:rPr>
          <w:rFonts w:asciiTheme="minorHAnsi" w:hAnsiTheme="minorHAnsi" w:cstheme="minorHAnsi"/>
          <w:sz w:val="20"/>
          <w:szCs w:val="20"/>
        </w:rPr>
      </w:pPr>
    </w:p>
    <w:p w14:paraId="7548E6AC" w14:textId="77777777" w:rsidR="006A5542" w:rsidRDefault="00491820" w:rsidP="006A5542">
      <w:pPr>
        <w:spacing w:line="276" w:lineRule="auto"/>
        <w:rPr>
          <w:rFonts w:asciiTheme="minorHAnsi" w:hAnsiTheme="minorHAnsi" w:cstheme="minorHAnsi"/>
          <w:sz w:val="20"/>
          <w:szCs w:val="20"/>
        </w:rPr>
      </w:pPr>
      <w:r w:rsidRPr="006A5542">
        <w:rPr>
          <w:rFonts w:asciiTheme="minorHAnsi" w:hAnsiTheme="minorHAnsi" w:cstheme="minorHAnsi"/>
          <w:sz w:val="20"/>
          <w:szCs w:val="20"/>
        </w:rPr>
        <w:t xml:space="preserve">Das Gericht kann </w:t>
      </w:r>
      <w:r w:rsidR="00827973" w:rsidRPr="006A5542">
        <w:rPr>
          <w:rFonts w:asciiTheme="minorHAnsi" w:hAnsiTheme="minorHAnsi" w:cstheme="minorHAnsi"/>
          <w:sz w:val="20"/>
          <w:szCs w:val="20"/>
        </w:rPr>
        <w:t xml:space="preserve">Schuldnerinnen und Schuldner </w:t>
      </w:r>
      <w:r w:rsidRPr="006A5542">
        <w:rPr>
          <w:rFonts w:asciiTheme="minorHAnsi" w:hAnsiTheme="minorHAnsi" w:cstheme="minorHAnsi"/>
          <w:sz w:val="20"/>
          <w:szCs w:val="20"/>
        </w:rPr>
        <w:t xml:space="preserve">eines säumigen </w:t>
      </w:r>
      <w:proofErr w:type="spellStart"/>
      <w:r w:rsidRPr="006A5542">
        <w:rPr>
          <w:rFonts w:asciiTheme="minorHAnsi" w:hAnsiTheme="minorHAnsi" w:cstheme="minorHAnsi"/>
          <w:sz w:val="20"/>
          <w:szCs w:val="20"/>
        </w:rPr>
        <w:t>Alimenten</w:t>
      </w:r>
      <w:r w:rsidR="00C71753" w:rsidRPr="006A5542">
        <w:rPr>
          <w:rFonts w:asciiTheme="minorHAnsi" w:hAnsiTheme="minorHAnsi" w:cstheme="minorHAnsi"/>
          <w:sz w:val="20"/>
          <w:szCs w:val="20"/>
        </w:rPr>
        <w:t>zahl</w:t>
      </w:r>
      <w:r w:rsidRPr="006A5542">
        <w:rPr>
          <w:rFonts w:asciiTheme="minorHAnsi" w:hAnsiTheme="minorHAnsi" w:cstheme="minorHAnsi"/>
          <w:sz w:val="20"/>
          <w:szCs w:val="20"/>
        </w:rPr>
        <w:t>ers</w:t>
      </w:r>
      <w:proofErr w:type="spellEnd"/>
      <w:r w:rsidR="00C71753" w:rsidRPr="006A5542">
        <w:rPr>
          <w:rFonts w:asciiTheme="minorHAnsi" w:hAnsiTheme="minorHAnsi" w:cstheme="minorHAnsi"/>
          <w:sz w:val="20"/>
          <w:szCs w:val="20"/>
        </w:rPr>
        <w:t xml:space="preserve">/einer säumigen </w:t>
      </w:r>
      <w:proofErr w:type="spellStart"/>
      <w:r w:rsidR="00C71753" w:rsidRPr="006A5542">
        <w:rPr>
          <w:rFonts w:asciiTheme="minorHAnsi" w:hAnsiTheme="minorHAnsi" w:cstheme="minorHAnsi"/>
          <w:sz w:val="20"/>
          <w:szCs w:val="20"/>
        </w:rPr>
        <w:t>Alimentenzahlerin</w:t>
      </w:r>
      <w:proofErr w:type="spellEnd"/>
      <w:r w:rsidRPr="006A5542">
        <w:rPr>
          <w:rFonts w:asciiTheme="minorHAnsi" w:hAnsiTheme="minorHAnsi" w:cstheme="minorHAnsi"/>
          <w:sz w:val="20"/>
          <w:szCs w:val="20"/>
        </w:rPr>
        <w:t xml:space="preserve"> anweisen, künftig die Unterhaltsbeiträge ganz oder zum Teil an die unterhaltsberechtigte Person zu überweisen.</w:t>
      </w:r>
    </w:p>
    <w:p w14:paraId="39D5FFC9" w14:textId="1D256B87" w:rsidR="006A5542" w:rsidRPr="00C66A46" w:rsidRDefault="00C66A46" w:rsidP="00530134">
      <w:pPr>
        <w:pStyle w:val="Listenabsatz"/>
        <w:numPr>
          <w:ilvl w:val="0"/>
          <w:numId w:val="42"/>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t>In der Regel</w:t>
      </w:r>
      <w:r w:rsidR="00827973" w:rsidRPr="006A5542">
        <w:rPr>
          <w:rFonts w:asciiTheme="minorHAnsi" w:hAnsiTheme="minorHAnsi" w:cstheme="minorHAnsi"/>
          <w:sz w:val="20"/>
          <w:szCs w:val="20"/>
          <w:lang w:val="de-CH"/>
        </w:rPr>
        <w:t xml:space="preserve"> bezieht sich die Schuldneranweisung auf </w:t>
      </w:r>
      <w:r>
        <w:rPr>
          <w:rFonts w:asciiTheme="minorHAnsi" w:hAnsiTheme="minorHAnsi" w:cstheme="minorHAnsi"/>
          <w:sz w:val="20"/>
          <w:szCs w:val="20"/>
          <w:lang w:val="de-CH"/>
        </w:rPr>
        <w:t xml:space="preserve">periodische Ansprüche, meist auf </w:t>
      </w:r>
      <w:r w:rsidR="00827973" w:rsidRPr="006A5542">
        <w:rPr>
          <w:rFonts w:asciiTheme="minorHAnsi" w:hAnsiTheme="minorHAnsi" w:cstheme="minorHAnsi"/>
          <w:sz w:val="20"/>
          <w:szCs w:val="20"/>
          <w:lang w:val="de-CH"/>
        </w:rPr>
        <w:t xml:space="preserve">den </w:t>
      </w:r>
      <w:r w:rsidR="00827973" w:rsidRPr="00D44381">
        <w:rPr>
          <w:rFonts w:asciiTheme="minorHAnsi" w:hAnsiTheme="minorHAnsi" w:cstheme="minorHAnsi"/>
          <w:b/>
          <w:bCs/>
          <w:sz w:val="20"/>
          <w:szCs w:val="20"/>
          <w:lang w:val="de-CH"/>
        </w:rPr>
        <w:t>Lohn</w:t>
      </w:r>
      <w:r w:rsidR="00827973" w:rsidRPr="006A5542">
        <w:rPr>
          <w:rFonts w:asciiTheme="minorHAnsi" w:hAnsiTheme="minorHAnsi" w:cstheme="minorHAnsi"/>
          <w:sz w:val="20"/>
          <w:szCs w:val="20"/>
          <w:lang w:val="de-CH"/>
        </w:rPr>
        <w:t xml:space="preserve"> der unterhaltspflichtigen Person und geht an deren </w:t>
      </w:r>
      <w:proofErr w:type="spellStart"/>
      <w:r w:rsidR="00827973" w:rsidRPr="006A5542">
        <w:rPr>
          <w:rFonts w:asciiTheme="minorHAnsi" w:hAnsiTheme="minorHAnsi" w:cstheme="minorHAnsi"/>
          <w:sz w:val="20"/>
          <w:szCs w:val="20"/>
          <w:lang w:val="de-CH"/>
        </w:rPr>
        <w:t>Arbeitgeber</w:t>
      </w:r>
      <w:r w:rsidR="00015836">
        <w:rPr>
          <w:rFonts w:asciiTheme="minorHAnsi" w:hAnsiTheme="minorHAnsi" w:cstheme="minorHAnsi"/>
          <w:sz w:val="20"/>
          <w:szCs w:val="20"/>
          <w:lang w:val="de-CH"/>
        </w:rPr>
        <w:t>In</w:t>
      </w:r>
      <w:proofErr w:type="spellEnd"/>
      <w:r w:rsidR="00827973" w:rsidRPr="006A5542">
        <w:rPr>
          <w:rFonts w:asciiTheme="minorHAnsi" w:hAnsiTheme="minorHAnsi" w:cstheme="minorHAnsi"/>
          <w:sz w:val="20"/>
          <w:szCs w:val="20"/>
          <w:lang w:val="de-CH"/>
        </w:rPr>
        <w:t xml:space="preserve"> </w:t>
      </w:r>
      <w:r w:rsidR="00015836">
        <w:rPr>
          <w:rFonts w:asciiTheme="minorHAnsi" w:hAnsiTheme="minorHAnsi" w:cstheme="minorHAnsi"/>
          <w:sz w:val="20"/>
          <w:szCs w:val="20"/>
          <w:lang w:val="de-CH"/>
        </w:rPr>
        <w:t xml:space="preserve">- </w:t>
      </w:r>
      <w:r w:rsidR="00827973" w:rsidRPr="006A5542">
        <w:rPr>
          <w:rFonts w:asciiTheme="minorHAnsi" w:hAnsiTheme="minorHAnsi" w:cstheme="minorHAnsi"/>
          <w:sz w:val="20"/>
          <w:szCs w:val="20"/>
          <w:lang w:val="de-CH"/>
        </w:rPr>
        <w:t xml:space="preserve">oft ihr einziger Schuldner. </w:t>
      </w:r>
    </w:p>
    <w:p w14:paraId="4BCD048B" w14:textId="744A183C" w:rsidR="00491820" w:rsidRPr="006A5542" w:rsidRDefault="00C71753" w:rsidP="00530134">
      <w:pPr>
        <w:pStyle w:val="Listenabsatz"/>
        <w:numPr>
          <w:ilvl w:val="0"/>
          <w:numId w:val="42"/>
        </w:numPr>
        <w:spacing w:line="276" w:lineRule="auto"/>
        <w:rPr>
          <w:rFonts w:asciiTheme="minorHAnsi" w:hAnsiTheme="minorHAnsi" w:cstheme="minorHAnsi"/>
          <w:sz w:val="20"/>
          <w:szCs w:val="20"/>
          <w:lang w:val="de-CH"/>
        </w:rPr>
      </w:pPr>
      <w:r w:rsidRPr="006A5542">
        <w:rPr>
          <w:rFonts w:asciiTheme="minorHAnsi" w:hAnsiTheme="minorHAnsi" w:cstheme="minorHAnsi"/>
          <w:sz w:val="20"/>
          <w:szCs w:val="20"/>
          <w:lang w:val="de-CH"/>
        </w:rPr>
        <w:t xml:space="preserve">In Frage kommt </w:t>
      </w:r>
      <w:r w:rsidR="00827973" w:rsidRPr="006A5542">
        <w:rPr>
          <w:rFonts w:asciiTheme="minorHAnsi" w:hAnsiTheme="minorHAnsi" w:cstheme="minorHAnsi"/>
          <w:sz w:val="20"/>
          <w:szCs w:val="20"/>
          <w:lang w:val="de-CH"/>
        </w:rPr>
        <w:t xml:space="preserve">aber </w:t>
      </w:r>
      <w:r w:rsidRPr="006A5542">
        <w:rPr>
          <w:rFonts w:asciiTheme="minorHAnsi" w:hAnsiTheme="minorHAnsi" w:cstheme="minorHAnsi"/>
          <w:sz w:val="20"/>
          <w:szCs w:val="20"/>
          <w:lang w:val="de-CH"/>
        </w:rPr>
        <w:t xml:space="preserve">auch </w:t>
      </w:r>
      <w:r w:rsidR="00827973" w:rsidRPr="006A5542">
        <w:rPr>
          <w:rFonts w:asciiTheme="minorHAnsi" w:hAnsiTheme="minorHAnsi" w:cstheme="minorHAnsi"/>
          <w:sz w:val="20"/>
          <w:szCs w:val="20"/>
          <w:lang w:val="de-CH"/>
        </w:rPr>
        <w:t xml:space="preserve">die Anweisung an </w:t>
      </w:r>
      <w:r w:rsidR="00491820" w:rsidRPr="006A5542">
        <w:rPr>
          <w:rFonts w:asciiTheme="minorHAnsi" w:hAnsiTheme="minorHAnsi" w:cstheme="minorHAnsi"/>
          <w:sz w:val="20"/>
          <w:szCs w:val="20"/>
          <w:lang w:val="de-CH"/>
        </w:rPr>
        <w:t xml:space="preserve">eine </w:t>
      </w:r>
      <w:r w:rsidR="00491820" w:rsidRPr="00D44381">
        <w:rPr>
          <w:rFonts w:asciiTheme="minorHAnsi" w:hAnsiTheme="minorHAnsi" w:cstheme="minorHAnsi"/>
          <w:b/>
          <w:bCs/>
          <w:sz w:val="20"/>
          <w:szCs w:val="20"/>
          <w:lang w:val="de-CH"/>
        </w:rPr>
        <w:t>Sozialversicherung</w:t>
      </w:r>
      <w:r w:rsidR="00491820" w:rsidRPr="006A5542">
        <w:rPr>
          <w:rFonts w:asciiTheme="minorHAnsi" w:hAnsiTheme="minorHAnsi" w:cstheme="minorHAnsi"/>
          <w:sz w:val="20"/>
          <w:szCs w:val="20"/>
          <w:lang w:val="de-CH"/>
        </w:rPr>
        <w:t xml:space="preserve">, </w:t>
      </w:r>
      <w:r w:rsidRPr="006A5542">
        <w:rPr>
          <w:rFonts w:asciiTheme="minorHAnsi" w:hAnsiTheme="minorHAnsi" w:cstheme="minorHAnsi"/>
          <w:sz w:val="20"/>
          <w:szCs w:val="20"/>
          <w:lang w:val="de-CH"/>
        </w:rPr>
        <w:t>die</w:t>
      </w:r>
      <w:r w:rsidR="00D14602" w:rsidRPr="006A5542">
        <w:rPr>
          <w:rFonts w:asciiTheme="minorHAnsi" w:hAnsiTheme="minorHAnsi" w:cstheme="minorHAnsi"/>
          <w:sz w:val="20"/>
          <w:szCs w:val="20"/>
          <w:lang w:val="de-CH"/>
        </w:rPr>
        <w:t xml:space="preserve"> dem/der Unterhaltspflichtigen</w:t>
      </w:r>
      <w:r w:rsidRPr="006A5542">
        <w:rPr>
          <w:rFonts w:asciiTheme="minorHAnsi" w:hAnsiTheme="minorHAnsi" w:cstheme="minorHAnsi"/>
          <w:sz w:val="20"/>
          <w:szCs w:val="20"/>
          <w:lang w:val="de-CH"/>
        </w:rPr>
        <w:t xml:space="preserve"> </w:t>
      </w:r>
      <w:r w:rsidR="00491820" w:rsidRPr="006A5542">
        <w:rPr>
          <w:rFonts w:asciiTheme="minorHAnsi" w:hAnsiTheme="minorHAnsi" w:cstheme="minorHAnsi"/>
          <w:sz w:val="20"/>
          <w:szCs w:val="20"/>
          <w:lang w:val="de-CH"/>
        </w:rPr>
        <w:t xml:space="preserve">Taggelder oder eine Rente </w:t>
      </w:r>
      <w:r w:rsidRPr="006A5542">
        <w:rPr>
          <w:rFonts w:asciiTheme="minorHAnsi" w:hAnsiTheme="minorHAnsi" w:cstheme="minorHAnsi"/>
          <w:sz w:val="20"/>
          <w:szCs w:val="20"/>
          <w:lang w:val="de-CH"/>
        </w:rPr>
        <w:t>entrichtet</w:t>
      </w:r>
      <w:r w:rsidR="000A2EE3">
        <w:rPr>
          <w:rFonts w:asciiTheme="minorHAnsi" w:hAnsiTheme="minorHAnsi" w:cstheme="minorHAnsi"/>
          <w:sz w:val="20"/>
          <w:szCs w:val="20"/>
          <w:lang w:val="de-CH"/>
        </w:rPr>
        <w:t xml:space="preserve"> (-&gt; siehe unten: Weitere Informationen – Sicherung von zukünftigen Kinderzulagen, Drittauszahlung von Kinderrenten)</w:t>
      </w:r>
      <w:r w:rsidR="00491820" w:rsidRPr="006A5542">
        <w:rPr>
          <w:rFonts w:asciiTheme="minorHAnsi" w:hAnsiTheme="minorHAnsi" w:cstheme="minorHAnsi"/>
          <w:sz w:val="20"/>
          <w:szCs w:val="20"/>
          <w:lang w:val="de-CH"/>
        </w:rPr>
        <w:t xml:space="preserve">, </w:t>
      </w:r>
      <w:r w:rsidR="00827973" w:rsidRPr="006A5542">
        <w:rPr>
          <w:rFonts w:asciiTheme="minorHAnsi" w:hAnsiTheme="minorHAnsi" w:cstheme="minorHAnsi"/>
          <w:sz w:val="20"/>
          <w:szCs w:val="20"/>
          <w:lang w:val="de-CH"/>
        </w:rPr>
        <w:t xml:space="preserve">an </w:t>
      </w:r>
      <w:r w:rsidR="00D14602" w:rsidRPr="00D44381">
        <w:rPr>
          <w:rFonts w:asciiTheme="minorHAnsi" w:hAnsiTheme="minorHAnsi" w:cstheme="minorHAnsi"/>
          <w:b/>
          <w:bCs/>
          <w:sz w:val="20"/>
          <w:szCs w:val="20"/>
          <w:lang w:val="de-CH"/>
        </w:rPr>
        <w:t>Mieter</w:t>
      </w:r>
      <w:r w:rsidR="00B71CA9">
        <w:rPr>
          <w:rFonts w:asciiTheme="minorHAnsi" w:hAnsiTheme="minorHAnsi" w:cstheme="minorHAnsi"/>
          <w:b/>
          <w:bCs/>
          <w:sz w:val="20"/>
          <w:szCs w:val="20"/>
          <w:lang w:val="de-CH"/>
        </w:rPr>
        <w:t>*i</w:t>
      </w:r>
      <w:r w:rsidR="00D14602" w:rsidRPr="00D44381">
        <w:rPr>
          <w:rFonts w:asciiTheme="minorHAnsi" w:hAnsiTheme="minorHAnsi" w:cstheme="minorHAnsi"/>
          <w:b/>
          <w:bCs/>
          <w:sz w:val="20"/>
          <w:szCs w:val="20"/>
          <w:lang w:val="de-CH"/>
        </w:rPr>
        <w:t>nnen</w:t>
      </w:r>
      <w:r w:rsidR="00D14602" w:rsidRPr="006A5542">
        <w:rPr>
          <w:rFonts w:asciiTheme="minorHAnsi" w:hAnsiTheme="minorHAnsi" w:cstheme="minorHAnsi"/>
          <w:sz w:val="20"/>
          <w:szCs w:val="20"/>
          <w:lang w:val="de-CH"/>
        </w:rPr>
        <w:t xml:space="preserve">, die ihm/ihr Mietzinszahlungen oder </w:t>
      </w:r>
      <w:r w:rsidR="00794B9C">
        <w:rPr>
          <w:rFonts w:asciiTheme="minorHAnsi" w:hAnsiTheme="minorHAnsi" w:cstheme="minorHAnsi"/>
          <w:sz w:val="20"/>
          <w:szCs w:val="20"/>
          <w:lang w:val="de-CH"/>
        </w:rPr>
        <w:t xml:space="preserve">an </w:t>
      </w:r>
      <w:r w:rsidR="00D14602" w:rsidRPr="00D44381">
        <w:rPr>
          <w:rFonts w:asciiTheme="minorHAnsi" w:hAnsiTheme="minorHAnsi" w:cstheme="minorHAnsi"/>
          <w:b/>
          <w:bCs/>
          <w:sz w:val="20"/>
          <w:szCs w:val="20"/>
          <w:lang w:val="de-CH"/>
        </w:rPr>
        <w:t>Schuldner</w:t>
      </w:r>
      <w:r w:rsidR="00B71CA9">
        <w:rPr>
          <w:rFonts w:asciiTheme="minorHAnsi" w:hAnsiTheme="minorHAnsi" w:cstheme="minorHAnsi"/>
          <w:b/>
          <w:bCs/>
          <w:sz w:val="20"/>
          <w:szCs w:val="20"/>
          <w:lang w:val="de-CH"/>
        </w:rPr>
        <w:t>*i</w:t>
      </w:r>
      <w:r w:rsidR="00D14602" w:rsidRPr="00D44381">
        <w:rPr>
          <w:rFonts w:asciiTheme="minorHAnsi" w:hAnsiTheme="minorHAnsi" w:cstheme="minorHAnsi"/>
          <w:b/>
          <w:bCs/>
          <w:sz w:val="20"/>
          <w:szCs w:val="20"/>
          <w:lang w:val="de-CH"/>
        </w:rPr>
        <w:t>nnen</w:t>
      </w:r>
      <w:r w:rsidR="00D14602" w:rsidRPr="006A5542">
        <w:rPr>
          <w:rFonts w:asciiTheme="minorHAnsi" w:hAnsiTheme="minorHAnsi" w:cstheme="minorHAnsi"/>
          <w:sz w:val="20"/>
          <w:szCs w:val="20"/>
          <w:lang w:val="de-CH"/>
        </w:rPr>
        <w:t>, die ihm/ihr Darlehenszinsen zu zahlen haben.</w:t>
      </w:r>
    </w:p>
    <w:p w14:paraId="658437A9" w14:textId="77777777" w:rsidR="006A5542" w:rsidRPr="00DE0017" w:rsidRDefault="006A5542" w:rsidP="00DE0017">
      <w:pPr>
        <w:spacing w:line="276" w:lineRule="auto"/>
        <w:rPr>
          <w:rFonts w:asciiTheme="minorHAnsi" w:hAnsiTheme="minorHAnsi" w:cstheme="minorHAnsi"/>
          <w:sz w:val="20"/>
          <w:szCs w:val="20"/>
        </w:rPr>
      </w:pPr>
    </w:p>
    <w:p w14:paraId="5232CD9F" w14:textId="73693E7E" w:rsidR="00491820" w:rsidRPr="00DE0017" w:rsidRDefault="00491820" w:rsidP="00DE0017">
      <w:pPr>
        <w:spacing w:line="276" w:lineRule="auto"/>
        <w:rPr>
          <w:rFonts w:asciiTheme="minorHAnsi" w:hAnsiTheme="minorHAnsi" w:cstheme="minorHAnsi"/>
          <w:sz w:val="20"/>
          <w:szCs w:val="20"/>
        </w:rPr>
      </w:pPr>
      <w:bookmarkStart w:id="19" w:name="_Hlk42501893"/>
      <w:r w:rsidRPr="00DE0017">
        <w:rPr>
          <w:rFonts w:asciiTheme="minorHAnsi" w:hAnsiTheme="minorHAnsi" w:cstheme="minorHAnsi"/>
          <w:b/>
          <w:sz w:val="20"/>
          <w:szCs w:val="20"/>
        </w:rPr>
        <w:t>Die Anweisung an die Schuldner ist sinnvoll, wenn</w:t>
      </w:r>
    </w:p>
    <w:p w14:paraId="0207234F" w14:textId="79FE9448" w:rsidR="00491820" w:rsidRPr="00DE0017" w:rsidRDefault="00794B9C" w:rsidP="00A95B49">
      <w:pPr>
        <w:numPr>
          <w:ilvl w:val="0"/>
          <w:numId w:val="7"/>
        </w:numPr>
        <w:spacing w:line="276" w:lineRule="auto"/>
        <w:ind w:left="357" w:hanging="357"/>
        <w:rPr>
          <w:rFonts w:asciiTheme="minorHAnsi" w:hAnsiTheme="minorHAnsi" w:cstheme="minorHAnsi"/>
          <w:sz w:val="20"/>
          <w:szCs w:val="20"/>
        </w:rPr>
      </w:pPr>
      <w:r>
        <w:rPr>
          <w:rFonts w:asciiTheme="minorHAnsi" w:hAnsiTheme="minorHAnsi" w:cstheme="minorHAnsi"/>
          <w:sz w:val="20"/>
          <w:szCs w:val="20"/>
        </w:rPr>
        <w:t>die</w:t>
      </w:r>
      <w:r w:rsidR="00491820" w:rsidRPr="00DE0017">
        <w:rPr>
          <w:rFonts w:asciiTheme="minorHAnsi" w:hAnsiTheme="minorHAnsi" w:cstheme="minorHAnsi"/>
          <w:sz w:val="20"/>
          <w:szCs w:val="20"/>
        </w:rPr>
        <w:t xml:space="preserve"> </w:t>
      </w:r>
      <w:proofErr w:type="spellStart"/>
      <w:r>
        <w:rPr>
          <w:rFonts w:asciiTheme="minorHAnsi" w:hAnsiTheme="minorHAnsi" w:cstheme="minorHAnsi"/>
          <w:b/>
          <w:sz w:val="20"/>
          <w:szCs w:val="20"/>
        </w:rPr>
        <w:t>a</w:t>
      </w:r>
      <w:r w:rsidR="00491820" w:rsidRPr="00DE0017">
        <w:rPr>
          <w:rFonts w:asciiTheme="minorHAnsi" w:hAnsiTheme="minorHAnsi" w:cstheme="minorHAnsi"/>
          <w:b/>
          <w:sz w:val="20"/>
          <w:szCs w:val="20"/>
        </w:rPr>
        <w:t>limentenschulde</w:t>
      </w:r>
      <w:r>
        <w:rPr>
          <w:rFonts w:asciiTheme="minorHAnsi" w:hAnsiTheme="minorHAnsi" w:cstheme="minorHAnsi"/>
          <w:b/>
          <w:sz w:val="20"/>
          <w:szCs w:val="20"/>
        </w:rPr>
        <w:t>nde</w:t>
      </w:r>
      <w:proofErr w:type="spellEnd"/>
      <w:r>
        <w:rPr>
          <w:rFonts w:asciiTheme="minorHAnsi" w:hAnsiTheme="minorHAnsi" w:cstheme="minorHAnsi"/>
          <w:b/>
          <w:sz w:val="20"/>
          <w:szCs w:val="20"/>
        </w:rPr>
        <w:t xml:space="preserve"> Person</w:t>
      </w:r>
      <w:r w:rsidR="00491820" w:rsidRPr="00DE0017">
        <w:rPr>
          <w:rFonts w:asciiTheme="minorHAnsi" w:hAnsiTheme="minorHAnsi" w:cstheme="minorHAnsi"/>
          <w:b/>
          <w:sz w:val="20"/>
          <w:szCs w:val="20"/>
        </w:rPr>
        <w:t xml:space="preserve"> bisher nicht</w:t>
      </w:r>
      <w:r w:rsidR="00491820" w:rsidRPr="00DE0017">
        <w:rPr>
          <w:rFonts w:asciiTheme="minorHAnsi" w:hAnsiTheme="minorHAnsi" w:cstheme="minorHAnsi"/>
          <w:sz w:val="20"/>
          <w:szCs w:val="20"/>
        </w:rPr>
        <w:t>, nur teilweise oder schleppend bezahlte,</w:t>
      </w:r>
    </w:p>
    <w:p w14:paraId="66E2394E" w14:textId="50F26101" w:rsidR="00491820" w:rsidRPr="00DE0017" w:rsidRDefault="00794B9C" w:rsidP="00A95B49">
      <w:pPr>
        <w:numPr>
          <w:ilvl w:val="0"/>
          <w:numId w:val="7"/>
        </w:numPr>
        <w:spacing w:line="276" w:lineRule="auto"/>
        <w:ind w:left="357" w:hanging="357"/>
        <w:rPr>
          <w:rFonts w:asciiTheme="minorHAnsi" w:hAnsiTheme="minorHAnsi" w:cstheme="minorHAnsi"/>
          <w:sz w:val="20"/>
          <w:szCs w:val="20"/>
        </w:rPr>
      </w:pPr>
      <w:r>
        <w:rPr>
          <w:rFonts w:asciiTheme="minorHAnsi" w:hAnsiTheme="minorHAnsi" w:cstheme="minorHAnsi"/>
          <w:sz w:val="20"/>
          <w:szCs w:val="20"/>
        </w:rPr>
        <w:t>sie</w:t>
      </w:r>
      <w:r w:rsidR="00491820" w:rsidRPr="00DE0017">
        <w:rPr>
          <w:rFonts w:asciiTheme="minorHAnsi" w:hAnsiTheme="minorHAnsi" w:cstheme="minorHAnsi"/>
          <w:sz w:val="20"/>
          <w:szCs w:val="20"/>
        </w:rPr>
        <w:t xml:space="preserve"> sich nicht zur freiwilligen Entrichtung des Unterhaltsbeitrags bewegen lässt, obwohl </w:t>
      </w:r>
      <w:r>
        <w:rPr>
          <w:rFonts w:asciiTheme="minorHAnsi" w:hAnsiTheme="minorHAnsi" w:cstheme="minorHAnsi"/>
          <w:sz w:val="20"/>
          <w:szCs w:val="20"/>
        </w:rPr>
        <w:t>sie</w:t>
      </w:r>
      <w:r w:rsidR="00491820" w:rsidRPr="00DE0017">
        <w:rPr>
          <w:rFonts w:asciiTheme="minorHAnsi" w:hAnsiTheme="minorHAnsi" w:cstheme="minorHAnsi"/>
          <w:sz w:val="20"/>
          <w:szCs w:val="20"/>
        </w:rPr>
        <w:t xml:space="preserve"> </w:t>
      </w:r>
      <w:r w:rsidR="00491820" w:rsidRPr="00DE0017">
        <w:rPr>
          <w:rFonts w:asciiTheme="minorHAnsi" w:hAnsiTheme="minorHAnsi" w:cstheme="minorHAnsi"/>
          <w:b/>
          <w:sz w:val="20"/>
          <w:szCs w:val="20"/>
        </w:rPr>
        <w:t xml:space="preserve">leistungsfähig </w:t>
      </w:r>
      <w:r w:rsidR="00491820" w:rsidRPr="00DE0017">
        <w:rPr>
          <w:rFonts w:asciiTheme="minorHAnsi" w:hAnsiTheme="minorHAnsi" w:cstheme="minorHAnsi"/>
          <w:sz w:val="20"/>
          <w:szCs w:val="20"/>
        </w:rPr>
        <w:t>ist, und</w:t>
      </w:r>
    </w:p>
    <w:p w14:paraId="0FBD5A9B" w14:textId="18E3E4FB" w:rsidR="00491820" w:rsidRPr="00DE0017" w:rsidRDefault="00794B9C" w:rsidP="00A95B49">
      <w:pPr>
        <w:numPr>
          <w:ilvl w:val="0"/>
          <w:numId w:val="7"/>
        </w:numPr>
        <w:spacing w:line="276" w:lineRule="auto"/>
        <w:ind w:left="357" w:hanging="357"/>
        <w:rPr>
          <w:rFonts w:asciiTheme="minorHAnsi" w:hAnsiTheme="minorHAnsi" w:cstheme="minorHAnsi"/>
          <w:sz w:val="20"/>
          <w:szCs w:val="20"/>
        </w:rPr>
      </w:pPr>
      <w:r>
        <w:rPr>
          <w:rFonts w:asciiTheme="minorHAnsi" w:hAnsiTheme="minorHAnsi" w:cstheme="minorHAnsi"/>
          <w:bCs/>
          <w:sz w:val="20"/>
          <w:szCs w:val="20"/>
        </w:rPr>
        <w:t xml:space="preserve">sie </w:t>
      </w:r>
      <w:r w:rsidR="00491820" w:rsidRPr="00DE0017">
        <w:rPr>
          <w:rFonts w:asciiTheme="minorHAnsi" w:hAnsiTheme="minorHAnsi" w:cstheme="minorHAnsi"/>
          <w:b/>
          <w:sz w:val="20"/>
          <w:szCs w:val="20"/>
        </w:rPr>
        <w:t>Schuldner</w:t>
      </w:r>
      <w:r>
        <w:rPr>
          <w:rFonts w:asciiTheme="minorHAnsi" w:hAnsiTheme="minorHAnsi" w:cstheme="minorHAnsi"/>
          <w:b/>
          <w:sz w:val="20"/>
          <w:szCs w:val="20"/>
        </w:rPr>
        <w:t>Innen</w:t>
      </w:r>
      <w:r w:rsidR="00491820" w:rsidRPr="00DE0017">
        <w:rPr>
          <w:rFonts w:asciiTheme="minorHAnsi" w:hAnsiTheme="minorHAnsi" w:cstheme="minorHAnsi"/>
          <w:b/>
          <w:sz w:val="20"/>
          <w:szCs w:val="20"/>
        </w:rPr>
        <w:t xml:space="preserve"> hat</w:t>
      </w:r>
      <w:r w:rsidR="00491820" w:rsidRPr="00DE0017">
        <w:rPr>
          <w:rFonts w:asciiTheme="minorHAnsi" w:hAnsiTheme="minorHAnsi" w:cstheme="minorHAnsi"/>
          <w:sz w:val="20"/>
          <w:szCs w:val="20"/>
        </w:rPr>
        <w:t>, die ih</w:t>
      </w:r>
      <w:r>
        <w:rPr>
          <w:rFonts w:asciiTheme="minorHAnsi" w:hAnsiTheme="minorHAnsi" w:cstheme="minorHAnsi"/>
          <w:sz w:val="20"/>
          <w:szCs w:val="20"/>
        </w:rPr>
        <w:t>r</w:t>
      </w:r>
      <w:r w:rsidR="00491820" w:rsidRPr="00DE0017">
        <w:rPr>
          <w:rFonts w:asciiTheme="minorHAnsi" w:hAnsiTheme="minorHAnsi" w:cstheme="minorHAnsi"/>
          <w:sz w:val="20"/>
          <w:szCs w:val="20"/>
        </w:rPr>
        <w:t xml:space="preserve"> regelmässige Zahlungen zu leisten haben (</w:t>
      </w:r>
      <w:r w:rsidR="00015836">
        <w:rPr>
          <w:rFonts w:asciiTheme="minorHAnsi" w:hAnsiTheme="minorHAnsi" w:cstheme="minorHAnsi"/>
          <w:sz w:val="20"/>
          <w:szCs w:val="20"/>
        </w:rPr>
        <w:t xml:space="preserve">z.B. </w:t>
      </w:r>
      <w:proofErr w:type="spellStart"/>
      <w:r w:rsidR="00491820" w:rsidRPr="00DE0017">
        <w:rPr>
          <w:rFonts w:asciiTheme="minorHAnsi" w:hAnsiTheme="minorHAnsi" w:cstheme="minorHAnsi"/>
          <w:sz w:val="20"/>
          <w:szCs w:val="20"/>
        </w:rPr>
        <w:t>Arbeitgeber</w:t>
      </w:r>
      <w:r>
        <w:rPr>
          <w:rFonts w:asciiTheme="minorHAnsi" w:hAnsiTheme="minorHAnsi" w:cstheme="minorHAnsi"/>
          <w:sz w:val="20"/>
          <w:szCs w:val="20"/>
        </w:rPr>
        <w:t>In</w:t>
      </w:r>
      <w:proofErr w:type="spellEnd"/>
      <w:r w:rsidR="00491820" w:rsidRPr="00DE0017">
        <w:rPr>
          <w:rFonts w:asciiTheme="minorHAnsi" w:hAnsiTheme="minorHAnsi" w:cstheme="minorHAnsi"/>
          <w:sz w:val="20"/>
          <w:szCs w:val="20"/>
        </w:rPr>
        <w:t>, Sozialversicherung).</w:t>
      </w:r>
    </w:p>
    <w:p w14:paraId="6E499AB0" w14:textId="77777777" w:rsidR="00491820" w:rsidRPr="00DE0017" w:rsidRDefault="00491820" w:rsidP="00DE0017">
      <w:pPr>
        <w:spacing w:line="276" w:lineRule="auto"/>
        <w:rPr>
          <w:rFonts w:asciiTheme="minorHAnsi" w:hAnsiTheme="minorHAnsi" w:cstheme="minorHAnsi"/>
          <w:sz w:val="20"/>
          <w:szCs w:val="20"/>
        </w:rPr>
      </w:pPr>
    </w:p>
    <w:bookmarkEnd w:id="19"/>
    <w:p w14:paraId="6D402F32" w14:textId="2333DBC9" w:rsidR="00CD22F3" w:rsidRDefault="00CD22F3" w:rsidP="00DE0017">
      <w:pPr>
        <w:spacing w:line="276" w:lineRule="auto"/>
        <w:rPr>
          <w:rFonts w:asciiTheme="minorHAnsi" w:hAnsiTheme="minorHAnsi" w:cstheme="minorHAnsi"/>
          <w:b/>
          <w:sz w:val="20"/>
          <w:szCs w:val="20"/>
        </w:rPr>
      </w:pPr>
      <w:r>
        <w:rPr>
          <w:rFonts w:asciiTheme="minorHAnsi" w:hAnsiTheme="minorHAnsi" w:cstheme="minorHAnsi"/>
          <w:b/>
          <w:sz w:val="20"/>
          <w:szCs w:val="20"/>
        </w:rPr>
        <w:t>Vor- und Nachteile</w:t>
      </w:r>
      <w:r w:rsidR="00D84278">
        <w:rPr>
          <w:rFonts w:asciiTheme="minorHAnsi" w:hAnsiTheme="minorHAnsi" w:cstheme="minorHAnsi"/>
          <w:b/>
          <w:sz w:val="20"/>
          <w:szCs w:val="20"/>
        </w:rPr>
        <w:t xml:space="preserve"> der Schuldneranweisung</w:t>
      </w:r>
    </w:p>
    <w:tbl>
      <w:tblPr>
        <w:tblStyle w:val="Tabellenraster"/>
        <w:tblW w:w="0" w:type="auto"/>
        <w:tblLook w:val="04A0" w:firstRow="1" w:lastRow="0" w:firstColumn="1" w:lastColumn="0" w:noHBand="0" w:noVBand="1"/>
      </w:tblPr>
      <w:tblGrid>
        <w:gridCol w:w="4743"/>
        <w:gridCol w:w="4743"/>
      </w:tblGrid>
      <w:tr w:rsidR="002E027C" w14:paraId="4F76CC52" w14:textId="77777777" w:rsidTr="00C80628">
        <w:tc>
          <w:tcPr>
            <w:tcW w:w="4743" w:type="dxa"/>
            <w:tcBorders>
              <w:top w:val="nil"/>
              <w:left w:val="nil"/>
              <w:bottom w:val="nil"/>
              <w:right w:val="single" w:sz="4" w:space="0" w:color="auto"/>
            </w:tcBorders>
          </w:tcPr>
          <w:p w14:paraId="378A27A4" w14:textId="77777777" w:rsidR="002E027C" w:rsidRPr="00DE0017" w:rsidRDefault="002E027C" w:rsidP="002E027C">
            <w:pPr>
              <w:spacing w:line="276" w:lineRule="auto"/>
              <w:rPr>
                <w:rFonts w:asciiTheme="minorHAnsi" w:hAnsiTheme="minorHAnsi" w:cstheme="minorHAnsi"/>
                <w:b/>
                <w:sz w:val="20"/>
                <w:szCs w:val="20"/>
              </w:rPr>
            </w:pPr>
            <w:r w:rsidRPr="00DE0017">
              <w:rPr>
                <w:rFonts w:asciiTheme="minorHAnsi" w:hAnsiTheme="minorHAnsi" w:cstheme="minorHAnsi"/>
                <w:b/>
                <w:sz w:val="20"/>
                <w:szCs w:val="20"/>
              </w:rPr>
              <w:t>Vorteile</w:t>
            </w:r>
          </w:p>
          <w:p w14:paraId="4A1F7E31" w14:textId="3C1D58B4" w:rsidR="002E027C" w:rsidRPr="00DE0017" w:rsidRDefault="002E027C" w:rsidP="002E027C">
            <w:pPr>
              <w:numPr>
                <w:ilvl w:val="0"/>
                <w:numId w:val="19"/>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Die Anweisung an die Schuldner ist die </w:t>
            </w:r>
            <w:r w:rsidRPr="00DE0017">
              <w:rPr>
                <w:rFonts w:asciiTheme="minorHAnsi" w:hAnsiTheme="minorHAnsi" w:cstheme="minorHAnsi"/>
                <w:b/>
                <w:sz w:val="20"/>
                <w:szCs w:val="20"/>
              </w:rPr>
              <w:t xml:space="preserve">effizienteste Form der </w:t>
            </w:r>
            <w:proofErr w:type="spellStart"/>
            <w:r w:rsidRPr="00DE0017">
              <w:rPr>
                <w:rFonts w:asciiTheme="minorHAnsi" w:hAnsiTheme="minorHAnsi" w:cstheme="minorHAnsi"/>
                <w:b/>
                <w:sz w:val="20"/>
                <w:szCs w:val="20"/>
              </w:rPr>
              <w:t>Alimentenhilfe</w:t>
            </w:r>
            <w:proofErr w:type="spellEnd"/>
            <w:r>
              <w:rPr>
                <w:rFonts w:asciiTheme="minorHAnsi" w:hAnsiTheme="minorHAnsi" w:cstheme="minorHAnsi"/>
                <w:sz w:val="20"/>
                <w:szCs w:val="20"/>
              </w:rPr>
              <w:t>:</w:t>
            </w:r>
            <w:r w:rsidRPr="00DE0017">
              <w:rPr>
                <w:rFonts w:asciiTheme="minorHAnsi" w:hAnsiTheme="minorHAnsi" w:cstheme="minorHAnsi"/>
                <w:sz w:val="20"/>
                <w:szCs w:val="20"/>
              </w:rPr>
              <w:t xml:space="preserve"> </w:t>
            </w:r>
            <w:r>
              <w:rPr>
                <w:rFonts w:asciiTheme="minorHAnsi" w:hAnsiTheme="minorHAnsi" w:cstheme="minorHAnsi"/>
                <w:sz w:val="20"/>
                <w:szCs w:val="20"/>
              </w:rPr>
              <w:t xml:space="preserve">Sie gibt Ihnen die rechtlichen Mittel </w:t>
            </w:r>
            <w:r w:rsidR="00794B9C">
              <w:rPr>
                <w:rFonts w:asciiTheme="minorHAnsi" w:hAnsiTheme="minorHAnsi" w:cstheme="minorHAnsi"/>
                <w:sz w:val="20"/>
                <w:szCs w:val="20"/>
              </w:rPr>
              <w:t>zur</w:t>
            </w:r>
            <w:r>
              <w:rPr>
                <w:rFonts w:asciiTheme="minorHAnsi" w:hAnsiTheme="minorHAnsi" w:cstheme="minorHAnsi"/>
                <w:sz w:val="20"/>
                <w:szCs w:val="20"/>
              </w:rPr>
              <w:t xml:space="preserve"> Hand, sich auf einfache und wirkungsvolle Weise selbst zu helfen, ohne dass Sie die Hilfe einer Behörde in Anspruch nehmen müssen.</w:t>
            </w:r>
          </w:p>
          <w:p w14:paraId="3538FFCF" w14:textId="77777777" w:rsidR="002E027C" w:rsidRPr="00DE0017" w:rsidRDefault="002E027C" w:rsidP="002E027C">
            <w:pPr>
              <w:numPr>
                <w:ilvl w:val="0"/>
                <w:numId w:val="19"/>
              </w:numPr>
              <w:spacing w:line="276" w:lineRule="auto"/>
              <w:rPr>
                <w:rFonts w:asciiTheme="minorHAnsi" w:hAnsiTheme="minorHAnsi" w:cstheme="minorHAnsi"/>
                <w:sz w:val="20"/>
                <w:szCs w:val="20"/>
              </w:rPr>
            </w:pPr>
            <w:r>
              <w:rPr>
                <w:rFonts w:asciiTheme="minorHAnsi" w:hAnsiTheme="minorHAnsi" w:cstheme="minorHAnsi"/>
                <w:sz w:val="20"/>
                <w:szCs w:val="20"/>
              </w:rPr>
              <w:t xml:space="preserve">Die Schuldneranweisung sichert nicht nur das Inkasso der bereits </w:t>
            </w:r>
            <w:r w:rsidRPr="00BB7BB6">
              <w:rPr>
                <w:rFonts w:asciiTheme="minorHAnsi" w:hAnsiTheme="minorHAnsi" w:cstheme="minorHAnsi"/>
                <w:b/>
                <w:bCs/>
                <w:sz w:val="20"/>
                <w:szCs w:val="20"/>
              </w:rPr>
              <w:t>fälligen</w:t>
            </w:r>
            <w:r w:rsidRPr="00BB7BB6">
              <w:rPr>
                <w:rFonts w:asciiTheme="minorHAnsi" w:hAnsiTheme="minorHAnsi" w:cstheme="minorHAnsi"/>
                <w:sz w:val="20"/>
                <w:szCs w:val="20"/>
              </w:rPr>
              <w:t>,</w:t>
            </w:r>
            <w:r>
              <w:rPr>
                <w:rFonts w:asciiTheme="minorHAnsi" w:hAnsiTheme="minorHAnsi" w:cstheme="minorHAnsi"/>
                <w:sz w:val="20"/>
                <w:szCs w:val="20"/>
              </w:rPr>
              <w:t xml:space="preserve"> sondern bis auf weiteres auch der</w:t>
            </w:r>
            <w:r w:rsidRPr="00BB7BB6">
              <w:rPr>
                <w:rFonts w:asciiTheme="minorHAnsi" w:hAnsiTheme="minorHAnsi" w:cstheme="minorHAnsi"/>
                <w:b/>
                <w:bCs/>
                <w:sz w:val="20"/>
                <w:szCs w:val="20"/>
              </w:rPr>
              <w:t xml:space="preserve"> zukünftigen</w:t>
            </w:r>
            <w:r>
              <w:rPr>
                <w:rFonts w:asciiTheme="minorHAnsi" w:hAnsiTheme="minorHAnsi" w:cstheme="minorHAnsi"/>
                <w:sz w:val="20"/>
                <w:szCs w:val="20"/>
              </w:rPr>
              <w:t xml:space="preserve"> Unterhaltsbeiträge im Voraus, </w:t>
            </w:r>
            <w:r w:rsidRPr="00DE0017">
              <w:rPr>
                <w:rFonts w:asciiTheme="minorHAnsi" w:hAnsiTheme="minorHAnsi" w:cstheme="minorHAnsi"/>
                <w:sz w:val="20"/>
                <w:szCs w:val="20"/>
              </w:rPr>
              <w:t>ohne dass Sie dafür neu klagen müssen</w:t>
            </w:r>
            <w:r>
              <w:rPr>
                <w:rFonts w:asciiTheme="minorHAnsi" w:hAnsiTheme="minorHAnsi" w:cstheme="minorHAnsi"/>
                <w:sz w:val="20"/>
                <w:szCs w:val="20"/>
              </w:rPr>
              <w:t xml:space="preserve">; ein einziges Verfahren genügt. Damit ist die </w:t>
            </w:r>
            <w:proofErr w:type="spellStart"/>
            <w:r>
              <w:rPr>
                <w:rFonts w:asciiTheme="minorHAnsi" w:hAnsiTheme="minorHAnsi" w:cstheme="minorHAnsi"/>
                <w:sz w:val="20"/>
                <w:szCs w:val="20"/>
              </w:rPr>
              <w:t>Massnahme</w:t>
            </w:r>
            <w:proofErr w:type="spellEnd"/>
            <w:r>
              <w:rPr>
                <w:rFonts w:asciiTheme="minorHAnsi" w:hAnsiTheme="minorHAnsi" w:cstheme="minorHAnsi"/>
                <w:sz w:val="20"/>
                <w:szCs w:val="20"/>
              </w:rPr>
              <w:t xml:space="preserve"> einfacher und direkter als eine Betreibung für jeden einzelnen verfallenen und nicht bezahlten Unterhaltsbeitrag.</w:t>
            </w:r>
            <w:r w:rsidRPr="00DE0017">
              <w:rPr>
                <w:rFonts w:asciiTheme="minorHAnsi" w:hAnsiTheme="minorHAnsi" w:cstheme="minorHAnsi"/>
                <w:sz w:val="20"/>
                <w:szCs w:val="20"/>
              </w:rPr>
              <w:t xml:space="preserve"> </w:t>
            </w:r>
          </w:p>
          <w:p w14:paraId="052330D0" w14:textId="19BA26B9" w:rsidR="002E027C" w:rsidRDefault="002E027C" w:rsidP="002E027C">
            <w:pPr>
              <w:numPr>
                <w:ilvl w:val="0"/>
                <w:numId w:val="19"/>
              </w:numPr>
              <w:spacing w:line="276" w:lineRule="auto"/>
              <w:rPr>
                <w:rFonts w:asciiTheme="minorHAnsi" w:hAnsiTheme="minorHAnsi" w:cstheme="minorHAnsi"/>
                <w:bCs/>
                <w:sz w:val="20"/>
                <w:szCs w:val="20"/>
              </w:rPr>
            </w:pPr>
            <w:r w:rsidRPr="00DE0017">
              <w:rPr>
                <w:rFonts w:asciiTheme="minorHAnsi" w:hAnsiTheme="minorHAnsi" w:cstheme="minorHAnsi"/>
                <w:sz w:val="20"/>
                <w:szCs w:val="20"/>
              </w:rPr>
              <w:lastRenderedPageBreak/>
              <w:t xml:space="preserve">Die Anweisung an die Schuldner ist auch möglich, wenn </w:t>
            </w:r>
            <w:r w:rsidRPr="00DE0017">
              <w:rPr>
                <w:rFonts w:asciiTheme="minorHAnsi" w:hAnsiTheme="minorHAnsi" w:cstheme="minorHAnsi"/>
                <w:b/>
                <w:sz w:val="20"/>
                <w:szCs w:val="20"/>
              </w:rPr>
              <w:t>Erwachsenenalimente</w:t>
            </w:r>
            <w:r w:rsidRPr="00DE0017">
              <w:rPr>
                <w:rFonts w:asciiTheme="minorHAnsi" w:hAnsiTheme="minorHAnsi" w:cstheme="minorHAnsi"/>
                <w:sz w:val="20"/>
                <w:szCs w:val="20"/>
              </w:rPr>
              <w:t xml:space="preserve"> ausbleiben, dagegen werden nur in wenigen Kantonen Erwachsenenalimente bevorschusst.</w:t>
            </w:r>
          </w:p>
        </w:tc>
        <w:tc>
          <w:tcPr>
            <w:tcW w:w="4743" w:type="dxa"/>
            <w:tcBorders>
              <w:top w:val="nil"/>
              <w:left w:val="single" w:sz="4" w:space="0" w:color="auto"/>
              <w:bottom w:val="nil"/>
              <w:right w:val="nil"/>
            </w:tcBorders>
            <w:shd w:val="clear" w:color="auto" w:fill="auto"/>
          </w:tcPr>
          <w:p w14:paraId="39A9246B" w14:textId="77777777" w:rsidR="002E027C" w:rsidRPr="00DE0017" w:rsidRDefault="002E027C" w:rsidP="002E027C">
            <w:pPr>
              <w:spacing w:line="276" w:lineRule="auto"/>
              <w:rPr>
                <w:rFonts w:asciiTheme="minorHAnsi" w:hAnsiTheme="minorHAnsi" w:cstheme="minorHAnsi"/>
                <w:b/>
                <w:sz w:val="20"/>
                <w:szCs w:val="20"/>
              </w:rPr>
            </w:pPr>
            <w:r w:rsidRPr="00DE0017">
              <w:rPr>
                <w:rFonts w:asciiTheme="minorHAnsi" w:hAnsiTheme="minorHAnsi" w:cstheme="minorHAnsi"/>
                <w:b/>
                <w:sz w:val="20"/>
                <w:szCs w:val="20"/>
              </w:rPr>
              <w:lastRenderedPageBreak/>
              <w:t>Nachteile</w:t>
            </w:r>
          </w:p>
          <w:p w14:paraId="28E6FFC7" w14:textId="77777777" w:rsidR="002E027C" w:rsidRPr="00DE0017" w:rsidRDefault="002E027C" w:rsidP="002E027C">
            <w:pPr>
              <w:numPr>
                <w:ilvl w:val="0"/>
                <w:numId w:val="20"/>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Die Anweisung an die Schuldner ist nur für </w:t>
            </w:r>
            <w:r>
              <w:rPr>
                <w:rFonts w:asciiTheme="minorHAnsi" w:hAnsiTheme="minorHAnsi" w:cstheme="minorHAnsi"/>
                <w:sz w:val="20"/>
                <w:szCs w:val="20"/>
              </w:rPr>
              <w:t>fällige und zukünftige</w:t>
            </w:r>
            <w:r w:rsidRPr="00DE0017">
              <w:rPr>
                <w:rFonts w:asciiTheme="minorHAnsi" w:hAnsiTheme="minorHAnsi" w:cstheme="minorHAnsi"/>
                <w:sz w:val="20"/>
                <w:szCs w:val="20"/>
              </w:rPr>
              <w:t xml:space="preserve">, aber </w:t>
            </w:r>
            <w:r w:rsidRPr="00DE0017">
              <w:rPr>
                <w:rFonts w:asciiTheme="minorHAnsi" w:hAnsiTheme="minorHAnsi" w:cstheme="minorHAnsi"/>
                <w:b/>
                <w:sz w:val="20"/>
                <w:szCs w:val="20"/>
              </w:rPr>
              <w:t xml:space="preserve">nicht für </w:t>
            </w:r>
            <w:r>
              <w:rPr>
                <w:rFonts w:asciiTheme="minorHAnsi" w:hAnsiTheme="minorHAnsi" w:cstheme="minorHAnsi"/>
                <w:b/>
                <w:sz w:val="20"/>
                <w:szCs w:val="20"/>
              </w:rPr>
              <w:t>verfallene und nicht bezahlte</w:t>
            </w:r>
            <w:r w:rsidRPr="00DE0017">
              <w:rPr>
                <w:rFonts w:asciiTheme="minorHAnsi" w:hAnsiTheme="minorHAnsi" w:cstheme="minorHAnsi"/>
                <w:b/>
                <w:sz w:val="20"/>
                <w:szCs w:val="20"/>
              </w:rPr>
              <w:t xml:space="preserve"> Alimente</w:t>
            </w:r>
            <w:r w:rsidRPr="00DE0017">
              <w:rPr>
                <w:rFonts w:asciiTheme="minorHAnsi" w:hAnsiTheme="minorHAnsi" w:cstheme="minorHAnsi"/>
                <w:sz w:val="20"/>
                <w:szCs w:val="20"/>
              </w:rPr>
              <w:t xml:space="preserve"> möglich.</w:t>
            </w:r>
          </w:p>
          <w:p w14:paraId="40EF4624" w14:textId="77777777" w:rsidR="002E027C" w:rsidRPr="00DE0017" w:rsidRDefault="002E027C" w:rsidP="002E027C">
            <w:pPr>
              <w:numPr>
                <w:ilvl w:val="0"/>
                <w:numId w:val="20"/>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Sie müssen ein ziviles </w:t>
            </w:r>
            <w:r w:rsidRPr="00DE0017">
              <w:rPr>
                <w:rFonts w:asciiTheme="minorHAnsi" w:hAnsiTheme="minorHAnsi" w:cstheme="minorHAnsi"/>
                <w:b/>
                <w:sz w:val="20"/>
                <w:szCs w:val="20"/>
              </w:rPr>
              <w:t>Gerichtsverfahren</w:t>
            </w:r>
            <w:r w:rsidRPr="00DE0017">
              <w:rPr>
                <w:rFonts w:asciiTheme="minorHAnsi" w:hAnsiTheme="minorHAnsi" w:cstheme="minorHAnsi"/>
                <w:sz w:val="20"/>
                <w:szCs w:val="20"/>
              </w:rPr>
              <w:t xml:space="preserve"> in Gang setzen.</w:t>
            </w:r>
          </w:p>
          <w:p w14:paraId="32144A65" w14:textId="37943817" w:rsidR="002E027C" w:rsidRPr="00794B9C" w:rsidRDefault="002E027C" w:rsidP="00794B9C">
            <w:pPr>
              <w:pStyle w:val="Listenabsatz"/>
              <w:numPr>
                <w:ilvl w:val="0"/>
                <w:numId w:val="20"/>
              </w:numPr>
              <w:spacing w:line="276" w:lineRule="auto"/>
              <w:rPr>
                <w:rFonts w:asciiTheme="minorHAnsi" w:hAnsiTheme="minorHAnsi" w:cstheme="minorHAnsi"/>
                <w:bCs/>
                <w:sz w:val="20"/>
                <w:szCs w:val="20"/>
                <w:lang w:val="de-DE"/>
              </w:rPr>
            </w:pPr>
            <w:r w:rsidRPr="00794B9C">
              <w:rPr>
                <w:rFonts w:asciiTheme="minorHAnsi" w:hAnsiTheme="minorHAnsi" w:cstheme="minorHAnsi"/>
                <w:sz w:val="20"/>
                <w:szCs w:val="20"/>
                <w:lang w:val="de-DE"/>
              </w:rPr>
              <w:t xml:space="preserve">Dieses ist kostenpflichtig, und Sie müssen einen </w:t>
            </w:r>
            <w:r w:rsidRPr="00794B9C">
              <w:rPr>
                <w:rFonts w:asciiTheme="minorHAnsi" w:hAnsiTheme="minorHAnsi" w:cstheme="minorHAnsi"/>
                <w:b/>
                <w:sz w:val="20"/>
                <w:szCs w:val="20"/>
                <w:lang w:val="de-DE"/>
              </w:rPr>
              <w:t>Kostenvorschuss</w:t>
            </w:r>
            <w:r w:rsidRPr="00794B9C">
              <w:rPr>
                <w:rFonts w:asciiTheme="minorHAnsi" w:hAnsiTheme="minorHAnsi" w:cstheme="minorHAnsi"/>
                <w:sz w:val="20"/>
                <w:szCs w:val="20"/>
                <w:lang w:val="de-DE"/>
              </w:rPr>
              <w:t xml:space="preserve"> leisten. Diesen Kostenvorschuss erhalten Sie nur zurück, wenn </w:t>
            </w:r>
            <w:r w:rsidR="00794B9C">
              <w:rPr>
                <w:rFonts w:asciiTheme="minorHAnsi" w:hAnsiTheme="minorHAnsi" w:cstheme="minorHAnsi"/>
                <w:sz w:val="20"/>
                <w:szCs w:val="20"/>
                <w:lang w:val="de-DE"/>
              </w:rPr>
              <w:t xml:space="preserve">die </w:t>
            </w:r>
            <w:proofErr w:type="spellStart"/>
            <w:r w:rsidR="00794B9C">
              <w:rPr>
                <w:rFonts w:asciiTheme="minorHAnsi" w:hAnsiTheme="minorHAnsi" w:cstheme="minorHAnsi"/>
                <w:sz w:val="20"/>
                <w:szCs w:val="20"/>
                <w:lang w:val="de-DE"/>
              </w:rPr>
              <w:t>alimentenschuldende</w:t>
            </w:r>
            <w:proofErr w:type="spellEnd"/>
            <w:r w:rsidR="00794B9C">
              <w:rPr>
                <w:rFonts w:asciiTheme="minorHAnsi" w:hAnsiTheme="minorHAnsi" w:cstheme="minorHAnsi"/>
                <w:sz w:val="20"/>
                <w:szCs w:val="20"/>
                <w:lang w:val="de-DE"/>
              </w:rPr>
              <w:t xml:space="preserve"> Person </w:t>
            </w:r>
            <w:r w:rsidRPr="00794B9C">
              <w:rPr>
                <w:rFonts w:asciiTheme="minorHAnsi" w:hAnsiTheme="minorHAnsi" w:cstheme="minorHAnsi"/>
                <w:sz w:val="20"/>
                <w:szCs w:val="20"/>
                <w:lang w:val="de-DE"/>
              </w:rPr>
              <w:t xml:space="preserve">zahlungsfähig ist und Ihre Forderung vom Gericht anerkannt wird. Sind Sie mittellos, können Sie beim Gericht unentgeltliche Prozessführung </w:t>
            </w:r>
            <w:r w:rsidR="00C4760A">
              <w:rPr>
                <w:rFonts w:asciiTheme="minorHAnsi" w:hAnsiTheme="minorHAnsi" w:cstheme="minorHAnsi"/>
                <w:sz w:val="20"/>
                <w:szCs w:val="20"/>
                <w:lang w:val="de-DE"/>
              </w:rPr>
              <w:t>beantragen</w:t>
            </w:r>
            <w:r w:rsidR="00A96C3E">
              <w:rPr>
                <w:rFonts w:asciiTheme="minorHAnsi" w:hAnsiTheme="minorHAnsi" w:cstheme="minorHAnsi"/>
                <w:sz w:val="20"/>
                <w:szCs w:val="20"/>
                <w:lang w:val="de-DE"/>
              </w:rPr>
              <w:t>.</w:t>
            </w:r>
          </w:p>
        </w:tc>
      </w:tr>
    </w:tbl>
    <w:p w14:paraId="09F106C9" w14:textId="2EDC489A" w:rsidR="00491820" w:rsidRDefault="00491820" w:rsidP="00DE0017">
      <w:pPr>
        <w:spacing w:line="276" w:lineRule="auto"/>
        <w:rPr>
          <w:rFonts w:asciiTheme="minorHAnsi" w:hAnsiTheme="minorHAnsi" w:cstheme="minorHAnsi"/>
          <w:sz w:val="20"/>
          <w:szCs w:val="20"/>
        </w:rPr>
      </w:pPr>
    </w:p>
    <w:p w14:paraId="6236626A" w14:textId="731C2C33" w:rsidR="00967B3C" w:rsidRPr="00DE0017" w:rsidRDefault="00967B3C" w:rsidP="00967B3C">
      <w:pPr>
        <w:spacing w:line="276" w:lineRule="auto"/>
        <w:rPr>
          <w:rFonts w:asciiTheme="minorHAnsi" w:hAnsiTheme="minorHAnsi" w:cstheme="minorHAnsi"/>
          <w:b/>
          <w:sz w:val="20"/>
          <w:szCs w:val="20"/>
        </w:rPr>
      </w:pPr>
      <w:r w:rsidRPr="00DE0017">
        <w:rPr>
          <w:rFonts w:asciiTheme="minorHAnsi" w:hAnsiTheme="minorHAnsi" w:cstheme="minorHAnsi"/>
          <w:b/>
          <w:sz w:val="20"/>
          <w:szCs w:val="20"/>
        </w:rPr>
        <w:t>So gehen Sie vor</w:t>
      </w:r>
    </w:p>
    <w:p w14:paraId="4CC2D532" w14:textId="49EE71AC" w:rsidR="00097F49" w:rsidRDefault="00967B3C" w:rsidP="00967B3C">
      <w:pPr>
        <w:numPr>
          <w:ilvl w:val="0"/>
          <w:numId w:val="7"/>
        </w:numPr>
        <w:spacing w:line="276" w:lineRule="auto"/>
        <w:ind w:left="357" w:hanging="357"/>
        <w:rPr>
          <w:rFonts w:asciiTheme="minorHAnsi" w:hAnsiTheme="minorHAnsi" w:cstheme="minorHAnsi"/>
          <w:sz w:val="20"/>
          <w:szCs w:val="20"/>
        </w:rPr>
      </w:pPr>
      <w:r w:rsidRPr="00DE0017">
        <w:rPr>
          <w:rFonts w:asciiTheme="minorHAnsi" w:hAnsiTheme="minorHAnsi" w:cstheme="minorHAnsi"/>
          <w:sz w:val="20"/>
          <w:szCs w:val="20"/>
        </w:rPr>
        <w:t xml:space="preserve">Stellen Sie einen </w:t>
      </w:r>
      <w:r w:rsidRPr="00DE0017">
        <w:rPr>
          <w:rFonts w:asciiTheme="minorHAnsi" w:hAnsiTheme="minorHAnsi" w:cstheme="minorHAnsi"/>
          <w:b/>
          <w:sz w:val="20"/>
          <w:szCs w:val="20"/>
        </w:rPr>
        <w:t>Antrag an das Gericht</w:t>
      </w:r>
      <w:r w:rsidRPr="00DE0017">
        <w:rPr>
          <w:rFonts w:asciiTheme="minorHAnsi" w:hAnsiTheme="minorHAnsi" w:cstheme="minorHAnsi"/>
          <w:sz w:val="20"/>
          <w:szCs w:val="20"/>
        </w:rPr>
        <w:t>, den Arbeitgeber</w:t>
      </w:r>
      <w:r w:rsidR="00C80628">
        <w:rPr>
          <w:rFonts w:asciiTheme="minorHAnsi" w:hAnsiTheme="minorHAnsi" w:cstheme="minorHAnsi"/>
          <w:sz w:val="20"/>
          <w:szCs w:val="20"/>
        </w:rPr>
        <w:t>/die Arbeitgeberin</w:t>
      </w:r>
      <w:r w:rsidRPr="00DE0017">
        <w:rPr>
          <w:rFonts w:asciiTheme="minorHAnsi" w:hAnsiTheme="minorHAnsi" w:cstheme="minorHAnsi"/>
          <w:sz w:val="20"/>
          <w:szCs w:val="20"/>
        </w:rPr>
        <w:t xml:space="preserve"> (oder die Arbeitslosenversicherung</w:t>
      </w:r>
      <w:r w:rsidR="00097F49">
        <w:rPr>
          <w:rFonts w:asciiTheme="minorHAnsi" w:hAnsiTheme="minorHAnsi" w:cstheme="minorHAnsi"/>
          <w:sz w:val="20"/>
          <w:szCs w:val="20"/>
        </w:rPr>
        <w:t>,</w:t>
      </w:r>
      <w:r w:rsidRPr="00DE0017">
        <w:rPr>
          <w:rFonts w:asciiTheme="minorHAnsi" w:hAnsiTheme="minorHAnsi" w:cstheme="minorHAnsi"/>
          <w:sz w:val="20"/>
          <w:szCs w:val="20"/>
        </w:rPr>
        <w:t xml:space="preserve"> eine Sozialversicherung</w:t>
      </w:r>
      <w:r w:rsidR="00097F49">
        <w:rPr>
          <w:rFonts w:asciiTheme="minorHAnsi" w:hAnsiTheme="minorHAnsi" w:cstheme="minorHAnsi"/>
          <w:sz w:val="20"/>
          <w:szCs w:val="20"/>
        </w:rPr>
        <w:t xml:space="preserve"> </w:t>
      </w:r>
      <w:r w:rsidR="00097F49" w:rsidRPr="00DE0017">
        <w:rPr>
          <w:rFonts w:asciiTheme="minorHAnsi" w:hAnsiTheme="minorHAnsi" w:cstheme="minorHAnsi"/>
          <w:sz w:val="20"/>
          <w:szCs w:val="20"/>
        </w:rPr>
        <w:t>oder</w:t>
      </w:r>
      <w:r w:rsidR="00097F49">
        <w:rPr>
          <w:rFonts w:asciiTheme="minorHAnsi" w:hAnsiTheme="minorHAnsi" w:cstheme="minorHAnsi"/>
          <w:sz w:val="20"/>
          <w:szCs w:val="20"/>
        </w:rPr>
        <w:t xml:space="preserve"> einen anderen Schuldner</w:t>
      </w:r>
      <w:r w:rsidRPr="00DE0017">
        <w:rPr>
          <w:rFonts w:asciiTheme="minorHAnsi" w:hAnsiTheme="minorHAnsi" w:cstheme="minorHAnsi"/>
          <w:sz w:val="20"/>
          <w:szCs w:val="20"/>
        </w:rPr>
        <w:t xml:space="preserve">) des </w:t>
      </w:r>
      <w:proofErr w:type="spellStart"/>
      <w:r w:rsidRPr="00DE0017">
        <w:rPr>
          <w:rFonts w:asciiTheme="minorHAnsi" w:hAnsiTheme="minorHAnsi" w:cstheme="minorHAnsi"/>
          <w:sz w:val="20"/>
          <w:szCs w:val="20"/>
        </w:rPr>
        <w:t>Alimentenschuldners</w:t>
      </w:r>
      <w:proofErr w:type="spellEnd"/>
      <w:r w:rsidR="00097F49">
        <w:rPr>
          <w:rFonts w:asciiTheme="minorHAnsi" w:hAnsiTheme="minorHAnsi" w:cstheme="minorHAnsi"/>
          <w:sz w:val="20"/>
          <w:szCs w:val="20"/>
        </w:rPr>
        <w:t xml:space="preserve">/der </w:t>
      </w:r>
      <w:proofErr w:type="spellStart"/>
      <w:r w:rsidR="00097F49">
        <w:rPr>
          <w:rFonts w:asciiTheme="minorHAnsi" w:hAnsiTheme="minorHAnsi" w:cstheme="minorHAnsi"/>
          <w:sz w:val="20"/>
          <w:szCs w:val="20"/>
        </w:rPr>
        <w:t>Alimentenschuldnerin</w:t>
      </w:r>
      <w:proofErr w:type="spellEnd"/>
      <w:r w:rsidRPr="00DE0017">
        <w:rPr>
          <w:rFonts w:asciiTheme="minorHAnsi" w:hAnsiTheme="minorHAnsi" w:cstheme="minorHAnsi"/>
          <w:sz w:val="20"/>
          <w:szCs w:val="20"/>
        </w:rPr>
        <w:t xml:space="preserve"> anzuweisen, die Unterhaltsbeiträge künftig ganz oder teilweise vom Lohn </w:t>
      </w:r>
      <w:r w:rsidR="009949BA">
        <w:rPr>
          <w:rFonts w:asciiTheme="minorHAnsi" w:hAnsiTheme="minorHAnsi" w:cstheme="minorHAnsi"/>
          <w:sz w:val="20"/>
          <w:szCs w:val="20"/>
        </w:rPr>
        <w:t>(</w:t>
      </w:r>
      <w:r w:rsidR="002548E7">
        <w:rPr>
          <w:rFonts w:asciiTheme="minorHAnsi" w:hAnsiTheme="minorHAnsi" w:cstheme="minorHAnsi"/>
          <w:sz w:val="20"/>
          <w:szCs w:val="20"/>
        </w:rPr>
        <w:t>T</w:t>
      </w:r>
      <w:r w:rsidR="009949BA">
        <w:rPr>
          <w:rFonts w:asciiTheme="minorHAnsi" w:hAnsiTheme="minorHAnsi" w:cstheme="minorHAnsi"/>
          <w:sz w:val="20"/>
          <w:szCs w:val="20"/>
        </w:rPr>
        <w:t xml:space="preserve">aggeld, </w:t>
      </w:r>
      <w:r w:rsidR="002548E7">
        <w:rPr>
          <w:rFonts w:asciiTheme="minorHAnsi" w:hAnsiTheme="minorHAnsi" w:cstheme="minorHAnsi"/>
          <w:sz w:val="20"/>
          <w:szCs w:val="20"/>
        </w:rPr>
        <w:t xml:space="preserve">von </w:t>
      </w:r>
      <w:r w:rsidR="009949BA">
        <w:rPr>
          <w:rFonts w:asciiTheme="minorHAnsi" w:hAnsiTheme="minorHAnsi" w:cstheme="minorHAnsi"/>
          <w:sz w:val="20"/>
          <w:szCs w:val="20"/>
        </w:rPr>
        <w:t xml:space="preserve">der Rente </w:t>
      </w:r>
      <w:r w:rsidR="00A6583F">
        <w:rPr>
          <w:rFonts w:asciiTheme="minorHAnsi" w:hAnsiTheme="minorHAnsi" w:cstheme="minorHAnsi"/>
          <w:sz w:val="20"/>
          <w:szCs w:val="20"/>
        </w:rPr>
        <w:t>oder einem anderen geschuldeten Betrag</w:t>
      </w:r>
      <w:r w:rsidR="009949BA">
        <w:rPr>
          <w:rFonts w:asciiTheme="minorHAnsi" w:hAnsiTheme="minorHAnsi" w:cstheme="minorHAnsi"/>
          <w:sz w:val="20"/>
          <w:szCs w:val="20"/>
        </w:rPr>
        <w:t xml:space="preserve">) </w:t>
      </w:r>
      <w:r w:rsidRPr="00DE0017">
        <w:rPr>
          <w:rFonts w:asciiTheme="minorHAnsi" w:hAnsiTheme="minorHAnsi" w:cstheme="minorHAnsi"/>
          <w:sz w:val="20"/>
          <w:szCs w:val="20"/>
        </w:rPr>
        <w:t xml:space="preserve">abzuziehen und Ihnen direkt auszuzahlen. </w:t>
      </w:r>
    </w:p>
    <w:p w14:paraId="5B6A779D" w14:textId="6AC2C314" w:rsidR="00967B3C" w:rsidRDefault="00967B3C" w:rsidP="00967B3C">
      <w:pPr>
        <w:numPr>
          <w:ilvl w:val="0"/>
          <w:numId w:val="7"/>
        </w:numPr>
        <w:spacing w:line="276" w:lineRule="auto"/>
        <w:ind w:left="357" w:hanging="357"/>
        <w:rPr>
          <w:rFonts w:asciiTheme="minorHAnsi" w:hAnsiTheme="minorHAnsi" w:cstheme="minorHAnsi"/>
          <w:sz w:val="20"/>
          <w:szCs w:val="20"/>
        </w:rPr>
      </w:pPr>
      <w:r w:rsidRPr="00DE0017">
        <w:rPr>
          <w:rFonts w:asciiTheme="minorHAnsi" w:hAnsiTheme="minorHAnsi" w:cstheme="minorHAnsi"/>
          <w:b/>
          <w:sz w:val="20"/>
          <w:szCs w:val="20"/>
        </w:rPr>
        <w:t>Zuständig</w:t>
      </w:r>
      <w:r w:rsidRPr="0032649C">
        <w:rPr>
          <w:rFonts w:asciiTheme="minorHAnsi" w:hAnsiTheme="minorHAnsi" w:cstheme="minorHAnsi"/>
          <w:sz w:val="20"/>
          <w:szCs w:val="20"/>
        </w:rPr>
        <w:t xml:space="preserve"> </w:t>
      </w:r>
      <w:r w:rsidRPr="00DE0017">
        <w:rPr>
          <w:rFonts w:asciiTheme="minorHAnsi" w:hAnsiTheme="minorHAnsi" w:cstheme="minorHAnsi"/>
          <w:sz w:val="20"/>
          <w:szCs w:val="20"/>
        </w:rPr>
        <w:t>ist wahlweise das Gericht an Ihrem Wohnsitz oder demjenigen des Zahlungspflichtigen.</w:t>
      </w:r>
    </w:p>
    <w:p w14:paraId="1E7BAC96" w14:textId="12E26009" w:rsidR="00967B3C" w:rsidRDefault="00967B3C" w:rsidP="00967B3C">
      <w:pPr>
        <w:spacing w:line="276" w:lineRule="auto"/>
        <w:rPr>
          <w:rFonts w:asciiTheme="minorHAnsi" w:hAnsiTheme="minorHAnsi" w:cstheme="minorHAnsi"/>
          <w:sz w:val="20"/>
          <w:szCs w:val="20"/>
        </w:rPr>
      </w:pPr>
    </w:p>
    <w:p w14:paraId="197B2F21" w14:textId="4AD26D14" w:rsidR="00827973" w:rsidRPr="003717B8" w:rsidRDefault="00827973" w:rsidP="003717B8">
      <w:pPr>
        <w:spacing w:line="276" w:lineRule="auto"/>
        <w:ind w:left="357"/>
        <w:rPr>
          <w:rFonts w:asciiTheme="minorHAnsi" w:hAnsiTheme="minorHAnsi" w:cstheme="minorHAnsi"/>
          <w:b/>
          <w:bCs/>
          <w:color w:val="4472C4" w:themeColor="accent5"/>
          <w:sz w:val="19"/>
          <w:szCs w:val="19"/>
        </w:rPr>
      </w:pPr>
      <w:r w:rsidRPr="003717B8">
        <w:rPr>
          <w:rFonts w:asciiTheme="minorHAnsi" w:hAnsiTheme="minorHAnsi" w:cstheme="minorHAnsi"/>
          <w:b/>
          <w:bCs/>
          <w:color w:val="4472C4" w:themeColor="accent5"/>
          <w:sz w:val="19"/>
          <w:szCs w:val="19"/>
        </w:rPr>
        <w:t>Zusätzliche Informationen</w:t>
      </w:r>
    </w:p>
    <w:p w14:paraId="3780095B" w14:textId="2ED7E500" w:rsidR="000E6260" w:rsidRPr="003717B8" w:rsidRDefault="00F216FC" w:rsidP="003717B8">
      <w:pPr>
        <w:spacing w:line="276" w:lineRule="auto"/>
        <w:ind w:left="357"/>
        <w:rPr>
          <w:rFonts w:asciiTheme="minorHAnsi" w:hAnsiTheme="minorHAnsi" w:cstheme="minorHAnsi"/>
          <w:b/>
          <w:bCs/>
          <w:color w:val="4472C4" w:themeColor="accent5"/>
          <w:sz w:val="19"/>
          <w:szCs w:val="19"/>
        </w:rPr>
      </w:pPr>
      <w:r w:rsidRPr="003717B8">
        <w:rPr>
          <w:rFonts w:asciiTheme="minorHAnsi" w:hAnsiTheme="minorHAnsi" w:cstheme="minorHAnsi"/>
          <w:b/>
          <w:bCs/>
          <w:color w:val="4472C4" w:themeColor="accent5"/>
          <w:sz w:val="19"/>
          <w:szCs w:val="19"/>
        </w:rPr>
        <w:t>Sicherung</w:t>
      </w:r>
      <w:r w:rsidR="000E6260" w:rsidRPr="003717B8">
        <w:rPr>
          <w:rFonts w:asciiTheme="minorHAnsi" w:hAnsiTheme="minorHAnsi" w:cstheme="minorHAnsi"/>
          <w:b/>
          <w:bCs/>
          <w:color w:val="4472C4" w:themeColor="accent5"/>
          <w:sz w:val="19"/>
          <w:szCs w:val="19"/>
        </w:rPr>
        <w:t xml:space="preserve"> von zukünftigen Familienzulagen</w:t>
      </w:r>
    </w:p>
    <w:p w14:paraId="7FEBF7BD" w14:textId="2CEE1CCA" w:rsidR="005747FF" w:rsidRPr="003717B8" w:rsidRDefault="005747FF" w:rsidP="003717B8">
      <w:pPr>
        <w:pStyle w:val="Listenabsatz"/>
        <w:numPr>
          <w:ilvl w:val="0"/>
          <w:numId w:val="43"/>
        </w:numPr>
        <w:spacing w:line="276" w:lineRule="auto"/>
        <w:ind w:left="714" w:hanging="357"/>
        <w:rPr>
          <w:rFonts w:asciiTheme="minorHAnsi" w:hAnsiTheme="minorHAnsi"/>
          <w:color w:val="4472C4" w:themeColor="accent5"/>
          <w:sz w:val="19"/>
          <w:szCs w:val="19"/>
          <w:lang w:val="de-CH"/>
        </w:rPr>
      </w:pPr>
      <w:r w:rsidRPr="003717B8">
        <w:rPr>
          <w:rFonts w:asciiTheme="minorHAnsi" w:hAnsiTheme="minorHAnsi"/>
          <w:color w:val="4472C4" w:themeColor="accent5"/>
          <w:sz w:val="19"/>
          <w:szCs w:val="19"/>
          <w:lang w:val="de-CH"/>
        </w:rPr>
        <w:t xml:space="preserve">Klären Sie unbedingt ab, ob Sie selbst </w:t>
      </w:r>
      <w:r w:rsidRPr="003717B8">
        <w:rPr>
          <w:rFonts w:asciiTheme="minorHAnsi" w:hAnsiTheme="minorHAnsi"/>
          <w:b/>
          <w:bCs/>
          <w:color w:val="4472C4" w:themeColor="accent5"/>
          <w:sz w:val="19"/>
          <w:szCs w:val="19"/>
          <w:lang w:val="de-CH"/>
        </w:rPr>
        <w:t>Anspruch auf Kinderzulagen</w:t>
      </w:r>
      <w:r w:rsidRPr="003717B8">
        <w:rPr>
          <w:rFonts w:asciiTheme="minorHAnsi" w:hAnsiTheme="minorHAnsi"/>
          <w:color w:val="4472C4" w:themeColor="accent5"/>
          <w:sz w:val="19"/>
          <w:szCs w:val="19"/>
          <w:lang w:val="de-CH"/>
        </w:rPr>
        <w:t xml:space="preserve"> haben, oder ob Sie den Antrag auf Kinderzulagen stellen können, falls sich d</w:t>
      </w:r>
      <w:r w:rsidR="00D65440" w:rsidRPr="003717B8">
        <w:rPr>
          <w:rFonts w:asciiTheme="minorHAnsi" w:hAnsiTheme="minorHAnsi"/>
          <w:color w:val="4472C4" w:themeColor="accent5"/>
          <w:sz w:val="19"/>
          <w:szCs w:val="19"/>
          <w:lang w:val="de-CH"/>
        </w:rPr>
        <w:t>ie</w:t>
      </w:r>
      <w:r w:rsidRPr="003717B8">
        <w:rPr>
          <w:rFonts w:asciiTheme="minorHAnsi" w:hAnsiTheme="minorHAnsi"/>
          <w:color w:val="4472C4" w:themeColor="accent5"/>
          <w:sz w:val="19"/>
          <w:szCs w:val="19"/>
          <w:lang w:val="de-CH"/>
        </w:rPr>
        <w:t xml:space="preserve"> </w:t>
      </w:r>
      <w:proofErr w:type="spellStart"/>
      <w:r w:rsidRPr="003717B8">
        <w:rPr>
          <w:rFonts w:asciiTheme="minorHAnsi" w:hAnsiTheme="minorHAnsi"/>
          <w:color w:val="4472C4" w:themeColor="accent5"/>
          <w:sz w:val="19"/>
          <w:szCs w:val="19"/>
          <w:lang w:val="de-CH"/>
        </w:rPr>
        <w:t>alimentenpflichtige</w:t>
      </w:r>
      <w:proofErr w:type="spellEnd"/>
      <w:r w:rsidRPr="003717B8">
        <w:rPr>
          <w:rFonts w:asciiTheme="minorHAnsi" w:hAnsiTheme="minorHAnsi"/>
          <w:color w:val="4472C4" w:themeColor="accent5"/>
          <w:sz w:val="19"/>
          <w:szCs w:val="19"/>
          <w:lang w:val="de-CH"/>
        </w:rPr>
        <w:t xml:space="preserve"> </w:t>
      </w:r>
      <w:r w:rsidR="00D65440" w:rsidRPr="003717B8">
        <w:rPr>
          <w:rFonts w:asciiTheme="minorHAnsi" w:hAnsiTheme="minorHAnsi"/>
          <w:color w:val="4472C4" w:themeColor="accent5"/>
          <w:sz w:val="19"/>
          <w:szCs w:val="19"/>
          <w:lang w:val="de-CH"/>
        </w:rPr>
        <w:t xml:space="preserve">Person </w:t>
      </w:r>
      <w:r w:rsidRPr="003717B8">
        <w:rPr>
          <w:rFonts w:asciiTheme="minorHAnsi" w:hAnsiTheme="minorHAnsi"/>
          <w:color w:val="4472C4" w:themeColor="accent5"/>
          <w:sz w:val="19"/>
          <w:szCs w:val="19"/>
          <w:lang w:val="de-CH"/>
        </w:rPr>
        <w:t xml:space="preserve">weigern sollte, den Anspruch geltend zu machen. Kinderzulagen werden in der Regel </w:t>
      </w:r>
      <w:r w:rsidRPr="003717B8">
        <w:rPr>
          <w:rFonts w:asciiTheme="minorHAnsi" w:hAnsiTheme="minorHAnsi"/>
          <w:bCs/>
          <w:color w:val="4472C4" w:themeColor="accent5"/>
          <w:sz w:val="19"/>
          <w:szCs w:val="19"/>
          <w:lang w:val="de-CH"/>
        </w:rPr>
        <w:t>nicht bevorschusst</w:t>
      </w:r>
      <w:r w:rsidRPr="003717B8">
        <w:rPr>
          <w:rFonts w:asciiTheme="minorHAnsi" w:hAnsiTheme="minorHAnsi"/>
          <w:color w:val="4472C4" w:themeColor="accent5"/>
          <w:sz w:val="19"/>
          <w:szCs w:val="19"/>
          <w:lang w:val="de-CH"/>
        </w:rPr>
        <w:t>.</w:t>
      </w:r>
    </w:p>
    <w:p w14:paraId="714712B6" w14:textId="7D9C86B4" w:rsidR="008E0AC6" w:rsidRPr="003717B8" w:rsidRDefault="000E6260" w:rsidP="003717B8">
      <w:pPr>
        <w:pStyle w:val="Listenabsatz"/>
        <w:numPr>
          <w:ilvl w:val="0"/>
          <w:numId w:val="43"/>
        </w:numPr>
        <w:spacing w:line="276" w:lineRule="auto"/>
        <w:ind w:left="714" w:hanging="357"/>
        <w:rPr>
          <w:rFonts w:asciiTheme="minorHAnsi" w:hAnsiTheme="minorHAnsi" w:cstheme="minorHAnsi"/>
          <w:color w:val="4472C4" w:themeColor="accent5"/>
          <w:sz w:val="19"/>
          <w:szCs w:val="19"/>
          <w:lang w:val="de-CH"/>
        </w:rPr>
      </w:pPr>
      <w:r w:rsidRPr="003717B8">
        <w:rPr>
          <w:rFonts w:asciiTheme="minorHAnsi" w:hAnsiTheme="minorHAnsi" w:cstheme="minorHAnsi"/>
          <w:color w:val="4472C4" w:themeColor="accent5"/>
          <w:sz w:val="19"/>
          <w:szCs w:val="19"/>
          <w:lang w:val="de-CH"/>
        </w:rPr>
        <w:t xml:space="preserve">Werden Familienzulagen </w:t>
      </w:r>
      <w:r w:rsidR="000A2EE3" w:rsidRPr="003717B8">
        <w:rPr>
          <w:rFonts w:asciiTheme="minorHAnsi" w:hAnsiTheme="minorHAnsi" w:cstheme="minorHAnsi"/>
          <w:color w:val="4472C4" w:themeColor="accent5"/>
          <w:sz w:val="19"/>
          <w:szCs w:val="19"/>
          <w:lang w:val="de-CH"/>
        </w:rPr>
        <w:t xml:space="preserve">für minderjährige Kinder </w:t>
      </w:r>
      <w:r w:rsidRPr="003717B8">
        <w:rPr>
          <w:rFonts w:asciiTheme="minorHAnsi" w:hAnsiTheme="minorHAnsi" w:cstheme="minorHAnsi"/>
          <w:color w:val="4472C4" w:themeColor="accent5"/>
          <w:sz w:val="19"/>
          <w:szCs w:val="19"/>
          <w:lang w:val="de-CH"/>
        </w:rPr>
        <w:t>nicht, wie vom Gesetz vorgesehen zusätzlich zu den Alimenten bezahlt</w:t>
      </w:r>
      <w:r w:rsidR="00015836" w:rsidRPr="003717B8">
        <w:rPr>
          <w:rFonts w:asciiTheme="minorHAnsi" w:hAnsiTheme="minorHAnsi" w:cstheme="minorHAnsi"/>
          <w:color w:val="4472C4" w:themeColor="accent5"/>
          <w:sz w:val="19"/>
          <w:szCs w:val="19"/>
          <w:lang w:val="de-CH"/>
        </w:rPr>
        <w:t xml:space="preserve"> (Art. 285a Abs. 1 ZGB und Art. 8 des Familienzulagengesetzes </w:t>
      </w:r>
      <w:proofErr w:type="spellStart"/>
      <w:r w:rsidR="00015836" w:rsidRPr="003717B8">
        <w:rPr>
          <w:rFonts w:asciiTheme="minorHAnsi" w:hAnsiTheme="minorHAnsi" w:cstheme="minorHAnsi"/>
          <w:color w:val="4472C4" w:themeColor="accent5"/>
          <w:sz w:val="19"/>
          <w:szCs w:val="19"/>
          <w:lang w:val="de-CH"/>
        </w:rPr>
        <w:t>FamZG</w:t>
      </w:r>
      <w:proofErr w:type="spellEnd"/>
      <w:r w:rsidR="00015836" w:rsidRPr="003717B8">
        <w:rPr>
          <w:rFonts w:asciiTheme="minorHAnsi" w:hAnsiTheme="minorHAnsi" w:cstheme="minorHAnsi"/>
          <w:color w:val="4472C4" w:themeColor="accent5"/>
          <w:sz w:val="19"/>
          <w:szCs w:val="19"/>
          <w:lang w:val="de-CH"/>
        </w:rPr>
        <w:t>)</w:t>
      </w:r>
      <w:r w:rsidRPr="003717B8">
        <w:rPr>
          <w:rFonts w:asciiTheme="minorHAnsi" w:hAnsiTheme="minorHAnsi" w:cstheme="minorHAnsi"/>
          <w:color w:val="4472C4" w:themeColor="accent5"/>
          <w:sz w:val="19"/>
          <w:szCs w:val="19"/>
          <w:lang w:val="de-CH"/>
        </w:rPr>
        <w:t>, kann die unterhaltsberechtigte Person bei der Familienausgleichskasse</w:t>
      </w:r>
      <w:r w:rsidR="008E0AC6" w:rsidRPr="003717B8">
        <w:rPr>
          <w:rFonts w:asciiTheme="minorHAnsi" w:hAnsiTheme="minorHAnsi" w:cstheme="minorHAnsi"/>
          <w:color w:val="4472C4" w:themeColor="accent5"/>
          <w:sz w:val="19"/>
          <w:szCs w:val="19"/>
          <w:lang w:val="de-CH"/>
        </w:rPr>
        <w:t xml:space="preserve"> (FAK)</w:t>
      </w:r>
      <w:r w:rsidRPr="003717B8">
        <w:rPr>
          <w:rFonts w:asciiTheme="minorHAnsi" w:hAnsiTheme="minorHAnsi" w:cstheme="minorHAnsi"/>
          <w:color w:val="4472C4" w:themeColor="accent5"/>
          <w:sz w:val="19"/>
          <w:szCs w:val="19"/>
          <w:lang w:val="de-CH"/>
        </w:rPr>
        <w:t xml:space="preserve">, welche die Familienzulagen ausrichtet, ein Gesuch um </w:t>
      </w:r>
      <w:r w:rsidRPr="003717B8">
        <w:rPr>
          <w:rFonts w:asciiTheme="minorHAnsi" w:hAnsiTheme="minorHAnsi" w:cstheme="minorHAnsi"/>
          <w:b/>
          <w:bCs/>
          <w:color w:val="4472C4" w:themeColor="accent5"/>
          <w:sz w:val="19"/>
          <w:szCs w:val="19"/>
          <w:lang w:val="de-CH"/>
        </w:rPr>
        <w:t>Drittauszahlung</w:t>
      </w:r>
      <w:r w:rsidRPr="003717B8">
        <w:rPr>
          <w:rFonts w:asciiTheme="minorHAnsi" w:hAnsiTheme="minorHAnsi" w:cstheme="minorHAnsi"/>
          <w:color w:val="4472C4" w:themeColor="accent5"/>
          <w:sz w:val="19"/>
          <w:szCs w:val="19"/>
          <w:lang w:val="de-CH"/>
        </w:rPr>
        <w:t xml:space="preserve"> stellen, damit die Familienzulagen direkt an sie ausgezahlt werden (Art. 9 Abs. 1 </w:t>
      </w:r>
      <w:proofErr w:type="spellStart"/>
      <w:r w:rsidRPr="003717B8">
        <w:rPr>
          <w:rFonts w:asciiTheme="minorHAnsi" w:hAnsiTheme="minorHAnsi" w:cstheme="minorHAnsi"/>
          <w:color w:val="4472C4" w:themeColor="accent5"/>
          <w:sz w:val="19"/>
          <w:szCs w:val="19"/>
          <w:lang w:val="de-CH"/>
        </w:rPr>
        <w:t>FamZG</w:t>
      </w:r>
      <w:proofErr w:type="spellEnd"/>
      <w:r w:rsidRPr="003717B8">
        <w:rPr>
          <w:rFonts w:asciiTheme="minorHAnsi" w:hAnsiTheme="minorHAnsi" w:cstheme="minorHAnsi"/>
          <w:color w:val="4472C4" w:themeColor="accent5"/>
          <w:sz w:val="19"/>
          <w:szCs w:val="19"/>
          <w:lang w:val="de-CH"/>
        </w:rPr>
        <w:t>)</w:t>
      </w:r>
      <w:r w:rsidR="008E0AC6" w:rsidRPr="003717B8">
        <w:rPr>
          <w:rFonts w:asciiTheme="minorHAnsi" w:hAnsiTheme="minorHAnsi" w:cstheme="minorHAnsi"/>
          <w:color w:val="4472C4" w:themeColor="accent5"/>
          <w:sz w:val="19"/>
          <w:szCs w:val="19"/>
          <w:lang w:val="de-CH"/>
        </w:rPr>
        <w:t xml:space="preserve">. Dabei muss sie mit entsprechenden Kontoauszügen oder einer Bestätigung der </w:t>
      </w:r>
      <w:proofErr w:type="spellStart"/>
      <w:r w:rsidR="008E0AC6" w:rsidRPr="003717B8">
        <w:rPr>
          <w:rFonts w:asciiTheme="minorHAnsi" w:hAnsiTheme="minorHAnsi" w:cstheme="minorHAnsi"/>
          <w:color w:val="4472C4" w:themeColor="accent5"/>
          <w:sz w:val="19"/>
          <w:szCs w:val="19"/>
          <w:lang w:val="de-CH"/>
        </w:rPr>
        <w:t>Alimenteninkassostelle</w:t>
      </w:r>
      <w:proofErr w:type="spellEnd"/>
      <w:r w:rsidR="008E0AC6" w:rsidRPr="003717B8">
        <w:rPr>
          <w:rFonts w:asciiTheme="minorHAnsi" w:hAnsiTheme="minorHAnsi" w:cstheme="minorHAnsi"/>
          <w:color w:val="4472C4" w:themeColor="accent5"/>
          <w:sz w:val="19"/>
          <w:szCs w:val="19"/>
          <w:lang w:val="de-CH"/>
        </w:rPr>
        <w:t xml:space="preserve"> glaubhaft machen, dass die Zulagen nicht vollständig, nicht rechtzeitig, nicht regelmässig oder überhaupt nicht an sie weitergeleitet werden (</w:t>
      </w:r>
      <w:bookmarkStart w:id="20" w:name="_Hlk39236356"/>
      <w:r w:rsidR="008E0AC6" w:rsidRPr="003717B8">
        <w:rPr>
          <w:rFonts w:asciiTheme="minorHAnsi" w:hAnsiTheme="minorHAnsi" w:cstheme="minorHAnsi"/>
          <w:color w:val="4472C4" w:themeColor="accent5"/>
          <w:sz w:val="19"/>
          <w:szCs w:val="19"/>
          <w:lang w:val="de-CH"/>
        </w:rPr>
        <w:t>Wegleitung des BSV zum Bundesgesetz über die Familienzulagen</w:t>
      </w:r>
      <w:bookmarkEnd w:id="20"/>
      <w:r w:rsidR="008E0AC6" w:rsidRPr="003717B8">
        <w:rPr>
          <w:rFonts w:asciiTheme="minorHAnsi" w:hAnsiTheme="minorHAnsi" w:cstheme="minorHAnsi"/>
          <w:color w:val="4472C4" w:themeColor="accent5"/>
          <w:sz w:val="19"/>
          <w:szCs w:val="19"/>
          <w:lang w:val="de-CH"/>
        </w:rPr>
        <w:t>).</w:t>
      </w:r>
    </w:p>
    <w:p w14:paraId="1D730FEB" w14:textId="683CC998" w:rsidR="00967B3C" w:rsidRPr="003717B8" w:rsidRDefault="008E0AC6" w:rsidP="003717B8">
      <w:pPr>
        <w:pStyle w:val="Listenabsatz"/>
        <w:numPr>
          <w:ilvl w:val="0"/>
          <w:numId w:val="43"/>
        </w:numPr>
        <w:spacing w:line="276" w:lineRule="auto"/>
        <w:ind w:left="714" w:hanging="357"/>
        <w:rPr>
          <w:rFonts w:asciiTheme="minorHAnsi" w:hAnsiTheme="minorHAnsi" w:cstheme="minorHAnsi"/>
          <w:color w:val="4472C4" w:themeColor="accent5"/>
          <w:sz w:val="19"/>
          <w:szCs w:val="19"/>
          <w:lang w:val="de-CH"/>
        </w:rPr>
      </w:pPr>
      <w:r w:rsidRPr="003717B8">
        <w:rPr>
          <w:rFonts w:asciiTheme="minorHAnsi" w:hAnsiTheme="minorHAnsi" w:cstheme="minorHAnsi"/>
          <w:color w:val="4472C4" w:themeColor="accent5"/>
          <w:sz w:val="19"/>
          <w:szCs w:val="19"/>
          <w:lang w:val="de-CH"/>
        </w:rPr>
        <w:t>A</w:t>
      </w:r>
      <w:r w:rsidR="004F1813" w:rsidRPr="003717B8">
        <w:rPr>
          <w:rFonts w:asciiTheme="minorHAnsi" w:hAnsiTheme="minorHAnsi" w:cstheme="minorHAnsi"/>
          <w:color w:val="4472C4" w:themeColor="accent5"/>
          <w:sz w:val="19"/>
          <w:szCs w:val="19"/>
          <w:lang w:val="de-CH"/>
        </w:rPr>
        <w:t>uch Ausbildungszulage</w:t>
      </w:r>
      <w:r w:rsidRPr="003717B8">
        <w:rPr>
          <w:rFonts w:asciiTheme="minorHAnsi" w:hAnsiTheme="minorHAnsi" w:cstheme="minorHAnsi"/>
          <w:color w:val="4472C4" w:themeColor="accent5"/>
          <w:sz w:val="19"/>
          <w:szCs w:val="19"/>
          <w:lang w:val="de-CH"/>
        </w:rPr>
        <w:t>n</w:t>
      </w:r>
      <w:r w:rsidR="004F1813" w:rsidRPr="003717B8">
        <w:rPr>
          <w:rFonts w:asciiTheme="minorHAnsi" w:hAnsiTheme="minorHAnsi" w:cstheme="minorHAnsi"/>
          <w:color w:val="4472C4" w:themeColor="accent5"/>
          <w:sz w:val="19"/>
          <w:szCs w:val="19"/>
          <w:lang w:val="de-CH"/>
        </w:rPr>
        <w:t xml:space="preserve"> </w:t>
      </w:r>
      <w:r w:rsidRPr="003717B8">
        <w:rPr>
          <w:rFonts w:asciiTheme="minorHAnsi" w:hAnsiTheme="minorHAnsi" w:cstheme="minorHAnsi"/>
          <w:color w:val="4472C4" w:themeColor="accent5"/>
          <w:sz w:val="19"/>
          <w:szCs w:val="19"/>
          <w:lang w:val="de-CH"/>
        </w:rPr>
        <w:t xml:space="preserve">können </w:t>
      </w:r>
      <w:r w:rsidR="004F1813" w:rsidRPr="003717B8">
        <w:rPr>
          <w:rFonts w:asciiTheme="minorHAnsi" w:hAnsiTheme="minorHAnsi" w:cstheme="minorHAnsi"/>
          <w:color w:val="4472C4" w:themeColor="accent5"/>
          <w:sz w:val="19"/>
          <w:szCs w:val="19"/>
          <w:lang w:val="de-CH"/>
        </w:rPr>
        <w:t xml:space="preserve">auf </w:t>
      </w:r>
      <w:r w:rsidRPr="003717B8">
        <w:rPr>
          <w:rFonts w:asciiTheme="minorHAnsi" w:hAnsiTheme="minorHAnsi" w:cstheme="minorHAnsi"/>
          <w:color w:val="4472C4" w:themeColor="accent5"/>
          <w:sz w:val="19"/>
          <w:szCs w:val="19"/>
          <w:lang w:val="de-CH"/>
        </w:rPr>
        <w:t xml:space="preserve">ein </w:t>
      </w:r>
      <w:r w:rsidR="004F1813" w:rsidRPr="003717B8">
        <w:rPr>
          <w:rFonts w:asciiTheme="minorHAnsi" w:hAnsiTheme="minorHAnsi" w:cstheme="minorHAnsi"/>
          <w:color w:val="4472C4" w:themeColor="accent5"/>
          <w:sz w:val="19"/>
          <w:szCs w:val="19"/>
          <w:lang w:val="de-CH"/>
        </w:rPr>
        <w:t xml:space="preserve">begründetes Gesuch hin direkt dem </w:t>
      </w:r>
      <w:r w:rsidR="004F1813" w:rsidRPr="0032649C">
        <w:rPr>
          <w:rFonts w:asciiTheme="minorHAnsi" w:hAnsiTheme="minorHAnsi" w:cstheme="minorHAnsi"/>
          <w:b/>
          <w:bCs/>
          <w:color w:val="4472C4" w:themeColor="accent5"/>
          <w:sz w:val="19"/>
          <w:szCs w:val="19"/>
          <w:lang w:val="de-CH"/>
        </w:rPr>
        <w:t xml:space="preserve">volljährigen Kind </w:t>
      </w:r>
      <w:r w:rsidR="004F1813" w:rsidRPr="003717B8">
        <w:rPr>
          <w:rFonts w:asciiTheme="minorHAnsi" w:hAnsiTheme="minorHAnsi" w:cstheme="minorHAnsi"/>
          <w:color w:val="4472C4" w:themeColor="accent5"/>
          <w:sz w:val="19"/>
          <w:szCs w:val="19"/>
          <w:lang w:val="de-CH"/>
        </w:rPr>
        <w:t xml:space="preserve">ausgerichtet werden (Art. 9 Abs. 2 </w:t>
      </w:r>
      <w:proofErr w:type="spellStart"/>
      <w:r w:rsidR="004F1813" w:rsidRPr="003717B8">
        <w:rPr>
          <w:rFonts w:asciiTheme="minorHAnsi" w:hAnsiTheme="minorHAnsi" w:cstheme="minorHAnsi"/>
          <w:color w:val="4472C4" w:themeColor="accent5"/>
          <w:sz w:val="19"/>
          <w:szCs w:val="19"/>
          <w:lang w:val="de-CH"/>
        </w:rPr>
        <w:t>FamZG</w:t>
      </w:r>
      <w:proofErr w:type="spellEnd"/>
      <w:r w:rsidR="004F1813" w:rsidRPr="003717B8">
        <w:rPr>
          <w:rFonts w:asciiTheme="minorHAnsi" w:hAnsiTheme="minorHAnsi" w:cstheme="minorHAnsi"/>
          <w:color w:val="4472C4" w:themeColor="accent5"/>
          <w:sz w:val="19"/>
          <w:szCs w:val="19"/>
          <w:lang w:val="de-CH"/>
        </w:rPr>
        <w:t>).</w:t>
      </w:r>
    </w:p>
    <w:p w14:paraId="7907B1CD" w14:textId="77777777" w:rsidR="00D84278" w:rsidRPr="003717B8" w:rsidRDefault="00D84278" w:rsidP="003717B8">
      <w:pPr>
        <w:spacing w:line="276" w:lineRule="auto"/>
        <w:ind w:left="357"/>
        <w:rPr>
          <w:rFonts w:asciiTheme="minorHAnsi" w:hAnsiTheme="minorHAnsi" w:cstheme="minorHAnsi"/>
          <w:color w:val="4472C4" w:themeColor="accent5"/>
          <w:sz w:val="19"/>
          <w:szCs w:val="19"/>
        </w:rPr>
      </w:pPr>
    </w:p>
    <w:p w14:paraId="0FBE9C58" w14:textId="77777777" w:rsidR="00855A62" w:rsidRPr="003717B8" w:rsidRDefault="006745C9" w:rsidP="003717B8">
      <w:pPr>
        <w:spacing w:line="276" w:lineRule="auto"/>
        <w:ind w:left="357"/>
        <w:rPr>
          <w:rFonts w:asciiTheme="minorHAnsi" w:hAnsiTheme="minorHAnsi" w:cstheme="minorHAnsi"/>
          <w:color w:val="4472C4" w:themeColor="accent5"/>
          <w:sz w:val="19"/>
          <w:szCs w:val="19"/>
        </w:rPr>
      </w:pPr>
      <w:r w:rsidRPr="003717B8">
        <w:rPr>
          <w:rFonts w:asciiTheme="minorHAnsi" w:hAnsiTheme="minorHAnsi" w:cstheme="minorHAnsi"/>
          <w:b/>
          <w:bCs/>
          <w:color w:val="4472C4" w:themeColor="accent5"/>
          <w:sz w:val="19"/>
          <w:szCs w:val="19"/>
        </w:rPr>
        <w:t>Drittauszahlung von Kinderrenten durch AHV und IV</w:t>
      </w:r>
      <w:r w:rsidR="00855A62" w:rsidRPr="003717B8">
        <w:rPr>
          <w:rFonts w:asciiTheme="minorHAnsi" w:hAnsiTheme="minorHAnsi" w:cstheme="minorHAnsi"/>
          <w:color w:val="4472C4" w:themeColor="accent5"/>
          <w:sz w:val="19"/>
          <w:szCs w:val="19"/>
        </w:rPr>
        <w:t xml:space="preserve"> </w:t>
      </w:r>
    </w:p>
    <w:p w14:paraId="7CEE9800" w14:textId="562976C7" w:rsidR="006745C9" w:rsidRPr="003717B8" w:rsidRDefault="00855A62" w:rsidP="003717B8">
      <w:pPr>
        <w:spacing w:line="276" w:lineRule="auto"/>
        <w:ind w:left="357"/>
        <w:rPr>
          <w:rFonts w:asciiTheme="minorHAnsi" w:hAnsiTheme="minorHAnsi" w:cstheme="minorHAnsi"/>
          <w:color w:val="4472C4" w:themeColor="accent5"/>
          <w:sz w:val="19"/>
          <w:szCs w:val="19"/>
        </w:rPr>
      </w:pPr>
      <w:r w:rsidRPr="003717B8">
        <w:rPr>
          <w:rFonts w:asciiTheme="minorHAnsi" w:hAnsiTheme="minorHAnsi" w:cstheme="minorHAnsi"/>
          <w:color w:val="4472C4" w:themeColor="accent5"/>
          <w:sz w:val="19"/>
          <w:szCs w:val="19"/>
        </w:rPr>
        <w:t>(Art. 71ter Abs. 3 der Verordnung über die Alters- und Hinterlassenenversicherung AHVV)</w:t>
      </w:r>
    </w:p>
    <w:p w14:paraId="068B21A1" w14:textId="461BEACB" w:rsidR="006745C9" w:rsidRPr="003717B8" w:rsidRDefault="006745C9" w:rsidP="003717B8">
      <w:pPr>
        <w:pStyle w:val="Listenabsatz"/>
        <w:numPr>
          <w:ilvl w:val="0"/>
          <w:numId w:val="44"/>
        </w:numPr>
        <w:spacing w:line="276" w:lineRule="auto"/>
        <w:ind w:left="714" w:hanging="357"/>
        <w:rPr>
          <w:rFonts w:asciiTheme="minorHAnsi" w:hAnsiTheme="minorHAnsi" w:cstheme="minorHAnsi"/>
          <w:color w:val="4472C4" w:themeColor="accent5"/>
          <w:sz w:val="19"/>
          <w:szCs w:val="19"/>
          <w:lang w:val="de-CH"/>
        </w:rPr>
      </w:pPr>
      <w:r w:rsidRPr="003717B8">
        <w:rPr>
          <w:rFonts w:asciiTheme="minorHAnsi" w:hAnsiTheme="minorHAnsi" w:cstheme="minorHAnsi"/>
          <w:color w:val="4472C4" w:themeColor="accent5"/>
          <w:sz w:val="19"/>
          <w:szCs w:val="19"/>
          <w:lang w:val="de-CH"/>
        </w:rPr>
        <w:t xml:space="preserve">Sind die Eltern nicht miteinander verheiratet oder leben sie getrennt, </w:t>
      </w:r>
      <w:r w:rsidR="00375069" w:rsidRPr="003717B8">
        <w:rPr>
          <w:rFonts w:asciiTheme="minorHAnsi" w:hAnsiTheme="minorHAnsi" w:cstheme="minorHAnsi"/>
          <w:color w:val="4472C4" w:themeColor="accent5"/>
          <w:sz w:val="19"/>
          <w:szCs w:val="19"/>
          <w:lang w:val="de-CH"/>
        </w:rPr>
        <w:t xml:space="preserve">muss </w:t>
      </w:r>
      <w:r w:rsidRPr="003717B8">
        <w:rPr>
          <w:rFonts w:asciiTheme="minorHAnsi" w:hAnsiTheme="minorHAnsi" w:cstheme="minorHAnsi"/>
          <w:color w:val="4472C4" w:themeColor="accent5"/>
          <w:sz w:val="19"/>
          <w:szCs w:val="19"/>
          <w:lang w:val="de-CH"/>
        </w:rPr>
        <w:t>die Kinderrente de</w:t>
      </w:r>
      <w:r w:rsidR="00375069" w:rsidRPr="003717B8">
        <w:rPr>
          <w:rFonts w:asciiTheme="minorHAnsi" w:hAnsiTheme="minorHAnsi" w:cstheme="minorHAnsi"/>
          <w:color w:val="4472C4" w:themeColor="accent5"/>
          <w:sz w:val="19"/>
          <w:szCs w:val="19"/>
          <w:lang w:val="de-CH"/>
        </w:rPr>
        <w:t>r</w:t>
      </w:r>
      <w:r w:rsidRPr="003717B8">
        <w:rPr>
          <w:rFonts w:asciiTheme="minorHAnsi" w:hAnsiTheme="minorHAnsi" w:cstheme="minorHAnsi"/>
          <w:color w:val="4472C4" w:themeColor="accent5"/>
          <w:sz w:val="19"/>
          <w:szCs w:val="19"/>
          <w:lang w:val="de-CH"/>
        </w:rPr>
        <w:t xml:space="preserve"> nicht rentenberechtigten Eltern</w:t>
      </w:r>
      <w:r w:rsidR="00375069" w:rsidRPr="003717B8">
        <w:rPr>
          <w:rFonts w:asciiTheme="minorHAnsi" w:hAnsiTheme="minorHAnsi" w:cstheme="minorHAnsi"/>
          <w:color w:val="4472C4" w:themeColor="accent5"/>
          <w:sz w:val="19"/>
          <w:szCs w:val="19"/>
          <w:lang w:val="de-CH"/>
        </w:rPr>
        <w:t>person</w:t>
      </w:r>
      <w:r w:rsidRPr="003717B8">
        <w:rPr>
          <w:rFonts w:asciiTheme="minorHAnsi" w:hAnsiTheme="minorHAnsi" w:cstheme="minorHAnsi"/>
          <w:color w:val="4472C4" w:themeColor="accent5"/>
          <w:sz w:val="19"/>
          <w:szCs w:val="19"/>
          <w:lang w:val="de-CH"/>
        </w:rPr>
        <w:t xml:space="preserve"> </w:t>
      </w:r>
      <w:r w:rsidR="000A2EE3" w:rsidRPr="003717B8">
        <w:rPr>
          <w:rFonts w:asciiTheme="minorHAnsi" w:hAnsiTheme="minorHAnsi" w:cstheme="minorHAnsi"/>
          <w:color w:val="4472C4" w:themeColor="accent5"/>
          <w:sz w:val="19"/>
          <w:szCs w:val="19"/>
          <w:lang w:val="de-CH"/>
        </w:rPr>
        <w:t xml:space="preserve">auf Antrag </w:t>
      </w:r>
      <w:r w:rsidRPr="003717B8">
        <w:rPr>
          <w:rFonts w:asciiTheme="minorHAnsi" w:hAnsiTheme="minorHAnsi" w:cstheme="minorHAnsi"/>
          <w:color w:val="4472C4" w:themeColor="accent5"/>
          <w:sz w:val="19"/>
          <w:szCs w:val="19"/>
          <w:lang w:val="de-CH"/>
        </w:rPr>
        <w:t>aus</w:t>
      </w:r>
      <w:r w:rsidR="00375069" w:rsidRPr="003717B8">
        <w:rPr>
          <w:rFonts w:asciiTheme="minorHAnsi" w:hAnsiTheme="minorHAnsi" w:cstheme="minorHAnsi"/>
          <w:color w:val="4472C4" w:themeColor="accent5"/>
          <w:sz w:val="19"/>
          <w:szCs w:val="19"/>
          <w:lang w:val="de-CH"/>
        </w:rPr>
        <w:t>ge</w:t>
      </w:r>
      <w:r w:rsidRPr="003717B8">
        <w:rPr>
          <w:rFonts w:asciiTheme="minorHAnsi" w:hAnsiTheme="minorHAnsi" w:cstheme="minorHAnsi"/>
          <w:color w:val="4472C4" w:themeColor="accent5"/>
          <w:sz w:val="19"/>
          <w:szCs w:val="19"/>
          <w:lang w:val="de-CH"/>
        </w:rPr>
        <w:t>zahl</w:t>
      </w:r>
      <w:r w:rsidR="00375069" w:rsidRPr="003717B8">
        <w:rPr>
          <w:rFonts w:asciiTheme="minorHAnsi" w:hAnsiTheme="minorHAnsi" w:cstheme="minorHAnsi"/>
          <w:color w:val="4472C4" w:themeColor="accent5"/>
          <w:sz w:val="19"/>
          <w:szCs w:val="19"/>
          <w:lang w:val="de-CH"/>
        </w:rPr>
        <w:t>t werd</w:t>
      </w:r>
      <w:r w:rsidRPr="003717B8">
        <w:rPr>
          <w:rFonts w:asciiTheme="minorHAnsi" w:hAnsiTheme="minorHAnsi" w:cstheme="minorHAnsi"/>
          <w:color w:val="4472C4" w:themeColor="accent5"/>
          <w:sz w:val="19"/>
          <w:szCs w:val="19"/>
          <w:lang w:val="de-CH"/>
        </w:rPr>
        <w:t xml:space="preserve">en, wenn diese die elterliche Sorge </w:t>
      </w:r>
      <w:r w:rsidR="00375069" w:rsidRPr="003717B8">
        <w:rPr>
          <w:rFonts w:asciiTheme="minorHAnsi" w:hAnsiTheme="minorHAnsi" w:cstheme="minorHAnsi"/>
          <w:color w:val="4472C4" w:themeColor="accent5"/>
          <w:sz w:val="19"/>
          <w:szCs w:val="19"/>
          <w:lang w:val="de-CH"/>
        </w:rPr>
        <w:t xml:space="preserve">für </w:t>
      </w:r>
      <w:r w:rsidRPr="003717B8">
        <w:rPr>
          <w:rFonts w:asciiTheme="minorHAnsi" w:hAnsiTheme="minorHAnsi" w:cstheme="minorHAnsi"/>
          <w:color w:val="4472C4" w:themeColor="accent5"/>
          <w:sz w:val="19"/>
          <w:szCs w:val="19"/>
          <w:lang w:val="de-CH"/>
        </w:rPr>
        <w:t xml:space="preserve">das Kind </w:t>
      </w:r>
      <w:r w:rsidR="00375069" w:rsidRPr="003717B8">
        <w:rPr>
          <w:rFonts w:asciiTheme="minorHAnsi" w:hAnsiTheme="minorHAnsi" w:cstheme="minorHAnsi"/>
          <w:color w:val="4472C4" w:themeColor="accent5"/>
          <w:sz w:val="19"/>
          <w:szCs w:val="19"/>
          <w:lang w:val="de-CH"/>
        </w:rPr>
        <w:t xml:space="preserve">innehat </w:t>
      </w:r>
      <w:r w:rsidRPr="003717B8">
        <w:rPr>
          <w:rFonts w:asciiTheme="minorHAnsi" w:hAnsiTheme="minorHAnsi" w:cstheme="minorHAnsi"/>
          <w:color w:val="4472C4" w:themeColor="accent5"/>
          <w:sz w:val="19"/>
          <w:szCs w:val="19"/>
          <w:lang w:val="de-CH"/>
        </w:rPr>
        <w:t>und es bei ih</w:t>
      </w:r>
      <w:r w:rsidR="00375069" w:rsidRPr="003717B8">
        <w:rPr>
          <w:rFonts w:asciiTheme="minorHAnsi" w:hAnsiTheme="minorHAnsi" w:cstheme="minorHAnsi"/>
          <w:color w:val="4472C4" w:themeColor="accent5"/>
          <w:sz w:val="19"/>
          <w:szCs w:val="19"/>
          <w:lang w:val="de-CH"/>
        </w:rPr>
        <w:t>r</w:t>
      </w:r>
      <w:r w:rsidRPr="003717B8">
        <w:rPr>
          <w:rFonts w:asciiTheme="minorHAnsi" w:hAnsiTheme="minorHAnsi" w:cstheme="minorHAnsi"/>
          <w:color w:val="4472C4" w:themeColor="accent5"/>
          <w:sz w:val="19"/>
          <w:szCs w:val="19"/>
          <w:lang w:val="de-CH"/>
        </w:rPr>
        <w:t xml:space="preserve"> wohnt. </w:t>
      </w:r>
    </w:p>
    <w:p w14:paraId="2295E2A6" w14:textId="2DB28B18" w:rsidR="006745C9" w:rsidRPr="003717B8" w:rsidRDefault="00375069" w:rsidP="003717B8">
      <w:pPr>
        <w:pStyle w:val="Listenabsatz"/>
        <w:numPr>
          <w:ilvl w:val="0"/>
          <w:numId w:val="44"/>
        </w:numPr>
        <w:spacing w:line="276" w:lineRule="auto"/>
        <w:ind w:left="714" w:hanging="357"/>
        <w:rPr>
          <w:rFonts w:asciiTheme="minorHAnsi" w:hAnsiTheme="minorHAnsi" w:cstheme="minorHAnsi"/>
          <w:color w:val="4472C4" w:themeColor="accent5"/>
          <w:sz w:val="19"/>
          <w:szCs w:val="19"/>
          <w:lang w:val="de-CH"/>
        </w:rPr>
      </w:pPr>
      <w:r w:rsidRPr="003717B8">
        <w:rPr>
          <w:rFonts w:asciiTheme="minorHAnsi" w:hAnsiTheme="minorHAnsi" w:cstheme="minorHAnsi"/>
          <w:color w:val="4472C4" w:themeColor="accent5"/>
          <w:sz w:val="19"/>
          <w:szCs w:val="19"/>
          <w:lang w:val="de-CH"/>
        </w:rPr>
        <w:t xml:space="preserve">Daran ändert sich auch nichts, wenn </w:t>
      </w:r>
      <w:r w:rsidR="006745C9" w:rsidRPr="003717B8">
        <w:rPr>
          <w:rFonts w:asciiTheme="minorHAnsi" w:hAnsiTheme="minorHAnsi" w:cstheme="minorHAnsi"/>
          <w:color w:val="4472C4" w:themeColor="accent5"/>
          <w:sz w:val="19"/>
          <w:szCs w:val="19"/>
          <w:lang w:val="de-CH"/>
        </w:rPr>
        <w:t>das Kind volljährig</w:t>
      </w:r>
      <w:r w:rsidRPr="003717B8">
        <w:rPr>
          <w:rFonts w:asciiTheme="minorHAnsi" w:hAnsiTheme="minorHAnsi" w:cstheme="minorHAnsi"/>
          <w:color w:val="4472C4" w:themeColor="accent5"/>
          <w:sz w:val="19"/>
          <w:szCs w:val="19"/>
          <w:lang w:val="de-CH"/>
        </w:rPr>
        <w:t xml:space="preserve"> wird</w:t>
      </w:r>
      <w:r w:rsidR="006745C9" w:rsidRPr="003717B8">
        <w:rPr>
          <w:rFonts w:asciiTheme="minorHAnsi" w:hAnsiTheme="minorHAnsi" w:cstheme="minorHAnsi"/>
          <w:color w:val="4472C4" w:themeColor="accent5"/>
          <w:sz w:val="19"/>
          <w:szCs w:val="19"/>
          <w:lang w:val="de-CH"/>
        </w:rPr>
        <w:t xml:space="preserve">, </w:t>
      </w:r>
      <w:r w:rsidRPr="003717B8">
        <w:rPr>
          <w:rFonts w:asciiTheme="minorHAnsi" w:hAnsiTheme="minorHAnsi" w:cstheme="minorHAnsi"/>
          <w:color w:val="4472C4" w:themeColor="accent5"/>
          <w:sz w:val="19"/>
          <w:szCs w:val="19"/>
          <w:lang w:val="de-CH"/>
        </w:rPr>
        <w:t xml:space="preserve">ausser </w:t>
      </w:r>
      <w:r w:rsidR="006745C9" w:rsidRPr="003717B8">
        <w:rPr>
          <w:rFonts w:asciiTheme="minorHAnsi" w:hAnsiTheme="minorHAnsi" w:cstheme="minorHAnsi"/>
          <w:color w:val="4472C4" w:themeColor="accent5"/>
          <w:sz w:val="19"/>
          <w:szCs w:val="19"/>
          <w:lang w:val="de-CH"/>
        </w:rPr>
        <w:t>das volljährige Kind verlange die Auszahlung an sich selber</w:t>
      </w:r>
      <w:r w:rsidRPr="003717B8">
        <w:rPr>
          <w:rFonts w:asciiTheme="minorHAnsi" w:hAnsiTheme="minorHAnsi" w:cstheme="minorHAnsi"/>
          <w:color w:val="4472C4" w:themeColor="accent5"/>
          <w:sz w:val="19"/>
          <w:szCs w:val="19"/>
          <w:lang w:val="de-CH"/>
        </w:rPr>
        <w:t xml:space="preserve"> (a</w:t>
      </w:r>
      <w:r w:rsidR="006745C9" w:rsidRPr="003717B8">
        <w:rPr>
          <w:rFonts w:asciiTheme="minorHAnsi" w:hAnsiTheme="minorHAnsi" w:cstheme="minorHAnsi"/>
          <w:color w:val="4472C4" w:themeColor="accent5"/>
          <w:sz w:val="19"/>
          <w:szCs w:val="19"/>
          <w:lang w:val="de-CH"/>
        </w:rPr>
        <w:t>bweichende vormundschaftliche oder zivilrichterliche Anordnungen vorbehalten</w:t>
      </w:r>
      <w:r w:rsidRPr="003717B8">
        <w:rPr>
          <w:rFonts w:asciiTheme="minorHAnsi" w:hAnsiTheme="minorHAnsi" w:cstheme="minorHAnsi"/>
          <w:color w:val="4472C4" w:themeColor="accent5"/>
          <w:sz w:val="19"/>
          <w:szCs w:val="19"/>
          <w:lang w:val="de-CH"/>
        </w:rPr>
        <w:t>)</w:t>
      </w:r>
      <w:r w:rsidR="006745C9" w:rsidRPr="003717B8">
        <w:rPr>
          <w:rFonts w:asciiTheme="minorHAnsi" w:hAnsiTheme="minorHAnsi" w:cstheme="minorHAnsi"/>
          <w:color w:val="4472C4" w:themeColor="accent5"/>
          <w:sz w:val="19"/>
          <w:szCs w:val="19"/>
          <w:lang w:val="de-CH"/>
        </w:rPr>
        <w:t>.</w:t>
      </w:r>
    </w:p>
    <w:p w14:paraId="318621E5" w14:textId="77777777" w:rsidR="008E006A" w:rsidRPr="00E94AE2" w:rsidRDefault="008E006A" w:rsidP="00DE0017">
      <w:pPr>
        <w:spacing w:line="276" w:lineRule="auto"/>
        <w:rPr>
          <w:rFonts w:asciiTheme="minorHAnsi" w:hAnsiTheme="minorHAnsi" w:cstheme="minorHAnsi"/>
          <w:sz w:val="20"/>
          <w:szCs w:val="20"/>
        </w:rPr>
      </w:pPr>
    </w:p>
    <w:p w14:paraId="7B428A9F" w14:textId="77777777" w:rsidR="00350D67" w:rsidRPr="00DE0017" w:rsidRDefault="00350D67" w:rsidP="00DE0017">
      <w:pPr>
        <w:spacing w:line="276" w:lineRule="auto"/>
        <w:rPr>
          <w:rFonts w:asciiTheme="minorHAnsi" w:hAnsiTheme="minorHAnsi" w:cstheme="minorHAnsi"/>
          <w:sz w:val="20"/>
          <w:szCs w:val="20"/>
        </w:rPr>
      </w:pPr>
    </w:p>
    <w:p w14:paraId="0F940DA8" w14:textId="183973DB" w:rsidR="00491820" w:rsidRPr="006F74C4" w:rsidRDefault="00E2022B" w:rsidP="00DE0017">
      <w:pPr>
        <w:spacing w:line="276" w:lineRule="auto"/>
        <w:rPr>
          <w:rFonts w:asciiTheme="minorHAnsi" w:hAnsiTheme="minorHAnsi" w:cstheme="minorHAnsi"/>
          <w:b/>
          <w:iCs/>
        </w:rPr>
      </w:pPr>
      <w:bookmarkStart w:id="21" w:name="_Hlk42502388"/>
      <w:r>
        <w:rPr>
          <w:rFonts w:asciiTheme="minorHAnsi" w:hAnsiTheme="minorHAnsi" w:cstheme="minorHAnsi"/>
          <w:b/>
          <w:iCs/>
        </w:rPr>
        <w:t xml:space="preserve">6. </w:t>
      </w:r>
      <w:r w:rsidR="00491820" w:rsidRPr="006F74C4">
        <w:rPr>
          <w:rFonts w:asciiTheme="minorHAnsi" w:hAnsiTheme="minorHAnsi" w:cstheme="minorHAnsi"/>
          <w:b/>
          <w:iCs/>
        </w:rPr>
        <w:t xml:space="preserve">Die Sicherstellung </w:t>
      </w:r>
    </w:p>
    <w:p w14:paraId="3DDC9550" w14:textId="77777777" w:rsidR="00491820" w:rsidRPr="009829EE" w:rsidRDefault="00491820" w:rsidP="00DE0017">
      <w:pPr>
        <w:spacing w:line="276" w:lineRule="auto"/>
        <w:rPr>
          <w:rFonts w:asciiTheme="minorHAnsi" w:hAnsiTheme="minorHAnsi" w:cstheme="minorHAnsi"/>
          <w:iCs/>
          <w:sz w:val="20"/>
          <w:szCs w:val="20"/>
        </w:rPr>
      </w:pPr>
      <w:r w:rsidRPr="009829EE">
        <w:rPr>
          <w:rFonts w:asciiTheme="minorHAnsi" w:hAnsiTheme="minorHAnsi" w:cstheme="minorHAnsi"/>
          <w:iCs/>
          <w:sz w:val="20"/>
          <w:szCs w:val="20"/>
        </w:rPr>
        <w:t>(Art. 132 Abs. 2 ZGB, Art. 292 ZGB)</w:t>
      </w:r>
    </w:p>
    <w:p w14:paraId="5258E924" w14:textId="77777777" w:rsidR="00491820" w:rsidRPr="00DE0017" w:rsidRDefault="00491820" w:rsidP="00DE0017">
      <w:pPr>
        <w:spacing w:line="276" w:lineRule="auto"/>
        <w:rPr>
          <w:rFonts w:asciiTheme="minorHAnsi" w:hAnsiTheme="minorHAnsi" w:cstheme="minorHAnsi"/>
          <w:sz w:val="20"/>
          <w:szCs w:val="20"/>
        </w:rPr>
      </w:pPr>
    </w:p>
    <w:p w14:paraId="437BC342" w14:textId="0B0771BA" w:rsidR="00C474C4" w:rsidRDefault="00491820" w:rsidP="00DE0017">
      <w:p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Wenn ein </w:t>
      </w:r>
      <w:proofErr w:type="spellStart"/>
      <w:r w:rsidRPr="00DE0017">
        <w:rPr>
          <w:rFonts w:asciiTheme="minorHAnsi" w:hAnsiTheme="minorHAnsi" w:cstheme="minorHAnsi"/>
          <w:sz w:val="20"/>
          <w:szCs w:val="20"/>
        </w:rPr>
        <w:t>Alimentenschuldner</w:t>
      </w:r>
      <w:proofErr w:type="spellEnd"/>
      <w:r w:rsidR="00C474C4">
        <w:rPr>
          <w:rFonts w:asciiTheme="minorHAnsi" w:hAnsiTheme="minorHAnsi" w:cstheme="minorHAnsi"/>
          <w:sz w:val="20"/>
          <w:szCs w:val="20"/>
        </w:rPr>
        <w:t xml:space="preserve">/eine </w:t>
      </w:r>
      <w:proofErr w:type="spellStart"/>
      <w:r w:rsidR="00C474C4">
        <w:rPr>
          <w:rFonts w:asciiTheme="minorHAnsi" w:hAnsiTheme="minorHAnsi" w:cstheme="minorHAnsi"/>
          <w:sz w:val="20"/>
          <w:szCs w:val="20"/>
        </w:rPr>
        <w:t>Alimentenschuldnerin</w:t>
      </w:r>
      <w:proofErr w:type="spellEnd"/>
      <w:r w:rsidRPr="00DE0017">
        <w:rPr>
          <w:rFonts w:asciiTheme="minorHAnsi" w:hAnsiTheme="minorHAnsi" w:cstheme="minorHAnsi"/>
          <w:sz w:val="20"/>
          <w:szCs w:val="20"/>
        </w:rPr>
        <w:t xml:space="preserve"> beharrlich </w:t>
      </w:r>
      <w:r w:rsidR="00B161E7">
        <w:rPr>
          <w:rFonts w:asciiTheme="minorHAnsi" w:hAnsiTheme="minorHAnsi" w:cstheme="minorHAnsi"/>
          <w:sz w:val="20"/>
          <w:szCs w:val="20"/>
        </w:rPr>
        <w:t>die</w:t>
      </w:r>
      <w:r w:rsidRPr="00DE0017">
        <w:rPr>
          <w:rFonts w:asciiTheme="minorHAnsi" w:hAnsiTheme="minorHAnsi" w:cstheme="minorHAnsi"/>
          <w:sz w:val="20"/>
          <w:szCs w:val="20"/>
        </w:rPr>
        <w:t xml:space="preserve"> Zahlungspflicht vernachlässigt oder sogar anzunehmen ist, dass er</w:t>
      </w:r>
      <w:r w:rsidR="00C474C4">
        <w:rPr>
          <w:rFonts w:asciiTheme="minorHAnsi" w:hAnsiTheme="minorHAnsi" w:cstheme="minorHAnsi"/>
          <w:sz w:val="20"/>
          <w:szCs w:val="20"/>
        </w:rPr>
        <w:t>/sie</w:t>
      </w:r>
      <w:r w:rsidRPr="00DE0017">
        <w:rPr>
          <w:rFonts w:asciiTheme="minorHAnsi" w:hAnsiTheme="minorHAnsi" w:cstheme="minorHAnsi"/>
          <w:sz w:val="20"/>
          <w:szCs w:val="20"/>
        </w:rPr>
        <w:t xml:space="preserve"> Vermögen verschleudert, beiseiteschafft oder Anstalten zur Flucht trifft, </w:t>
      </w:r>
      <w:r w:rsidR="00435149">
        <w:rPr>
          <w:rFonts w:asciiTheme="minorHAnsi" w:hAnsiTheme="minorHAnsi" w:cstheme="minorHAnsi"/>
          <w:sz w:val="20"/>
          <w:szCs w:val="20"/>
        </w:rPr>
        <w:t>kann</w:t>
      </w:r>
      <w:r w:rsidRPr="00DE0017">
        <w:rPr>
          <w:rFonts w:asciiTheme="minorHAnsi" w:hAnsiTheme="minorHAnsi" w:cstheme="minorHAnsi"/>
          <w:sz w:val="20"/>
          <w:szCs w:val="20"/>
        </w:rPr>
        <w:t xml:space="preserve"> beim Gericht eine</w:t>
      </w:r>
      <w:r w:rsidR="00374150">
        <w:rPr>
          <w:rFonts w:asciiTheme="minorHAnsi" w:hAnsiTheme="minorHAnsi" w:cstheme="minorHAnsi"/>
          <w:sz w:val="20"/>
          <w:szCs w:val="20"/>
        </w:rPr>
        <w:t xml:space="preserve"> angemessene</w:t>
      </w:r>
      <w:r w:rsidRPr="00DE0017">
        <w:rPr>
          <w:rFonts w:asciiTheme="minorHAnsi" w:hAnsiTheme="minorHAnsi" w:cstheme="minorHAnsi"/>
          <w:sz w:val="20"/>
          <w:szCs w:val="20"/>
        </w:rPr>
        <w:t xml:space="preserve"> </w:t>
      </w:r>
      <w:r w:rsidRPr="00DE0017">
        <w:rPr>
          <w:rFonts w:asciiTheme="minorHAnsi" w:hAnsiTheme="minorHAnsi" w:cstheme="minorHAnsi"/>
          <w:b/>
          <w:sz w:val="20"/>
          <w:szCs w:val="20"/>
        </w:rPr>
        <w:t>Sicherheitsleistung für zukünftige Unterhaltsbeiträge</w:t>
      </w:r>
      <w:r w:rsidRPr="00DE0017">
        <w:rPr>
          <w:rFonts w:asciiTheme="minorHAnsi" w:hAnsiTheme="minorHAnsi" w:cstheme="minorHAnsi"/>
          <w:sz w:val="20"/>
          <w:szCs w:val="20"/>
        </w:rPr>
        <w:t xml:space="preserve"> verlang</w:t>
      </w:r>
      <w:r w:rsidR="00435149">
        <w:rPr>
          <w:rFonts w:asciiTheme="minorHAnsi" w:hAnsiTheme="minorHAnsi" w:cstheme="minorHAnsi"/>
          <w:sz w:val="20"/>
          <w:szCs w:val="20"/>
        </w:rPr>
        <w:t>t werd</w:t>
      </w:r>
      <w:r w:rsidRPr="00DE0017">
        <w:rPr>
          <w:rFonts w:asciiTheme="minorHAnsi" w:hAnsiTheme="minorHAnsi" w:cstheme="minorHAnsi"/>
          <w:sz w:val="20"/>
          <w:szCs w:val="20"/>
        </w:rPr>
        <w:t xml:space="preserve">en. </w:t>
      </w:r>
    </w:p>
    <w:p w14:paraId="37F4E411" w14:textId="36DB00F7" w:rsidR="00491820" w:rsidRPr="00C474C4" w:rsidRDefault="00C474C4" w:rsidP="00530134">
      <w:pPr>
        <w:pStyle w:val="Listenabsatz"/>
        <w:numPr>
          <w:ilvl w:val="0"/>
          <w:numId w:val="46"/>
        </w:numPr>
        <w:spacing w:line="276" w:lineRule="auto"/>
        <w:rPr>
          <w:rFonts w:asciiTheme="minorHAnsi" w:hAnsiTheme="minorHAnsi" w:cstheme="minorHAnsi"/>
          <w:sz w:val="20"/>
          <w:szCs w:val="20"/>
          <w:lang w:val="de-CH"/>
        </w:rPr>
      </w:pPr>
      <w:r w:rsidRPr="00C474C4">
        <w:rPr>
          <w:rFonts w:asciiTheme="minorHAnsi" w:hAnsiTheme="minorHAnsi" w:cstheme="minorHAnsi"/>
          <w:sz w:val="20"/>
          <w:szCs w:val="20"/>
          <w:lang w:val="de-CH"/>
        </w:rPr>
        <w:t>Mi</w:t>
      </w:r>
      <w:r>
        <w:rPr>
          <w:rFonts w:asciiTheme="minorHAnsi" w:hAnsiTheme="minorHAnsi" w:cstheme="minorHAnsi"/>
          <w:sz w:val="20"/>
          <w:szCs w:val="20"/>
          <w:lang w:val="de-CH"/>
        </w:rPr>
        <w:t xml:space="preserve">t der Sicherstellung wird </w:t>
      </w:r>
      <w:r w:rsidRPr="00C474C4">
        <w:rPr>
          <w:rFonts w:asciiTheme="minorHAnsi" w:hAnsiTheme="minorHAnsi" w:cstheme="minorHAnsi"/>
          <w:sz w:val="20"/>
          <w:szCs w:val="20"/>
          <w:lang w:val="de-CH"/>
        </w:rPr>
        <w:t xml:space="preserve">der </w:t>
      </w:r>
      <w:proofErr w:type="spellStart"/>
      <w:r w:rsidR="00435149">
        <w:rPr>
          <w:rFonts w:asciiTheme="minorHAnsi" w:hAnsiTheme="minorHAnsi" w:cstheme="minorHAnsi"/>
          <w:sz w:val="20"/>
          <w:szCs w:val="20"/>
          <w:lang w:val="de-CH"/>
        </w:rPr>
        <w:t>a</w:t>
      </w:r>
      <w:r w:rsidR="00315740">
        <w:rPr>
          <w:rFonts w:asciiTheme="minorHAnsi" w:hAnsiTheme="minorHAnsi" w:cstheme="minorHAnsi"/>
          <w:sz w:val="20"/>
          <w:szCs w:val="20"/>
          <w:lang w:val="de-CH"/>
        </w:rPr>
        <w:t>l</w:t>
      </w:r>
      <w:r w:rsidR="00435149">
        <w:rPr>
          <w:rFonts w:asciiTheme="minorHAnsi" w:hAnsiTheme="minorHAnsi" w:cstheme="minorHAnsi"/>
          <w:sz w:val="20"/>
          <w:szCs w:val="20"/>
          <w:lang w:val="de-CH"/>
        </w:rPr>
        <w:t>imentenschuldend</w:t>
      </w:r>
      <w:r w:rsidRPr="00C474C4">
        <w:rPr>
          <w:rFonts w:asciiTheme="minorHAnsi" w:hAnsiTheme="minorHAnsi" w:cstheme="minorHAnsi"/>
          <w:sz w:val="20"/>
          <w:szCs w:val="20"/>
          <w:lang w:val="de-CH"/>
        </w:rPr>
        <w:t>en</w:t>
      </w:r>
      <w:proofErr w:type="spellEnd"/>
      <w:r w:rsidRPr="00C474C4">
        <w:rPr>
          <w:rFonts w:asciiTheme="minorHAnsi" w:hAnsiTheme="minorHAnsi" w:cstheme="minorHAnsi"/>
          <w:sz w:val="20"/>
          <w:szCs w:val="20"/>
          <w:lang w:val="de-CH"/>
        </w:rPr>
        <w:t xml:space="preserve"> Person die Verfügungsbefugnis über gewisse Vermögenswerte entzogen</w:t>
      </w:r>
      <w:r w:rsidR="00B161E7">
        <w:rPr>
          <w:rFonts w:asciiTheme="minorHAnsi" w:hAnsiTheme="minorHAnsi" w:cstheme="minorHAnsi"/>
          <w:sz w:val="20"/>
          <w:szCs w:val="20"/>
          <w:lang w:val="de-CH"/>
        </w:rPr>
        <w:t>.</w:t>
      </w:r>
      <w:r w:rsidRPr="00C474C4">
        <w:rPr>
          <w:rFonts w:asciiTheme="minorHAnsi" w:hAnsiTheme="minorHAnsi" w:cstheme="minorHAnsi"/>
          <w:sz w:val="20"/>
          <w:szCs w:val="20"/>
          <w:lang w:val="de-CH"/>
        </w:rPr>
        <w:t xml:space="preserve"> </w:t>
      </w:r>
      <w:r w:rsidR="00B161E7">
        <w:rPr>
          <w:rFonts w:asciiTheme="minorHAnsi" w:hAnsiTheme="minorHAnsi" w:cstheme="minorHAnsi"/>
          <w:sz w:val="20"/>
          <w:szCs w:val="20"/>
          <w:lang w:val="de-CH"/>
        </w:rPr>
        <w:t>M</w:t>
      </w:r>
      <w:r w:rsidRPr="00C474C4">
        <w:rPr>
          <w:rFonts w:asciiTheme="minorHAnsi" w:hAnsiTheme="minorHAnsi" w:cstheme="minorHAnsi"/>
          <w:sz w:val="20"/>
          <w:szCs w:val="20"/>
          <w:lang w:val="de-CH"/>
        </w:rPr>
        <w:t xml:space="preserve">eist </w:t>
      </w:r>
      <w:r w:rsidR="00B161E7">
        <w:rPr>
          <w:rFonts w:asciiTheme="minorHAnsi" w:hAnsiTheme="minorHAnsi" w:cstheme="minorHAnsi"/>
          <w:sz w:val="20"/>
          <w:szCs w:val="20"/>
          <w:lang w:val="de-CH"/>
        </w:rPr>
        <w:t xml:space="preserve">handelt es sich um </w:t>
      </w:r>
      <w:r w:rsidRPr="00C474C4">
        <w:rPr>
          <w:rFonts w:asciiTheme="minorHAnsi" w:hAnsiTheme="minorHAnsi" w:cstheme="minorHAnsi"/>
          <w:sz w:val="20"/>
          <w:szCs w:val="20"/>
          <w:lang w:val="de-CH"/>
        </w:rPr>
        <w:t xml:space="preserve">ein Kapital, zum Beispiel eine Erbschaft, oder eine Kapitalleistung, die </w:t>
      </w:r>
      <w:r w:rsidR="00435149">
        <w:rPr>
          <w:rFonts w:asciiTheme="minorHAnsi" w:hAnsiTheme="minorHAnsi" w:cstheme="minorHAnsi"/>
          <w:sz w:val="20"/>
          <w:szCs w:val="20"/>
          <w:lang w:val="de-CH"/>
        </w:rPr>
        <w:t xml:space="preserve">die </w:t>
      </w:r>
      <w:r w:rsidRPr="00C474C4">
        <w:rPr>
          <w:rFonts w:asciiTheme="minorHAnsi" w:hAnsiTheme="minorHAnsi" w:cstheme="minorHAnsi"/>
          <w:sz w:val="20"/>
          <w:szCs w:val="20"/>
          <w:lang w:val="de-CH"/>
        </w:rPr>
        <w:t xml:space="preserve">Vorsorge- und Freizügigkeitseinrichtung </w:t>
      </w:r>
      <w:r w:rsidR="00435149">
        <w:rPr>
          <w:rFonts w:asciiTheme="minorHAnsi" w:hAnsiTheme="minorHAnsi" w:cstheme="minorHAnsi"/>
          <w:sz w:val="20"/>
          <w:szCs w:val="20"/>
          <w:lang w:val="de-CH"/>
        </w:rPr>
        <w:t xml:space="preserve">auszahlt </w:t>
      </w:r>
      <w:r w:rsidR="005425E3">
        <w:rPr>
          <w:rFonts w:asciiTheme="minorHAnsi" w:hAnsiTheme="minorHAnsi" w:cstheme="minorHAnsi"/>
          <w:sz w:val="20"/>
          <w:szCs w:val="20"/>
          <w:lang w:val="de-CH"/>
        </w:rPr>
        <w:t>(</w:t>
      </w:r>
      <w:r w:rsidR="00B161E7">
        <w:rPr>
          <w:rFonts w:asciiTheme="minorHAnsi" w:hAnsiTheme="minorHAnsi" w:cstheme="minorHAnsi"/>
          <w:sz w:val="20"/>
          <w:szCs w:val="20"/>
          <w:lang w:val="de-CH"/>
        </w:rPr>
        <w:t xml:space="preserve">-&gt; </w:t>
      </w:r>
      <w:r w:rsidR="005425E3">
        <w:rPr>
          <w:rFonts w:asciiTheme="minorHAnsi" w:hAnsiTheme="minorHAnsi" w:cstheme="minorHAnsi"/>
          <w:sz w:val="20"/>
          <w:szCs w:val="20"/>
          <w:lang w:val="de-CH"/>
        </w:rPr>
        <w:t>siehe unten: Zusätzliche Informationen)</w:t>
      </w:r>
      <w:r w:rsidRPr="00C474C4">
        <w:rPr>
          <w:rFonts w:asciiTheme="minorHAnsi" w:hAnsiTheme="minorHAnsi" w:cstheme="minorHAnsi"/>
          <w:sz w:val="20"/>
          <w:szCs w:val="20"/>
          <w:lang w:val="de-CH"/>
        </w:rPr>
        <w:t>.</w:t>
      </w:r>
    </w:p>
    <w:p w14:paraId="5FB77169" w14:textId="2B83FEE0" w:rsidR="00D5664E" w:rsidRDefault="00D5664E" w:rsidP="00530134">
      <w:pPr>
        <w:pStyle w:val="Listenabsatz"/>
        <w:numPr>
          <w:ilvl w:val="0"/>
          <w:numId w:val="45"/>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t>Mögliche Sicherstellungsmassnahmen sind die Sperrung von Bankguthaben, die Hinterlegung eines Geldbetrags auf einem Bankkonto, die Hinterlegung eines Wertgegenstandes</w:t>
      </w:r>
      <w:r w:rsidR="009208A9">
        <w:rPr>
          <w:rFonts w:asciiTheme="minorHAnsi" w:hAnsiTheme="minorHAnsi" w:cstheme="minorHAnsi"/>
          <w:sz w:val="20"/>
          <w:szCs w:val="20"/>
          <w:lang w:val="de-CH"/>
        </w:rPr>
        <w:t>, die Anordnung</w:t>
      </w:r>
      <w:r w:rsidR="009B4108">
        <w:rPr>
          <w:rFonts w:asciiTheme="minorHAnsi" w:hAnsiTheme="minorHAnsi" w:cstheme="minorHAnsi"/>
          <w:sz w:val="20"/>
          <w:szCs w:val="20"/>
          <w:lang w:val="de-CH"/>
        </w:rPr>
        <w:t xml:space="preserve"> an </w:t>
      </w:r>
      <w:r w:rsidR="009208A9">
        <w:rPr>
          <w:rFonts w:asciiTheme="minorHAnsi" w:hAnsiTheme="minorHAnsi" w:cstheme="minorHAnsi"/>
          <w:sz w:val="20"/>
          <w:szCs w:val="20"/>
          <w:lang w:val="de-CH"/>
        </w:rPr>
        <w:t xml:space="preserve">eine berufliche Vorsorge- oder Freizügigkeitseinrichtung, </w:t>
      </w:r>
      <w:r w:rsidR="009B4108">
        <w:rPr>
          <w:rFonts w:asciiTheme="minorHAnsi" w:hAnsiTheme="minorHAnsi" w:cstheme="minorHAnsi"/>
          <w:sz w:val="20"/>
          <w:szCs w:val="20"/>
          <w:lang w:val="de-CH"/>
        </w:rPr>
        <w:t xml:space="preserve">nicht </w:t>
      </w:r>
      <w:r w:rsidR="009208A9">
        <w:rPr>
          <w:rFonts w:asciiTheme="minorHAnsi" w:hAnsiTheme="minorHAnsi" w:cstheme="minorHAnsi"/>
          <w:sz w:val="20"/>
          <w:szCs w:val="20"/>
          <w:lang w:val="de-CH"/>
        </w:rPr>
        <w:t xml:space="preserve">Kapital an die </w:t>
      </w:r>
      <w:proofErr w:type="spellStart"/>
      <w:r w:rsidR="009208A9">
        <w:rPr>
          <w:rFonts w:asciiTheme="minorHAnsi" w:hAnsiTheme="minorHAnsi" w:cstheme="minorHAnsi"/>
          <w:sz w:val="20"/>
          <w:szCs w:val="20"/>
          <w:lang w:val="de-CH"/>
        </w:rPr>
        <w:t>alimentenschuldende</w:t>
      </w:r>
      <w:proofErr w:type="spellEnd"/>
      <w:r w:rsidR="009208A9">
        <w:rPr>
          <w:rFonts w:asciiTheme="minorHAnsi" w:hAnsiTheme="minorHAnsi" w:cstheme="minorHAnsi"/>
          <w:sz w:val="20"/>
          <w:szCs w:val="20"/>
          <w:lang w:val="de-CH"/>
        </w:rPr>
        <w:t xml:space="preserve"> Person auszuzahlen</w:t>
      </w:r>
      <w:r w:rsidR="009B4108">
        <w:rPr>
          <w:rFonts w:asciiTheme="minorHAnsi" w:hAnsiTheme="minorHAnsi" w:cstheme="minorHAnsi"/>
          <w:sz w:val="20"/>
          <w:szCs w:val="20"/>
          <w:lang w:val="de-CH"/>
        </w:rPr>
        <w:t>,</w:t>
      </w:r>
      <w:r>
        <w:rPr>
          <w:rFonts w:asciiTheme="minorHAnsi" w:hAnsiTheme="minorHAnsi" w:cstheme="minorHAnsi"/>
          <w:sz w:val="20"/>
          <w:szCs w:val="20"/>
          <w:lang w:val="de-CH"/>
        </w:rPr>
        <w:t xml:space="preserve"> oder die Eintragung einer Verfügungsbeschränkung im Grundbuch.</w:t>
      </w:r>
    </w:p>
    <w:p w14:paraId="529A2174" w14:textId="11B4055B" w:rsidR="007C087E" w:rsidRPr="00AA252F" w:rsidRDefault="007C087E" w:rsidP="00530134">
      <w:pPr>
        <w:pStyle w:val="Listenabsatz"/>
        <w:numPr>
          <w:ilvl w:val="0"/>
          <w:numId w:val="45"/>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lastRenderedPageBreak/>
        <w:t xml:space="preserve">Es kann nützlich sein, Vermögenswerte, die als Sicherheit dienen können, vorgängig mittels eines Arrestes zu sperren (-&gt; siehe </w:t>
      </w:r>
      <w:r w:rsidR="00435149">
        <w:rPr>
          <w:rFonts w:asciiTheme="minorHAnsi" w:hAnsiTheme="minorHAnsi" w:cstheme="minorHAnsi"/>
          <w:sz w:val="20"/>
          <w:szCs w:val="20"/>
          <w:lang w:val="de-CH"/>
        </w:rPr>
        <w:t>4.</w:t>
      </w:r>
      <w:r>
        <w:rPr>
          <w:rFonts w:asciiTheme="minorHAnsi" w:hAnsiTheme="minorHAnsi" w:cstheme="minorHAnsi"/>
          <w:sz w:val="20"/>
          <w:szCs w:val="20"/>
          <w:lang w:val="de-CH"/>
        </w:rPr>
        <w:t>).</w:t>
      </w:r>
    </w:p>
    <w:p w14:paraId="03ABB09B" w14:textId="20628789" w:rsidR="009923CA" w:rsidRDefault="009923CA" w:rsidP="00530134">
      <w:pPr>
        <w:pStyle w:val="Listenabsatz"/>
        <w:numPr>
          <w:ilvl w:val="0"/>
          <w:numId w:val="45"/>
        </w:numPr>
        <w:spacing w:line="276" w:lineRule="auto"/>
        <w:rPr>
          <w:rFonts w:asciiTheme="minorHAnsi" w:hAnsiTheme="minorHAnsi" w:cstheme="minorHAnsi"/>
          <w:sz w:val="20"/>
          <w:szCs w:val="20"/>
          <w:lang w:val="de-CH"/>
        </w:rPr>
      </w:pPr>
      <w:r w:rsidRPr="00AA252F">
        <w:rPr>
          <w:rFonts w:asciiTheme="minorHAnsi" w:hAnsiTheme="minorHAnsi" w:cstheme="minorHAnsi"/>
          <w:sz w:val="20"/>
          <w:szCs w:val="20"/>
          <w:lang w:val="de-CH"/>
        </w:rPr>
        <w:t xml:space="preserve">Empfehlenswert ist, </w:t>
      </w:r>
      <w:r>
        <w:rPr>
          <w:rFonts w:asciiTheme="minorHAnsi" w:hAnsiTheme="minorHAnsi" w:cstheme="minorHAnsi"/>
          <w:sz w:val="20"/>
          <w:szCs w:val="20"/>
          <w:lang w:val="de-CH"/>
        </w:rPr>
        <w:t xml:space="preserve">wenn möglich </w:t>
      </w:r>
      <w:r w:rsidRPr="00AA252F">
        <w:rPr>
          <w:rFonts w:asciiTheme="minorHAnsi" w:hAnsiTheme="minorHAnsi" w:cstheme="minorHAnsi"/>
          <w:sz w:val="20"/>
          <w:szCs w:val="20"/>
          <w:lang w:val="de-CH"/>
        </w:rPr>
        <w:t xml:space="preserve">gleichzeitig mit der Sicherstellung die </w:t>
      </w:r>
      <w:r>
        <w:rPr>
          <w:rFonts w:asciiTheme="minorHAnsi" w:hAnsiTheme="minorHAnsi" w:cstheme="minorHAnsi"/>
          <w:sz w:val="20"/>
          <w:szCs w:val="20"/>
          <w:lang w:val="de-CH"/>
        </w:rPr>
        <w:t>Schuldnera</w:t>
      </w:r>
      <w:r w:rsidRPr="00AA252F">
        <w:rPr>
          <w:rFonts w:asciiTheme="minorHAnsi" w:hAnsiTheme="minorHAnsi" w:cstheme="minorHAnsi"/>
          <w:sz w:val="20"/>
          <w:szCs w:val="20"/>
          <w:lang w:val="de-CH"/>
        </w:rPr>
        <w:t>nweisung (</w:t>
      </w:r>
      <w:r w:rsidR="00435149">
        <w:rPr>
          <w:rFonts w:asciiTheme="minorHAnsi" w:hAnsiTheme="minorHAnsi" w:cstheme="minorHAnsi"/>
          <w:sz w:val="20"/>
          <w:szCs w:val="20"/>
          <w:lang w:val="de-CH"/>
        </w:rPr>
        <w:t xml:space="preserve">-&gt; </w:t>
      </w:r>
      <w:r w:rsidRPr="00AA252F">
        <w:rPr>
          <w:rFonts w:asciiTheme="minorHAnsi" w:hAnsiTheme="minorHAnsi" w:cstheme="minorHAnsi"/>
          <w:sz w:val="20"/>
          <w:szCs w:val="20"/>
          <w:lang w:val="de-CH"/>
        </w:rPr>
        <w:t xml:space="preserve">siehe </w:t>
      </w:r>
      <w:r w:rsidR="00435149">
        <w:rPr>
          <w:rFonts w:asciiTheme="minorHAnsi" w:hAnsiTheme="minorHAnsi" w:cstheme="minorHAnsi"/>
          <w:sz w:val="20"/>
          <w:szCs w:val="20"/>
          <w:lang w:val="de-CH"/>
        </w:rPr>
        <w:t>5.</w:t>
      </w:r>
      <w:r w:rsidRPr="00AA252F">
        <w:rPr>
          <w:rFonts w:asciiTheme="minorHAnsi" w:hAnsiTheme="minorHAnsi" w:cstheme="minorHAnsi"/>
          <w:sz w:val="20"/>
          <w:szCs w:val="20"/>
          <w:lang w:val="de-CH"/>
        </w:rPr>
        <w:t xml:space="preserve">) zu verlangen, damit </w:t>
      </w:r>
      <w:r w:rsidR="00435149" w:rsidRPr="00AA252F">
        <w:rPr>
          <w:rFonts w:asciiTheme="minorHAnsi" w:hAnsiTheme="minorHAnsi" w:cstheme="minorHAnsi"/>
          <w:sz w:val="20"/>
          <w:szCs w:val="20"/>
          <w:lang w:val="de-CH"/>
        </w:rPr>
        <w:t xml:space="preserve">die </w:t>
      </w:r>
      <w:r w:rsidR="00435149">
        <w:rPr>
          <w:rFonts w:asciiTheme="minorHAnsi" w:hAnsiTheme="minorHAnsi" w:cstheme="minorHAnsi"/>
          <w:sz w:val="20"/>
          <w:szCs w:val="20"/>
          <w:lang w:val="de-CH"/>
        </w:rPr>
        <w:t>jeweilige Depositenstelle der gesicherten Vermögenswerte</w:t>
      </w:r>
      <w:r>
        <w:rPr>
          <w:rFonts w:asciiTheme="minorHAnsi" w:hAnsiTheme="minorHAnsi" w:cstheme="minorHAnsi"/>
          <w:sz w:val="20"/>
          <w:szCs w:val="20"/>
          <w:lang w:val="de-CH"/>
        </w:rPr>
        <w:t xml:space="preserve"> den geschuldeten Betrag bei jedem Verfall</w:t>
      </w:r>
      <w:r w:rsidR="00752004">
        <w:rPr>
          <w:rFonts w:asciiTheme="minorHAnsi" w:hAnsiTheme="minorHAnsi" w:cstheme="minorHAnsi"/>
          <w:sz w:val="20"/>
          <w:szCs w:val="20"/>
          <w:lang w:val="de-CH"/>
        </w:rPr>
        <w:t>termin</w:t>
      </w:r>
      <w:r>
        <w:rPr>
          <w:rFonts w:asciiTheme="minorHAnsi" w:hAnsiTheme="minorHAnsi" w:cstheme="minorHAnsi"/>
          <w:sz w:val="20"/>
          <w:szCs w:val="20"/>
          <w:lang w:val="de-CH"/>
        </w:rPr>
        <w:t xml:space="preserve"> direkt an </w:t>
      </w:r>
      <w:r w:rsidR="00515421">
        <w:rPr>
          <w:rFonts w:asciiTheme="minorHAnsi" w:hAnsiTheme="minorHAnsi" w:cstheme="minorHAnsi"/>
          <w:sz w:val="20"/>
          <w:szCs w:val="20"/>
          <w:lang w:val="de-CH"/>
        </w:rPr>
        <w:t xml:space="preserve">die </w:t>
      </w:r>
      <w:r w:rsidR="00435149">
        <w:rPr>
          <w:rFonts w:asciiTheme="minorHAnsi" w:hAnsiTheme="minorHAnsi" w:cstheme="minorHAnsi"/>
          <w:sz w:val="20"/>
          <w:szCs w:val="20"/>
          <w:lang w:val="de-CH"/>
        </w:rPr>
        <w:t>unterhaltsberechtigte Person</w:t>
      </w:r>
      <w:r w:rsidRPr="00AA252F">
        <w:rPr>
          <w:rFonts w:asciiTheme="minorHAnsi" w:hAnsiTheme="minorHAnsi" w:cstheme="minorHAnsi"/>
          <w:sz w:val="20"/>
          <w:szCs w:val="20"/>
          <w:lang w:val="de-CH"/>
        </w:rPr>
        <w:t xml:space="preserve"> </w:t>
      </w:r>
      <w:r>
        <w:rPr>
          <w:rFonts w:asciiTheme="minorHAnsi" w:hAnsiTheme="minorHAnsi" w:cstheme="minorHAnsi"/>
          <w:sz w:val="20"/>
          <w:szCs w:val="20"/>
          <w:lang w:val="de-CH"/>
        </w:rPr>
        <w:t>auszahlt.</w:t>
      </w:r>
      <w:r w:rsidR="00752004">
        <w:rPr>
          <w:rFonts w:asciiTheme="minorHAnsi" w:hAnsiTheme="minorHAnsi" w:cstheme="minorHAnsi"/>
          <w:sz w:val="20"/>
          <w:szCs w:val="20"/>
          <w:lang w:val="de-CH"/>
        </w:rPr>
        <w:t xml:space="preserve"> Dadurch </w:t>
      </w:r>
      <w:r w:rsidR="00435149">
        <w:rPr>
          <w:rFonts w:asciiTheme="minorHAnsi" w:hAnsiTheme="minorHAnsi" w:cstheme="minorHAnsi"/>
          <w:sz w:val="20"/>
          <w:szCs w:val="20"/>
          <w:lang w:val="de-CH"/>
        </w:rPr>
        <w:t>erübrigt sich,</w:t>
      </w:r>
      <w:r w:rsidR="00752004">
        <w:rPr>
          <w:rFonts w:asciiTheme="minorHAnsi" w:hAnsiTheme="minorHAnsi" w:cstheme="minorHAnsi"/>
          <w:sz w:val="20"/>
          <w:szCs w:val="20"/>
          <w:lang w:val="de-CH"/>
        </w:rPr>
        <w:t xml:space="preserve"> monatlich eine Betreibung auf Pfandverwertung ein</w:t>
      </w:r>
      <w:r w:rsidR="00435149">
        <w:rPr>
          <w:rFonts w:asciiTheme="minorHAnsi" w:hAnsiTheme="minorHAnsi" w:cstheme="minorHAnsi"/>
          <w:sz w:val="20"/>
          <w:szCs w:val="20"/>
          <w:lang w:val="de-CH"/>
        </w:rPr>
        <w:t>zu</w:t>
      </w:r>
      <w:r w:rsidR="00752004">
        <w:rPr>
          <w:rFonts w:asciiTheme="minorHAnsi" w:hAnsiTheme="minorHAnsi" w:cstheme="minorHAnsi"/>
          <w:sz w:val="20"/>
          <w:szCs w:val="20"/>
          <w:lang w:val="de-CH"/>
        </w:rPr>
        <w:t xml:space="preserve">leiten. </w:t>
      </w:r>
    </w:p>
    <w:p w14:paraId="48DE3FC9" w14:textId="77777777" w:rsidR="00491820" w:rsidRPr="00DE0017" w:rsidRDefault="00491820" w:rsidP="00DE0017">
      <w:pPr>
        <w:spacing w:line="276" w:lineRule="auto"/>
        <w:rPr>
          <w:rFonts w:asciiTheme="minorHAnsi" w:hAnsiTheme="minorHAnsi" w:cstheme="minorHAnsi"/>
          <w:sz w:val="20"/>
          <w:szCs w:val="20"/>
        </w:rPr>
      </w:pPr>
    </w:p>
    <w:p w14:paraId="70464699" w14:textId="01DC8B00" w:rsidR="00AA252F" w:rsidRDefault="00491820" w:rsidP="00DE0017">
      <w:pPr>
        <w:spacing w:line="276" w:lineRule="auto"/>
        <w:rPr>
          <w:rFonts w:asciiTheme="minorHAnsi" w:hAnsiTheme="minorHAnsi" w:cstheme="minorHAnsi"/>
          <w:sz w:val="20"/>
          <w:szCs w:val="20"/>
        </w:rPr>
      </w:pPr>
      <w:r w:rsidRPr="00DE0017">
        <w:rPr>
          <w:rFonts w:asciiTheme="minorHAnsi" w:hAnsiTheme="minorHAnsi" w:cstheme="minorHAnsi"/>
          <w:b/>
          <w:sz w:val="20"/>
          <w:szCs w:val="20"/>
        </w:rPr>
        <w:t>Die Anordnung von Sicherheitsleistungen ist sinnvoll</w:t>
      </w:r>
      <w:r w:rsidRPr="00AA252F">
        <w:rPr>
          <w:rFonts w:asciiTheme="minorHAnsi" w:hAnsiTheme="minorHAnsi" w:cstheme="minorHAnsi"/>
          <w:b/>
          <w:bCs/>
          <w:sz w:val="20"/>
          <w:szCs w:val="20"/>
        </w:rPr>
        <w:t>, wenn</w:t>
      </w:r>
      <w:r w:rsidRPr="00DE0017">
        <w:rPr>
          <w:rFonts w:asciiTheme="minorHAnsi" w:hAnsiTheme="minorHAnsi" w:cstheme="minorHAnsi"/>
          <w:sz w:val="20"/>
          <w:szCs w:val="20"/>
        </w:rPr>
        <w:t xml:space="preserve"> </w:t>
      </w:r>
    </w:p>
    <w:p w14:paraId="1141D32C" w14:textId="3F8F7FF7" w:rsidR="00491820" w:rsidRPr="00FF6DBE" w:rsidRDefault="00435149" w:rsidP="00530134">
      <w:pPr>
        <w:pStyle w:val="Listenabsatz"/>
        <w:numPr>
          <w:ilvl w:val="0"/>
          <w:numId w:val="45"/>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t>die</w:t>
      </w:r>
      <w:r w:rsidR="00491820" w:rsidRPr="00FF6DBE">
        <w:rPr>
          <w:rFonts w:asciiTheme="minorHAnsi" w:hAnsiTheme="minorHAnsi" w:cstheme="minorHAnsi"/>
          <w:sz w:val="20"/>
          <w:szCs w:val="20"/>
          <w:lang w:val="de-CH"/>
        </w:rPr>
        <w:t xml:space="preserve"> </w:t>
      </w:r>
      <w:proofErr w:type="spellStart"/>
      <w:r>
        <w:rPr>
          <w:rFonts w:asciiTheme="minorHAnsi" w:hAnsiTheme="minorHAnsi" w:cstheme="minorHAnsi"/>
          <w:sz w:val="20"/>
          <w:szCs w:val="20"/>
          <w:lang w:val="de-CH"/>
        </w:rPr>
        <w:t>a</w:t>
      </w:r>
      <w:r w:rsidR="00491820" w:rsidRPr="00FF6DBE">
        <w:rPr>
          <w:rFonts w:asciiTheme="minorHAnsi" w:hAnsiTheme="minorHAnsi" w:cstheme="minorHAnsi"/>
          <w:sz w:val="20"/>
          <w:szCs w:val="20"/>
          <w:lang w:val="de-CH"/>
        </w:rPr>
        <w:t>limenten</w:t>
      </w:r>
      <w:r>
        <w:rPr>
          <w:rFonts w:asciiTheme="minorHAnsi" w:hAnsiTheme="minorHAnsi" w:cstheme="minorHAnsi"/>
          <w:sz w:val="20"/>
          <w:szCs w:val="20"/>
          <w:lang w:val="de-CH"/>
        </w:rPr>
        <w:t>schuldende</w:t>
      </w:r>
      <w:proofErr w:type="spellEnd"/>
      <w:r>
        <w:rPr>
          <w:rFonts w:asciiTheme="minorHAnsi" w:hAnsiTheme="minorHAnsi" w:cstheme="minorHAnsi"/>
          <w:sz w:val="20"/>
          <w:szCs w:val="20"/>
          <w:lang w:val="de-CH"/>
        </w:rPr>
        <w:t xml:space="preserve"> Person </w:t>
      </w:r>
      <w:r w:rsidR="00491820" w:rsidRPr="00FF6DBE">
        <w:rPr>
          <w:rFonts w:asciiTheme="minorHAnsi" w:hAnsiTheme="minorHAnsi" w:cstheme="minorHAnsi"/>
          <w:sz w:val="20"/>
          <w:szCs w:val="20"/>
          <w:lang w:val="de-CH"/>
        </w:rPr>
        <w:t>tatsächlich finanziell in der Lage ist, eine Sicherstellung zu leisten.</w:t>
      </w:r>
    </w:p>
    <w:p w14:paraId="254EE799" w14:textId="77777777" w:rsidR="00491820" w:rsidRPr="00DE0017" w:rsidRDefault="00491820" w:rsidP="00DE0017">
      <w:pPr>
        <w:spacing w:line="276" w:lineRule="auto"/>
        <w:rPr>
          <w:rFonts w:asciiTheme="minorHAnsi" w:hAnsiTheme="minorHAnsi" w:cstheme="minorHAnsi"/>
          <w:sz w:val="20"/>
          <w:szCs w:val="20"/>
        </w:rPr>
      </w:pPr>
    </w:p>
    <w:bookmarkEnd w:id="21"/>
    <w:p w14:paraId="56401E11" w14:textId="6F4964B1" w:rsidR="00CD22F3" w:rsidRDefault="00CD22F3" w:rsidP="00DE0017">
      <w:pPr>
        <w:spacing w:line="276" w:lineRule="auto"/>
        <w:rPr>
          <w:rFonts w:asciiTheme="minorHAnsi" w:hAnsiTheme="minorHAnsi" w:cstheme="minorHAnsi"/>
          <w:b/>
          <w:sz w:val="20"/>
          <w:szCs w:val="20"/>
        </w:rPr>
      </w:pPr>
      <w:r>
        <w:rPr>
          <w:rFonts w:asciiTheme="minorHAnsi" w:hAnsiTheme="minorHAnsi" w:cstheme="minorHAnsi"/>
          <w:b/>
          <w:sz w:val="20"/>
          <w:szCs w:val="20"/>
        </w:rPr>
        <w:t>Vor- und Nachteile</w:t>
      </w:r>
      <w:r w:rsidR="00D84278">
        <w:rPr>
          <w:rFonts w:asciiTheme="minorHAnsi" w:hAnsiTheme="minorHAnsi" w:cstheme="minorHAnsi"/>
          <w:b/>
          <w:sz w:val="20"/>
          <w:szCs w:val="20"/>
        </w:rPr>
        <w:t xml:space="preserve"> der Sicherstellung</w:t>
      </w:r>
    </w:p>
    <w:tbl>
      <w:tblPr>
        <w:tblStyle w:val="Tabellenraster"/>
        <w:tblW w:w="0" w:type="auto"/>
        <w:tblLook w:val="04A0" w:firstRow="1" w:lastRow="0" w:firstColumn="1" w:lastColumn="0" w:noHBand="0" w:noVBand="1"/>
      </w:tblPr>
      <w:tblGrid>
        <w:gridCol w:w="4743"/>
        <w:gridCol w:w="4743"/>
      </w:tblGrid>
      <w:tr w:rsidR="002E027C" w14:paraId="3AD48FA2" w14:textId="77777777" w:rsidTr="00515421">
        <w:tc>
          <w:tcPr>
            <w:tcW w:w="4743" w:type="dxa"/>
            <w:tcBorders>
              <w:top w:val="nil"/>
              <w:left w:val="nil"/>
              <w:bottom w:val="nil"/>
              <w:right w:val="single" w:sz="4" w:space="0" w:color="auto"/>
            </w:tcBorders>
          </w:tcPr>
          <w:p w14:paraId="27C1480D" w14:textId="77777777" w:rsidR="002E027C" w:rsidRPr="00DE0017" w:rsidRDefault="002E027C" w:rsidP="002E027C">
            <w:pPr>
              <w:spacing w:line="276" w:lineRule="auto"/>
              <w:rPr>
                <w:rFonts w:asciiTheme="minorHAnsi" w:hAnsiTheme="minorHAnsi" w:cstheme="minorHAnsi"/>
                <w:b/>
                <w:sz w:val="20"/>
                <w:szCs w:val="20"/>
              </w:rPr>
            </w:pPr>
            <w:r w:rsidRPr="00DE0017">
              <w:rPr>
                <w:rFonts w:asciiTheme="minorHAnsi" w:hAnsiTheme="minorHAnsi" w:cstheme="minorHAnsi"/>
                <w:b/>
                <w:sz w:val="20"/>
                <w:szCs w:val="20"/>
              </w:rPr>
              <w:t>Vorteile</w:t>
            </w:r>
          </w:p>
          <w:p w14:paraId="5DA2D82C" w14:textId="1DB05F80" w:rsidR="002E027C" w:rsidRPr="002E027C" w:rsidRDefault="002E027C" w:rsidP="00DE0017">
            <w:pPr>
              <w:numPr>
                <w:ilvl w:val="0"/>
                <w:numId w:val="16"/>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Mit einer Sicherstellung ist </w:t>
            </w:r>
            <w:r w:rsidRPr="00DE0017">
              <w:rPr>
                <w:rFonts w:asciiTheme="minorHAnsi" w:hAnsiTheme="minorHAnsi" w:cstheme="minorHAnsi"/>
                <w:b/>
                <w:sz w:val="20"/>
                <w:szCs w:val="20"/>
              </w:rPr>
              <w:t>rasches Eingreifen</w:t>
            </w:r>
            <w:r w:rsidRPr="00DE0017">
              <w:rPr>
                <w:rFonts w:asciiTheme="minorHAnsi" w:hAnsiTheme="minorHAnsi" w:cstheme="minorHAnsi"/>
                <w:sz w:val="20"/>
                <w:szCs w:val="20"/>
              </w:rPr>
              <w:t xml:space="preserve"> möglich.</w:t>
            </w:r>
          </w:p>
        </w:tc>
        <w:tc>
          <w:tcPr>
            <w:tcW w:w="4743" w:type="dxa"/>
            <w:tcBorders>
              <w:top w:val="nil"/>
              <w:left w:val="single" w:sz="4" w:space="0" w:color="auto"/>
              <w:bottom w:val="nil"/>
              <w:right w:val="nil"/>
            </w:tcBorders>
          </w:tcPr>
          <w:p w14:paraId="4DCE43E3" w14:textId="77777777" w:rsidR="002E027C" w:rsidRPr="00DE0017" w:rsidRDefault="002E027C" w:rsidP="002E027C">
            <w:pPr>
              <w:spacing w:line="276" w:lineRule="auto"/>
              <w:rPr>
                <w:rFonts w:asciiTheme="minorHAnsi" w:hAnsiTheme="minorHAnsi" w:cstheme="minorHAnsi"/>
                <w:b/>
                <w:sz w:val="20"/>
                <w:szCs w:val="20"/>
              </w:rPr>
            </w:pPr>
            <w:r w:rsidRPr="00DE0017">
              <w:rPr>
                <w:rFonts w:asciiTheme="minorHAnsi" w:hAnsiTheme="minorHAnsi" w:cstheme="minorHAnsi"/>
                <w:b/>
                <w:sz w:val="20"/>
                <w:szCs w:val="20"/>
              </w:rPr>
              <w:t>Nachteile</w:t>
            </w:r>
          </w:p>
          <w:p w14:paraId="7D0F3B4B" w14:textId="77777777" w:rsidR="002E027C" w:rsidRPr="00DE0017" w:rsidRDefault="002E027C" w:rsidP="002E027C">
            <w:pPr>
              <w:numPr>
                <w:ilvl w:val="0"/>
                <w:numId w:val="16"/>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Die Sicherstellung ist nur für </w:t>
            </w:r>
            <w:r>
              <w:rPr>
                <w:rFonts w:asciiTheme="minorHAnsi" w:hAnsiTheme="minorHAnsi" w:cstheme="minorHAnsi"/>
                <w:sz w:val="20"/>
                <w:szCs w:val="20"/>
              </w:rPr>
              <w:t>zukünftige</w:t>
            </w:r>
            <w:r w:rsidRPr="00DE0017">
              <w:rPr>
                <w:rFonts w:asciiTheme="minorHAnsi" w:hAnsiTheme="minorHAnsi" w:cstheme="minorHAnsi"/>
                <w:sz w:val="20"/>
                <w:szCs w:val="20"/>
              </w:rPr>
              <w:t xml:space="preserve">, aber </w:t>
            </w:r>
            <w:r w:rsidRPr="00DE0017">
              <w:rPr>
                <w:rFonts w:asciiTheme="minorHAnsi" w:hAnsiTheme="minorHAnsi" w:cstheme="minorHAnsi"/>
                <w:b/>
                <w:sz w:val="20"/>
                <w:szCs w:val="20"/>
              </w:rPr>
              <w:t>nicht für ausstehende Alimente möglich</w:t>
            </w:r>
            <w:r w:rsidRPr="00DE0017">
              <w:rPr>
                <w:rFonts w:asciiTheme="minorHAnsi" w:hAnsiTheme="minorHAnsi" w:cstheme="minorHAnsi"/>
                <w:sz w:val="20"/>
                <w:szCs w:val="20"/>
              </w:rPr>
              <w:t>.</w:t>
            </w:r>
          </w:p>
          <w:p w14:paraId="4C62B8A9" w14:textId="77777777" w:rsidR="002E027C" w:rsidRPr="00DE0017" w:rsidRDefault="002E027C" w:rsidP="002E027C">
            <w:pPr>
              <w:numPr>
                <w:ilvl w:val="0"/>
                <w:numId w:val="16"/>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Sie müssen ein ziviles </w:t>
            </w:r>
            <w:r w:rsidRPr="00DE0017">
              <w:rPr>
                <w:rFonts w:asciiTheme="minorHAnsi" w:hAnsiTheme="minorHAnsi" w:cstheme="minorHAnsi"/>
                <w:b/>
                <w:sz w:val="20"/>
                <w:szCs w:val="20"/>
              </w:rPr>
              <w:t xml:space="preserve">Gerichtsverfahren </w:t>
            </w:r>
            <w:r w:rsidRPr="00DE0017">
              <w:rPr>
                <w:rFonts w:asciiTheme="minorHAnsi" w:hAnsiTheme="minorHAnsi" w:cstheme="minorHAnsi"/>
                <w:sz w:val="20"/>
                <w:szCs w:val="20"/>
              </w:rPr>
              <w:t>in Gang setzen.</w:t>
            </w:r>
          </w:p>
          <w:p w14:paraId="02531486" w14:textId="366FB0A7" w:rsidR="002E027C" w:rsidRPr="00DE0017" w:rsidRDefault="002E027C" w:rsidP="002E027C">
            <w:pPr>
              <w:numPr>
                <w:ilvl w:val="0"/>
                <w:numId w:val="16"/>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Dieses ist kostenpflichtig, und Sie müssen einen </w:t>
            </w:r>
            <w:r w:rsidRPr="00DE0017">
              <w:rPr>
                <w:rFonts w:asciiTheme="minorHAnsi" w:hAnsiTheme="minorHAnsi" w:cstheme="minorHAnsi"/>
                <w:b/>
                <w:sz w:val="20"/>
                <w:szCs w:val="20"/>
              </w:rPr>
              <w:t>Kostenvorschuss</w:t>
            </w:r>
            <w:r w:rsidRPr="00DE0017">
              <w:rPr>
                <w:rFonts w:asciiTheme="minorHAnsi" w:hAnsiTheme="minorHAnsi" w:cstheme="minorHAnsi"/>
                <w:sz w:val="20"/>
                <w:szCs w:val="20"/>
              </w:rPr>
              <w:t xml:space="preserve"> leisten. Diesen erhalten Sie nur zurück, wenn </w:t>
            </w:r>
            <w:r w:rsidR="00435149">
              <w:rPr>
                <w:rFonts w:asciiTheme="minorHAnsi" w:hAnsiTheme="minorHAnsi" w:cstheme="minorHAnsi"/>
                <w:sz w:val="20"/>
                <w:szCs w:val="20"/>
              </w:rPr>
              <w:t xml:space="preserve">die </w:t>
            </w:r>
            <w:proofErr w:type="spellStart"/>
            <w:r w:rsidR="00435149">
              <w:rPr>
                <w:rFonts w:asciiTheme="minorHAnsi" w:hAnsiTheme="minorHAnsi" w:cstheme="minorHAnsi"/>
                <w:sz w:val="20"/>
                <w:szCs w:val="20"/>
              </w:rPr>
              <w:t>alimentenschuldende</w:t>
            </w:r>
            <w:proofErr w:type="spellEnd"/>
            <w:r w:rsidR="00435149">
              <w:rPr>
                <w:rFonts w:asciiTheme="minorHAnsi" w:hAnsiTheme="minorHAnsi" w:cstheme="minorHAnsi"/>
                <w:sz w:val="20"/>
                <w:szCs w:val="20"/>
              </w:rPr>
              <w:t xml:space="preserve"> Person</w:t>
            </w:r>
            <w:r w:rsidRPr="00DE0017">
              <w:rPr>
                <w:rFonts w:asciiTheme="minorHAnsi" w:hAnsiTheme="minorHAnsi" w:cstheme="minorHAnsi"/>
                <w:sz w:val="20"/>
                <w:szCs w:val="20"/>
              </w:rPr>
              <w:t xml:space="preserve"> zahlungsfähig ist</w:t>
            </w:r>
            <w:r w:rsidR="00515421">
              <w:rPr>
                <w:rFonts w:asciiTheme="minorHAnsi" w:hAnsiTheme="minorHAnsi" w:cstheme="minorHAnsi"/>
                <w:sz w:val="20"/>
                <w:szCs w:val="20"/>
              </w:rPr>
              <w:t>,</w:t>
            </w:r>
            <w:r w:rsidRPr="00DE0017">
              <w:rPr>
                <w:rFonts w:asciiTheme="minorHAnsi" w:hAnsiTheme="minorHAnsi" w:cstheme="minorHAnsi"/>
                <w:sz w:val="20"/>
                <w:szCs w:val="20"/>
              </w:rPr>
              <w:t xml:space="preserve"> und wenn Ihre Forderung vom Gericht anerkannt wird. Sind Sie mittellos, können Sie beim Gericht unentgeltliche Prozessführung beantragen</w:t>
            </w:r>
            <w:r w:rsidR="0032649C">
              <w:rPr>
                <w:rFonts w:asciiTheme="minorHAnsi" w:hAnsiTheme="minorHAnsi" w:cstheme="minorHAnsi"/>
                <w:sz w:val="20"/>
                <w:szCs w:val="20"/>
              </w:rPr>
              <w:t>.</w:t>
            </w:r>
            <w:r w:rsidR="0056521F">
              <w:rPr>
                <w:rFonts w:asciiTheme="minorHAnsi" w:hAnsiTheme="minorHAnsi" w:cstheme="minorHAnsi"/>
                <w:sz w:val="20"/>
                <w:szCs w:val="20"/>
              </w:rPr>
              <w:t xml:space="preserve"> </w:t>
            </w:r>
          </w:p>
          <w:p w14:paraId="4B4BED1F" w14:textId="49C9AAAC" w:rsidR="002E027C" w:rsidRPr="002E027C" w:rsidRDefault="002E027C" w:rsidP="00DE0017">
            <w:pPr>
              <w:numPr>
                <w:ilvl w:val="0"/>
                <w:numId w:val="16"/>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Um zu entscheiden, ob die Sicherstellung in Ihrer Situation das passende Vorgehen ist, brauchen Sie in der Regel die </w:t>
            </w:r>
            <w:r w:rsidRPr="00DE0017">
              <w:rPr>
                <w:rFonts w:asciiTheme="minorHAnsi" w:hAnsiTheme="minorHAnsi" w:cstheme="minorHAnsi"/>
                <w:b/>
                <w:sz w:val="20"/>
                <w:szCs w:val="20"/>
              </w:rPr>
              <w:t>Hilfe einer Anwältin</w:t>
            </w:r>
            <w:r w:rsidRPr="00DE0017">
              <w:rPr>
                <w:rFonts w:asciiTheme="minorHAnsi" w:hAnsiTheme="minorHAnsi" w:cstheme="minorHAnsi"/>
                <w:sz w:val="20"/>
                <w:szCs w:val="20"/>
              </w:rPr>
              <w:t xml:space="preserve"> oder eines Anwalts. Eine Erstabklärung durch einen Anwalt führt zu </w:t>
            </w:r>
            <w:r w:rsidRPr="00DE0017">
              <w:rPr>
                <w:rFonts w:asciiTheme="minorHAnsi" w:hAnsiTheme="minorHAnsi" w:cstheme="minorHAnsi"/>
                <w:b/>
                <w:sz w:val="20"/>
                <w:szCs w:val="20"/>
              </w:rPr>
              <w:t xml:space="preserve">Anwaltskosten. </w:t>
            </w:r>
          </w:p>
        </w:tc>
      </w:tr>
    </w:tbl>
    <w:p w14:paraId="1C0F3D98" w14:textId="77777777" w:rsidR="002E027C" w:rsidRPr="002E027C" w:rsidRDefault="002E027C" w:rsidP="00DE0017">
      <w:pPr>
        <w:spacing w:line="276" w:lineRule="auto"/>
        <w:rPr>
          <w:rFonts w:asciiTheme="minorHAnsi" w:hAnsiTheme="minorHAnsi" w:cstheme="minorHAnsi"/>
          <w:bCs/>
          <w:sz w:val="20"/>
          <w:szCs w:val="20"/>
        </w:rPr>
      </w:pPr>
    </w:p>
    <w:p w14:paraId="6C27B53D" w14:textId="25B9EE40" w:rsidR="003C796C" w:rsidRPr="00DE0017" w:rsidRDefault="003C796C" w:rsidP="003C796C">
      <w:pPr>
        <w:spacing w:line="276" w:lineRule="auto"/>
        <w:rPr>
          <w:rFonts w:asciiTheme="minorHAnsi" w:hAnsiTheme="minorHAnsi" w:cstheme="minorHAnsi"/>
          <w:sz w:val="20"/>
          <w:szCs w:val="20"/>
        </w:rPr>
      </w:pPr>
      <w:bookmarkStart w:id="22" w:name="_Hlk42502530"/>
      <w:r w:rsidRPr="00DE0017">
        <w:rPr>
          <w:rFonts w:asciiTheme="minorHAnsi" w:hAnsiTheme="minorHAnsi" w:cstheme="minorHAnsi"/>
          <w:b/>
          <w:sz w:val="20"/>
          <w:szCs w:val="20"/>
        </w:rPr>
        <w:t>So gehen Sie vor</w:t>
      </w:r>
    </w:p>
    <w:p w14:paraId="3D70EA68" w14:textId="77777777" w:rsidR="009923CA" w:rsidRDefault="003C796C" w:rsidP="003C796C">
      <w:pPr>
        <w:numPr>
          <w:ilvl w:val="0"/>
          <w:numId w:val="16"/>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Stellen Sie einen </w:t>
      </w:r>
      <w:r w:rsidRPr="00DE0017">
        <w:rPr>
          <w:rFonts w:asciiTheme="minorHAnsi" w:hAnsiTheme="minorHAnsi" w:cstheme="minorHAnsi"/>
          <w:b/>
          <w:sz w:val="20"/>
          <w:szCs w:val="20"/>
        </w:rPr>
        <w:t xml:space="preserve">Antrag an das Gericht, </w:t>
      </w:r>
      <w:r w:rsidRPr="00DE0017">
        <w:rPr>
          <w:rFonts w:asciiTheme="minorHAnsi" w:hAnsiTheme="minorHAnsi" w:cstheme="minorHAnsi"/>
          <w:sz w:val="20"/>
          <w:szCs w:val="20"/>
        </w:rPr>
        <w:t>Sicherheitsleistungen anzuordnen</w:t>
      </w:r>
      <w:r w:rsidR="009923CA">
        <w:rPr>
          <w:rFonts w:asciiTheme="minorHAnsi" w:hAnsiTheme="minorHAnsi" w:cstheme="minorHAnsi"/>
          <w:sz w:val="20"/>
          <w:szCs w:val="20"/>
        </w:rPr>
        <w:t>.</w:t>
      </w:r>
      <w:r w:rsidRPr="00DE0017">
        <w:rPr>
          <w:rFonts w:asciiTheme="minorHAnsi" w:hAnsiTheme="minorHAnsi" w:cstheme="minorHAnsi"/>
          <w:sz w:val="20"/>
          <w:szCs w:val="20"/>
        </w:rPr>
        <w:t xml:space="preserve"> </w:t>
      </w:r>
    </w:p>
    <w:p w14:paraId="4A60CEBC" w14:textId="790F13FF" w:rsidR="003C796C" w:rsidRDefault="009923CA" w:rsidP="003C796C">
      <w:pPr>
        <w:numPr>
          <w:ilvl w:val="0"/>
          <w:numId w:val="16"/>
        </w:numPr>
        <w:spacing w:line="276" w:lineRule="auto"/>
        <w:rPr>
          <w:rFonts w:asciiTheme="minorHAnsi" w:hAnsiTheme="minorHAnsi" w:cstheme="minorHAnsi"/>
          <w:sz w:val="20"/>
          <w:szCs w:val="20"/>
        </w:rPr>
      </w:pPr>
      <w:r>
        <w:rPr>
          <w:rFonts w:asciiTheme="minorHAnsi" w:hAnsiTheme="minorHAnsi" w:cstheme="minorHAnsi"/>
          <w:sz w:val="20"/>
          <w:szCs w:val="20"/>
        </w:rPr>
        <w:t>B</w:t>
      </w:r>
      <w:r w:rsidR="003C796C" w:rsidRPr="00DE0017">
        <w:rPr>
          <w:rFonts w:asciiTheme="minorHAnsi" w:hAnsiTheme="minorHAnsi" w:cstheme="minorHAnsi"/>
          <w:sz w:val="20"/>
          <w:szCs w:val="20"/>
        </w:rPr>
        <w:t>eantragen Sie wenn möglich gleichzeitig die Anweisung an die Schuldner</w:t>
      </w:r>
      <w:r>
        <w:rPr>
          <w:rFonts w:asciiTheme="minorHAnsi" w:hAnsiTheme="minorHAnsi" w:cstheme="minorHAnsi"/>
          <w:sz w:val="20"/>
          <w:szCs w:val="20"/>
        </w:rPr>
        <w:t xml:space="preserve">, </w:t>
      </w:r>
      <w:r w:rsidRPr="00AA252F">
        <w:rPr>
          <w:rFonts w:asciiTheme="minorHAnsi" w:hAnsiTheme="minorHAnsi" w:cstheme="minorHAnsi"/>
          <w:sz w:val="20"/>
          <w:szCs w:val="20"/>
        </w:rPr>
        <w:t>damit Sie die gesicherten Beträge auch laufend erhalten</w:t>
      </w:r>
      <w:r w:rsidR="003C796C" w:rsidRPr="00DE0017">
        <w:rPr>
          <w:rFonts w:asciiTheme="minorHAnsi" w:hAnsiTheme="minorHAnsi" w:cstheme="minorHAnsi"/>
          <w:sz w:val="20"/>
          <w:szCs w:val="20"/>
        </w:rPr>
        <w:t xml:space="preserve"> (</w:t>
      </w:r>
      <w:r w:rsidR="00253E62">
        <w:rPr>
          <w:rFonts w:asciiTheme="minorHAnsi" w:hAnsiTheme="minorHAnsi" w:cstheme="minorHAnsi"/>
          <w:sz w:val="20"/>
          <w:szCs w:val="20"/>
        </w:rPr>
        <w:t xml:space="preserve">-&gt; </w:t>
      </w:r>
      <w:r w:rsidR="003C796C" w:rsidRPr="00DE0017">
        <w:rPr>
          <w:rFonts w:asciiTheme="minorHAnsi" w:hAnsiTheme="minorHAnsi" w:cstheme="minorHAnsi"/>
          <w:sz w:val="20"/>
          <w:szCs w:val="20"/>
        </w:rPr>
        <w:t xml:space="preserve">siehe oben). </w:t>
      </w:r>
    </w:p>
    <w:p w14:paraId="7EE7D996" w14:textId="3FF28381" w:rsidR="003C796C" w:rsidRPr="00DE0017" w:rsidRDefault="003C796C" w:rsidP="003C796C">
      <w:pPr>
        <w:numPr>
          <w:ilvl w:val="0"/>
          <w:numId w:val="16"/>
        </w:numPr>
        <w:spacing w:line="276" w:lineRule="auto"/>
        <w:rPr>
          <w:rFonts w:asciiTheme="minorHAnsi" w:hAnsiTheme="minorHAnsi" w:cstheme="minorHAnsi"/>
          <w:sz w:val="20"/>
          <w:szCs w:val="20"/>
        </w:rPr>
      </w:pPr>
      <w:r w:rsidRPr="00DE0017">
        <w:rPr>
          <w:rFonts w:asciiTheme="minorHAnsi" w:hAnsiTheme="minorHAnsi" w:cstheme="minorHAnsi"/>
          <w:b/>
          <w:sz w:val="20"/>
          <w:szCs w:val="20"/>
        </w:rPr>
        <w:t>Zuständig</w:t>
      </w:r>
      <w:r w:rsidRPr="00DE0017">
        <w:rPr>
          <w:rFonts w:asciiTheme="minorHAnsi" w:hAnsiTheme="minorHAnsi" w:cstheme="minorHAnsi"/>
          <w:sz w:val="20"/>
          <w:szCs w:val="20"/>
        </w:rPr>
        <w:t xml:space="preserve"> ist wahlweise das Gericht an Ihrem Wohnsitz oder demjenigen des</w:t>
      </w:r>
      <w:r w:rsidR="00307DAB">
        <w:rPr>
          <w:rFonts w:asciiTheme="minorHAnsi" w:hAnsiTheme="minorHAnsi" w:cstheme="minorHAnsi"/>
          <w:sz w:val="20"/>
          <w:szCs w:val="20"/>
        </w:rPr>
        <w:t>/der</w:t>
      </w:r>
      <w:r w:rsidRPr="00DE0017">
        <w:rPr>
          <w:rFonts w:asciiTheme="minorHAnsi" w:hAnsiTheme="minorHAnsi" w:cstheme="minorHAnsi"/>
          <w:sz w:val="20"/>
          <w:szCs w:val="20"/>
        </w:rPr>
        <w:t xml:space="preserve"> Zahlungspflichtigen.</w:t>
      </w:r>
    </w:p>
    <w:p w14:paraId="1F9340C9" w14:textId="77777777" w:rsidR="003C796C" w:rsidRPr="00DE0017" w:rsidRDefault="003C796C" w:rsidP="003C796C">
      <w:pPr>
        <w:spacing w:line="276" w:lineRule="auto"/>
        <w:rPr>
          <w:rFonts w:asciiTheme="minorHAnsi" w:hAnsiTheme="minorHAnsi" w:cstheme="minorHAnsi"/>
          <w:sz w:val="20"/>
          <w:szCs w:val="20"/>
        </w:rPr>
      </w:pPr>
    </w:p>
    <w:bookmarkEnd w:id="22"/>
    <w:p w14:paraId="570D9ACB" w14:textId="2996A292" w:rsidR="00F80D4B" w:rsidRPr="00AC15AD" w:rsidRDefault="00F80D4B" w:rsidP="00AC15AD">
      <w:pPr>
        <w:spacing w:line="276" w:lineRule="auto"/>
        <w:ind w:left="357"/>
        <w:rPr>
          <w:rFonts w:asciiTheme="minorHAnsi" w:hAnsiTheme="minorHAnsi" w:cstheme="minorHAnsi"/>
          <w:b/>
          <w:bCs/>
          <w:color w:val="4472C4" w:themeColor="accent5"/>
          <w:sz w:val="19"/>
          <w:szCs w:val="19"/>
        </w:rPr>
      </w:pPr>
      <w:r w:rsidRPr="00AC15AD">
        <w:rPr>
          <w:rFonts w:asciiTheme="minorHAnsi" w:hAnsiTheme="minorHAnsi" w:cstheme="minorHAnsi"/>
          <w:b/>
          <w:bCs/>
          <w:color w:val="4472C4" w:themeColor="accent5"/>
          <w:sz w:val="19"/>
          <w:szCs w:val="19"/>
        </w:rPr>
        <w:t>Zusätzliche Informationen</w:t>
      </w:r>
    </w:p>
    <w:p w14:paraId="06044069" w14:textId="58B88C9F" w:rsidR="003C796C" w:rsidRPr="00AC15AD" w:rsidRDefault="00F80D4B" w:rsidP="00AC15AD">
      <w:pPr>
        <w:spacing w:line="276" w:lineRule="auto"/>
        <w:ind w:left="357"/>
        <w:rPr>
          <w:rFonts w:asciiTheme="minorHAnsi" w:hAnsiTheme="minorHAnsi" w:cstheme="minorHAnsi"/>
          <w:b/>
          <w:bCs/>
          <w:color w:val="4472C4" w:themeColor="accent5"/>
          <w:sz w:val="19"/>
          <w:szCs w:val="19"/>
        </w:rPr>
      </w:pPr>
      <w:r w:rsidRPr="00AC15AD">
        <w:rPr>
          <w:rFonts w:asciiTheme="minorHAnsi" w:hAnsiTheme="minorHAnsi" w:cstheme="minorHAnsi"/>
          <w:b/>
          <w:bCs/>
          <w:color w:val="4472C4" w:themeColor="accent5"/>
          <w:sz w:val="19"/>
          <w:szCs w:val="19"/>
        </w:rPr>
        <w:t xml:space="preserve">Neue Bestimmungen zur Meldung von Vorsorge- und Freizügigkeitsguthaben ab 2022 </w:t>
      </w:r>
      <w:r w:rsidR="00AE613E" w:rsidRPr="00AC15AD">
        <w:rPr>
          <w:rFonts w:asciiTheme="minorHAnsi" w:hAnsiTheme="minorHAnsi" w:cstheme="minorHAnsi"/>
          <w:color w:val="4472C4" w:themeColor="accent5"/>
          <w:sz w:val="19"/>
          <w:szCs w:val="19"/>
        </w:rPr>
        <w:t xml:space="preserve">(Art. 40 des </w:t>
      </w:r>
      <w:bookmarkStart w:id="23" w:name="_Hlk39237565"/>
      <w:r w:rsidR="00AE613E" w:rsidRPr="00AC15AD">
        <w:rPr>
          <w:rFonts w:asciiTheme="minorHAnsi" w:hAnsiTheme="minorHAnsi" w:cstheme="minorHAnsi"/>
          <w:color w:val="4472C4" w:themeColor="accent5"/>
          <w:sz w:val="19"/>
          <w:szCs w:val="19"/>
        </w:rPr>
        <w:t>Bundesgesetzes über die berufliche Alters-</w:t>
      </w:r>
      <w:r w:rsidR="00112656" w:rsidRPr="00AC15AD">
        <w:rPr>
          <w:rFonts w:asciiTheme="minorHAnsi" w:hAnsiTheme="minorHAnsi" w:cstheme="minorHAnsi"/>
          <w:color w:val="4472C4" w:themeColor="accent5"/>
          <w:sz w:val="19"/>
          <w:szCs w:val="19"/>
        </w:rPr>
        <w:t>,</w:t>
      </w:r>
      <w:r w:rsidR="00AE613E" w:rsidRPr="00AC15AD">
        <w:rPr>
          <w:rFonts w:asciiTheme="minorHAnsi" w:hAnsiTheme="minorHAnsi" w:cstheme="minorHAnsi"/>
          <w:color w:val="4472C4" w:themeColor="accent5"/>
          <w:sz w:val="19"/>
          <w:szCs w:val="19"/>
        </w:rPr>
        <w:t xml:space="preserve"> Hinter</w:t>
      </w:r>
      <w:r w:rsidR="00112656" w:rsidRPr="00AC15AD">
        <w:rPr>
          <w:rFonts w:asciiTheme="minorHAnsi" w:hAnsiTheme="minorHAnsi" w:cstheme="minorHAnsi"/>
          <w:color w:val="4472C4" w:themeColor="accent5"/>
          <w:sz w:val="19"/>
          <w:szCs w:val="19"/>
        </w:rPr>
        <w:t>lassenen- und Invaliden</w:t>
      </w:r>
      <w:r w:rsidR="00AE613E" w:rsidRPr="00AC15AD">
        <w:rPr>
          <w:rFonts w:asciiTheme="minorHAnsi" w:hAnsiTheme="minorHAnsi" w:cstheme="minorHAnsi"/>
          <w:color w:val="4472C4" w:themeColor="accent5"/>
          <w:sz w:val="19"/>
          <w:szCs w:val="19"/>
        </w:rPr>
        <w:t>vorsorge BVG</w:t>
      </w:r>
      <w:bookmarkEnd w:id="23"/>
      <w:r w:rsidR="00AE613E" w:rsidRPr="00AC15AD">
        <w:rPr>
          <w:rFonts w:asciiTheme="minorHAnsi" w:hAnsiTheme="minorHAnsi" w:cstheme="minorHAnsi"/>
          <w:color w:val="4472C4" w:themeColor="accent5"/>
          <w:sz w:val="19"/>
          <w:szCs w:val="19"/>
        </w:rPr>
        <w:t>, Art. 24f</w:t>
      </w:r>
      <w:r w:rsidR="00AE613E" w:rsidRPr="00AC15AD">
        <w:rPr>
          <w:rFonts w:asciiTheme="minorHAnsi" w:hAnsiTheme="minorHAnsi" w:cstheme="minorHAnsi"/>
          <w:color w:val="4472C4" w:themeColor="accent5"/>
          <w:sz w:val="19"/>
          <w:szCs w:val="19"/>
          <w:vertAlign w:val="superscript"/>
        </w:rPr>
        <w:t>bis</w:t>
      </w:r>
      <w:r w:rsidR="0032649C">
        <w:rPr>
          <w:rFonts w:asciiTheme="minorHAnsi" w:hAnsiTheme="minorHAnsi" w:cstheme="minorHAnsi"/>
          <w:color w:val="4472C4" w:themeColor="accent5"/>
          <w:sz w:val="19"/>
          <w:szCs w:val="19"/>
        </w:rPr>
        <w:t xml:space="preserve"> </w:t>
      </w:r>
      <w:r w:rsidR="00AE613E" w:rsidRPr="00AC15AD">
        <w:rPr>
          <w:rFonts w:asciiTheme="minorHAnsi" w:hAnsiTheme="minorHAnsi" w:cstheme="minorHAnsi"/>
          <w:color w:val="4472C4" w:themeColor="accent5"/>
          <w:sz w:val="19"/>
          <w:szCs w:val="19"/>
        </w:rPr>
        <w:t xml:space="preserve">des </w:t>
      </w:r>
      <w:bookmarkStart w:id="24" w:name="_Hlk39237600"/>
      <w:r w:rsidR="00AE613E" w:rsidRPr="00AC15AD">
        <w:rPr>
          <w:rFonts w:asciiTheme="minorHAnsi" w:hAnsiTheme="minorHAnsi" w:cstheme="minorHAnsi"/>
          <w:color w:val="4472C4" w:themeColor="accent5"/>
          <w:sz w:val="19"/>
          <w:szCs w:val="19"/>
        </w:rPr>
        <w:t xml:space="preserve">Bundesgesetzes über die Freizügigkeit in der beruflichen Alters-, Hinterlassenen- und Invalidenvorsorge FZG, Art. 13 und 14 </w:t>
      </w:r>
      <w:proofErr w:type="spellStart"/>
      <w:r w:rsidR="00AE613E" w:rsidRPr="00AC15AD">
        <w:rPr>
          <w:rFonts w:asciiTheme="minorHAnsi" w:hAnsiTheme="minorHAnsi" w:cstheme="minorHAnsi"/>
          <w:color w:val="4472C4" w:themeColor="accent5"/>
          <w:sz w:val="19"/>
          <w:szCs w:val="19"/>
        </w:rPr>
        <w:t>InkHV</w:t>
      </w:r>
      <w:bookmarkEnd w:id="24"/>
      <w:proofErr w:type="spellEnd"/>
      <w:r w:rsidR="00AE613E" w:rsidRPr="00AC15AD">
        <w:rPr>
          <w:rFonts w:asciiTheme="minorHAnsi" w:hAnsiTheme="minorHAnsi" w:cstheme="minorHAnsi"/>
          <w:color w:val="4472C4" w:themeColor="accent5"/>
          <w:sz w:val="19"/>
          <w:szCs w:val="19"/>
        </w:rPr>
        <w:t>)</w:t>
      </w:r>
      <w:r w:rsidRPr="00AC15AD">
        <w:rPr>
          <w:rFonts w:asciiTheme="minorHAnsi" w:hAnsiTheme="minorHAnsi" w:cstheme="minorHAnsi"/>
          <w:b/>
          <w:bCs/>
          <w:color w:val="4472C4" w:themeColor="accent5"/>
          <w:sz w:val="19"/>
          <w:szCs w:val="19"/>
        </w:rPr>
        <w:t>:</w:t>
      </w:r>
    </w:p>
    <w:p w14:paraId="1D2423D6" w14:textId="3AF78721" w:rsidR="002F6FFD" w:rsidRPr="00AC15AD" w:rsidRDefault="00C65A4F" w:rsidP="00AC15AD">
      <w:pPr>
        <w:pStyle w:val="Listenabsatz"/>
        <w:numPr>
          <w:ilvl w:val="0"/>
          <w:numId w:val="45"/>
        </w:numPr>
        <w:spacing w:line="276" w:lineRule="auto"/>
        <w:ind w:left="714" w:hanging="357"/>
        <w:rPr>
          <w:rFonts w:asciiTheme="minorHAnsi" w:hAnsiTheme="minorHAnsi" w:cstheme="minorHAnsi"/>
          <w:color w:val="4472C4" w:themeColor="accent5"/>
          <w:sz w:val="19"/>
          <w:szCs w:val="19"/>
          <w:lang w:val="de-CH"/>
        </w:rPr>
      </w:pPr>
      <w:r w:rsidRPr="00AC15AD">
        <w:rPr>
          <w:rFonts w:asciiTheme="minorHAnsi" w:hAnsiTheme="minorHAnsi" w:cstheme="minorHAnsi"/>
          <w:color w:val="4472C4" w:themeColor="accent5"/>
          <w:sz w:val="19"/>
          <w:szCs w:val="19"/>
          <w:lang w:val="de-CH"/>
        </w:rPr>
        <w:t xml:space="preserve">Ab Inkrafttreten der neuen Bestimmungen zur Meldung von Vorsorge- und Freizügigkeitsguthaben am 01.01.2022 </w:t>
      </w:r>
      <w:r w:rsidR="00D82CCC" w:rsidRPr="00AC15AD">
        <w:rPr>
          <w:rFonts w:asciiTheme="minorHAnsi" w:hAnsiTheme="minorHAnsi" w:cstheme="minorHAnsi"/>
          <w:color w:val="4472C4" w:themeColor="accent5"/>
          <w:sz w:val="19"/>
          <w:szCs w:val="19"/>
          <w:lang w:val="de-CH"/>
        </w:rPr>
        <w:t xml:space="preserve">kann </w:t>
      </w:r>
      <w:r w:rsidRPr="00AC15AD">
        <w:rPr>
          <w:rFonts w:asciiTheme="minorHAnsi" w:hAnsiTheme="minorHAnsi" w:cstheme="minorHAnsi"/>
          <w:color w:val="4472C4" w:themeColor="accent5"/>
          <w:sz w:val="19"/>
          <w:szCs w:val="19"/>
          <w:lang w:val="de-CH"/>
        </w:rPr>
        <w:t xml:space="preserve">die </w:t>
      </w:r>
      <w:proofErr w:type="spellStart"/>
      <w:r w:rsidRPr="00AC15AD">
        <w:rPr>
          <w:rFonts w:asciiTheme="minorHAnsi" w:hAnsiTheme="minorHAnsi" w:cstheme="minorHAnsi"/>
          <w:color w:val="4472C4" w:themeColor="accent5"/>
          <w:sz w:val="19"/>
          <w:szCs w:val="19"/>
          <w:lang w:val="de-CH"/>
        </w:rPr>
        <w:t>Alimenteninkassohilfe</w:t>
      </w:r>
      <w:proofErr w:type="spellEnd"/>
      <w:r w:rsidRPr="00AC15AD">
        <w:rPr>
          <w:rFonts w:asciiTheme="minorHAnsi" w:hAnsiTheme="minorHAnsi" w:cstheme="minorHAnsi"/>
          <w:color w:val="4472C4" w:themeColor="accent5"/>
          <w:sz w:val="19"/>
          <w:szCs w:val="19"/>
          <w:lang w:val="de-CH"/>
        </w:rPr>
        <w:t xml:space="preserve">-Fachstelle </w:t>
      </w:r>
      <w:r w:rsidR="00D82CCC" w:rsidRPr="00AC15AD">
        <w:rPr>
          <w:rFonts w:asciiTheme="minorHAnsi" w:hAnsiTheme="minorHAnsi" w:cstheme="minorHAnsi"/>
          <w:color w:val="4472C4" w:themeColor="accent5"/>
          <w:sz w:val="19"/>
          <w:szCs w:val="19"/>
          <w:lang w:val="de-CH"/>
        </w:rPr>
        <w:t>der</w:t>
      </w:r>
      <w:r w:rsidRPr="00AC15AD">
        <w:rPr>
          <w:rFonts w:asciiTheme="minorHAnsi" w:hAnsiTheme="minorHAnsi" w:cstheme="minorHAnsi"/>
          <w:color w:val="4472C4" w:themeColor="accent5"/>
          <w:sz w:val="19"/>
          <w:szCs w:val="19"/>
          <w:lang w:val="de-CH"/>
        </w:rPr>
        <w:t xml:space="preserve"> Vorsorge- und Freizügigkeitseinrichtung einer unterhaltspflichtigen Person, die wiederholt ihre Unterhaltspflicht vernachlässigt, mitteilen, dass diese ihr vor jeglicher Kapitalauszahlung Meldung erstatten muss</w:t>
      </w:r>
      <w:r w:rsidR="000B1550" w:rsidRPr="00AC15AD">
        <w:rPr>
          <w:rFonts w:asciiTheme="minorHAnsi" w:hAnsiTheme="minorHAnsi" w:cstheme="minorHAnsi"/>
          <w:color w:val="4472C4" w:themeColor="accent5"/>
          <w:sz w:val="19"/>
          <w:szCs w:val="19"/>
          <w:lang w:val="de-CH"/>
        </w:rPr>
        <w:t>.</w:t>
      </w:r>
      <w:r w:rsidR="00474D36" w:rsidRPr="00AC15AD">
        <w:rPr>
          <w:rFonts w:asciiTheme="minorHAnsi" w:hAnsiTheme="minorHAnsi" w:cstheme="minorHAnsi"/>
          <w:color w:val="4472C4" w:themeColor="accent5"/>
          <w:sz w:val="19"/>
          <w:szCs w:val="19"/>
          <w:lang w:val="de-CH"/>
        </w:rPr>
        <w:t xml:space="preserve"> </w:t>
      </w:r>
      <w:r w:rsidR="000B1550" w:rsidRPr="00AC15AD">
        <w:rPr>
          <w:rFonts w:asciiTheme="minorHAnsi" w:hAnsiTheme="minorHAnsi" w:cstheme="minorHAnsi"/>
          <w:color w:val="4472C4" w:themeColor="accent5"/>
          <w:sz w:val="19"/>
          <w:szCs w:val="19"/>
          <w:lang w:val="de-CH"/>
        </w:rPr>
        <w:t xml:space="preserve">So kann </w:t>
      </w:r>
      <w:r w:rsidR="00474D36" w:rsidRPr="00AC15AD">
        <w:rPr>
          <w:rFonts w:asciiTheme="minorHAnsi" w:hAnsiTheme="minorHAnsi" w:cstheme="minorHAnsi"/>
          <w:color w:val="4472C4" w:themeColor="accent5"/>
          <w:sz w:val="19"/>
          <w:szCs w:val="19"/>
          <w:lang w:val="de-CH"/>
        </w:rPr>
        <w:t xml:space="preserve">die Fachstelle eine gerichtliche Anordnung erwirken, </w:t>
      </w:r>
      <w:r w:rsidR="000B1550" w:rsidRPr="00AC15AD">
        <w:rPr>
          <w:rFonts w:asciiTheme="minorHAnsi" w:hAnsiTheme="minorHAnsi" w:cstheme="minorHAnsi"/>
          <w:color w:val="4472C4" w:themeColor="accent5"/>
          <w:sz w:val="19"/>
          <w:szCs w:val="19"/>
          <w:lang w:val="de-CH"/>
        </w:rPr>
        <w:t xml:space="preserve">die </w:t>
      </w:r>
      <w:r w:rsidR="00474D36" w:rsidRPr="00AC15AD">
        <w:rPr>
          <w:rFonts w:asciiTheme="minorHAnsi" w:hAnsiTheme="minorHAnsi" w:cstheme="minorHAnsi"/>
          <w:color w:val="4472C4" w:themeColor="accent5"/>
          <w:sz w:val="19"/>
          <w:szCs w:val="19"/>
          <w:lang w:val="de-CH"/>
        </w:rPr>
        <w:t xml:space="preserve">die Kapitalauszahlung an die </w:t>
      </w:r>
      <w:proofErr w:type="spellStart"/>
      <w:r w:rsidR="00474D36" w:rsidRPr="00AC15AD">
        <w:rPr>
          <w:rFonts w:asciiTheme="minorHAnsi" w:hAnsiTheme="minorHAnsi" w:cstheme="minorHAnsi"/>
          <w:color w:val="4472C4" w:themeColor="accent5"/>
          <w:sz w:val="19"/>
          <w:szCs w:val="19"/>
          <w:lang w:val="de-CH"/>
        </w:rPr>
        <w:t>alimentenschuldende</w:t>
      </w:r>
      <w:proofErr w:type="spellEnd"/>
      <w:r w:rsidR="00474D36" w:rsidRPr="00AC15AD">
        <w:rPr>
          <w:rFonts w:asciiTheme="minorHAnsi" w:hAnsiTheme="minorHAnsi" w:cstheme="minorHAnsi"/>
          <w:color w:val="4472C4" w:themeColor="accent5"/>
          <w:sz w:val="19"/>
          <w:szCs w:val="19"/>
          <w:lang w:val="de-CH"/>
        </w:rPr>
        <w:t xml:space="preserve"> Person untersagt</w:t>
      </w:r>
      <w:r w:rsidR="000B1550" w:rsidRPr="00AC15AD">
        <w:rPr>
          <w:rFonts w:asciiTheme="minorHAnsi" w:hAnsiTheme="minorHAnsi" w:cstheme="minorHAnsi"/>
          <w:color w:val="4472C4" w:themeColor="accent5"/>
          <w:sz w:val="19"/>
          <w:szCs w:val="19"/>
          <w:lang w:val="de-CH"/>
        </w:rPr>
        <w:t xml:space="preserve"> (Arrestgesuch -&gt; siehe 4., Gesuch um Sicherstellung -&gt; siehe oben)</w:t>
      </w:r>
      <w:r w:rsidR="00474D36" w:rsidRPr="00AC15AD">
        <w:rPr>
          <w:rFonts w:asciiTheme="minorHAnsi" w:hAnsiTheme="minorHAnsi" w:cstheme="minorHAnsi"/>
          <w:color w:val="4472C4" w:themeColor="accent5"/>
          <w:sz w:val="19"/>
          <w:szCs w:val="19"/>
          <w:lang w:val="de-CH"/>
        </w:rPr>
        <w:t>.</w:t>
      </w:r>
    </w:p>
    <w:p w14:paraId="46FE5E03" w14:textId="55C34085" w:rsidR="00C65A4F" w:rsidRPr="00AC15AD" w:rsidRDefault="00C65A4F" w:rsidP="00AC15AD">
      <w:pPr>
        <w:pStyle w:val="Listenabsatz"/>
        <w:numPr>
          <w:ilvl w:val="0"/>
          <w:numId w:val="45"/>
        </w:numPr>
        <w:spacing w:line="276" w:lineRule="auto"/>
        <w:ind w:left="714" w:hanging="357"/>
        <w:rPr>
          <w:rFonts w:asciiTheme="minorHAnsi" w:hAnsiTheme="minorHAnsi" w:cstheme="minorHAnsi"/>
          <w:color w:val="4472C4" w:themeColor="accent5"/>
          <w:sz w:val="19"/>
          <w:szCs w:val="19"/>
          <w:lang w:val="de-CH"/>
        </w:rPr>
      </w:pPr>
      <w:r w:rsidRPr="00AC15AD">
        <w:rPr>
          <w:rFonts w:asciiTheme="minorHAnsi" w:hAnsiTheme="minorHAnsi" w:cstheme="minorHAnsi"/>
          <w:color w:val="4472C4" w:themeColor="accent5"/>
          <w:sz w:val="19"/>
          <w:szCs w:val="19"/>
          <w:lang w:val="de-CH"/>
        </w:rPr>
        <w:t xml:space="preserve">Einzig die </w:t>
      </w:r>
      <w:r w:rsidR="008C1DF3" w:rsidRPr="00AC15AD">
        <w:rPr>
          <w:rFonts w:asciiTheme="minorHAnsi" w:hAnsiTheme="minorHAnsi" w:cstheme="minorHAnsi"/>
          <w:color w:val="4472C4" w:themeColor="accent5"/>
          <w:sz w:val="19"/>
          <w:szCs w:val="19"/>
          <w:lang w:val="de-CH"/>
        </w:rPr>
        <w:t xml:space="preserve">staatlichen </w:t>
      </w:r>
      <w:r w:rsidRPr="00AC15AD">
        <w:rPr>
          <w:rFonts w:asciiTheme="minorHAnsi" w:hAnsiTheme="minorHAnsi" w:cstheme="minorHAnsi"/>
          <w:color w:val="4472C4" w:themeColor="accent5"/>
          <w:sz w:val="19"/>
          <w:szCs w:val="19"/>
          <w:lang w:val="de-CH"/>
        </w:rPr>
        <w:t xml:space="preserve">Inkassohilfefachstellen </w:t>
      </w:r>
      <w:r w:rsidR="008C1DF3" w:rsidRPr="00AC15AD">
        <w:rPr>
          <w:rFonts w:asciiTheme="minorHAnsi" w:hAnsiTheme="minorHAnsi" w:cstheme="minorHAnsi"/>
          <w:color w:val="4472C4" w:themeColor="accent5"/>
          <w:sz w:val="19"/>
          <w:szCs w:val="19"/>
          <w:lang w:val="de-CH"/>
        </w:rPr>
        <w:t>können</w:t>
      </w:r>
      <w:r w:rsidRPr="00AC15AD">
        <w:rPr>
          <w:rFonts w:asciiTheme="minorHAnsi" w:hAnsiTheme="minorHAnsi" w:cstheme="minorHAnsi"/>
          <w:color w:val="4472C4" w:themeColor="accent5"/>
          <w:sz w:val="19"/>
          <w:szCs w:val="19"/>
          <w:lang w:val="de-CH"/>
        </w:rPr>
        <w:t xml:space="preserve"> säumige </w:t>
      </w:r>
      <w:proofErr w:type="spellStart"/>
      <w:r w:rsidRPr="00AC15AD">
        <w:rPr>
          <w:rFonts w:asciiTheme="minorHAnsi" w:hAnsiTheme="minorHAnsi" w:cstheme="minorHAnsi"/>
          <w:color w:val="4472C4" w:themeColor="accent5"/>
          <w:sz w:val="19"/>
          <w:szCs w:val="19"/>
          <w:lang w:val="de-CH"/>
        </w:rPr>
        <w:t>Alimentenschuldner</w:t>
      </w:r>
      <w:proofErr w:type="spellEnd"/>
      <w:r w:rsidR="00515421">
        <w:rPr>
          <w:rFonts w:asciiTheme="minorHAnsi" w:hAnsiTheme="minorHAnsi" w:cstheme="minorHAnsi"/>
          <w:color w:val="4472C4" w:themeColor="accent5"/>
          <w:sz w:val="19"/>
          <w:szCs w:val="19"/>
          <w:lang w:val="de-CH"/>
        </w:rPr>
        <w:t>*i</w:t>
      </w:r>
      <w:r w:rsidRPr="00AC15AD">
        <w:rPr>
          <w:rFonts w:asciiTheme="minorHAnsi" w:hAnsiTheme="minorHAnsi" w:cstheme="minorHAnsi"/>
          <w:color w:val="4472C4" w:themeColor="accent5"/>
          <w:sz w:val="19"/>
          <w:szCs w:val="19"/>
          <w:lang w:val="de-CH"/>
        </w:rPr>
        <w:t>nnen der Vorsorge- und Freizügigkeitseinrichtung melden</w:t>
      </w:r>
      <w:r w:rsidR="00F64672" w:rsidRPr="00AC15AD">
        <w:rPr>
          <w:rFonts w:asciiTheme="minorHAnsi" w:hAnsiTheme="minorHAnsi" w:cstheme="minorHAnsi"/>
          <w:color w:val="4472C4" w:themeColor="accent5"/>
          <w:sz w:val="19"/>
          <w:szCs w:val="19"/>
          <w:lang w:val="de-CH"/>
        </w:rPr>
        <w:t>;</w:t>
      </w:r>
      <w:r w:rsidRPr="00AC15AD">
        <w:rPr>
          <w:rFonts w:asciiTheme="minorHAnsi" w:hAnsiTheme="minorHAnsi" w:cstheme="minorHAnsi"/>
          <w:color w:val="4472C4" w:themeColor="accent5"/>
          <w:sz w:val="19"/>
          <w:szCs w:val="19"/>
          <w:lang w:val="de-CH"/>
        </w:rPr>
        <w:t xml:space="preserve"> </w:t>
      </w:r>
      <w:r w:rsidR="00307DAB" w:rsidRPr="00AC15AD">
        <w:rPr>
          <w:rFonts w:asciiTheme="minorHAnsi" w:hAnsiTheme="minorHAnsi" w:cstheme="minorHAnsi"/>
          <w:color w:val="4472C4" w:themeColor="accent5"/>
          <w:sz w:val="19"/>
          <w:szCs w:val="19"/>
          <w:lang w:val="de-CH"/>
        </w:rPr>
        <w:t>U</w:t>
      </w:r>
      <w:r w:rsidR="00B550EA" w:rsidRPr="00AC15AD">
        <w:rPr>
          <w:rFonts w:asciiTheme="minorHAnsi" w:hAnsiTheme="minorHAnsi" w:cstheme="minorHAnsi"/>
          <w:color w:val="4472C4" w:themeColor="accent5"/>
          <w:sz w:val="19"/>
          <w:szCs w:val="19"/>
          <w:lang w:val="de-CH"/>
        </w:rPr>
        <w:t xml:space="preserve">nterhaltsberechtigte können in diesem Fall weder selber handeln noch </w:t>
      </w:r>
      <w:r w:rsidR="00307DAB" w:rsidRPr="00AC15AD">
        <w:rPr>
          <w:rFonts w:asciiTheme="minorHAnsi" w:hAnsiTheme="minorHAnsi" w:cstheme="minorHAnsi"/>
          <w:color w:val="4472C4" w:themeColor="accent5"/>
          <w:sz w:val="19"/>
          <w:szCs w:val="19"/>
          <w:lang w:val="de-CH"/>
        </w:rPr>
        <w:t>beispielsweise</w:t>
      </w:r>
      <w:r w:rsidR="00B550EA" w:rsidRPr="00AC15AD">
        <w:rPr>
          <w:rFonts w:asciiTheme="minorHAnsi" w:hAnsiTheme="minorHAnsi" w:cstheme="minorHAnsi"/>
          <w:color w:val="4472C4" w:themeColor="accent5"/>
          <w:sz w:val="19"/>
          <w:szCs w:val="19"/>
          <w:lang w:val="de-CH"/>
        </w:rPr>
        <w:t xml:space="preserve"> einen Anwalt/eine Anwältin beauftragen</w:t>
      </w:r>
      <w:r w:rsidRPr="00AC15AD">
        <w:rPr>
          <w:rFonts w:asciiTheme="minorHAnsi" w:hAnsiTheme="minorHAnsi" w:cstheme="minorHAnsi"/>
          <w:color w:val="4472C4" w:themeColor="accent5"/>
          <w:sz w:val="19"/>
          <w:szCs w:val="19"/>
          <w:lang w:val="de-CH"/>
        </w:rPr>
        <w:t xml:space="preserve">. </w:t>
      </w:r>
    </w:p>
    <w:p w14:paraId="65C2D015" w14:textId="199ECE99" w:rsidR="00F64672" w:rsidRPr="00AC15AD" w:rsidRDefault="00F64672" w:rsidP="007930F9">
      <w:pPr>
        <w:pStyle w:val="Listenabsatz"/>
        <w:spacing w:line="276" w:lineRule="auto"/>
        <w:ind w:left="714"/>
        <w:rPr>
          <w:rFonts w:asciiTheme="minorHAnsi" w:hAnsiTheme="minorHAnsi" w:cstheme="minorHAnsi"/>
          <w:color w:val="4472C4" w:themeColor="accent5"/>
          <w:sz w:val="19"/>
          <w:szCs w:val="19"/>
          <w:lang w:val="de-CH"/>
        </w:rPr>
      </w:pPr>
    </w:p>
    <w:p w14:paraId="67FE9832" w14:textId="461388CE" w:rsidR="00D84278" w:rsidRPr="00D84278" w:rsidRDefault="00E2022B" w:rsidP="00D84278">
      <w:pPr>
        <w:spacing w:line="276" w:lineRule="auto"/>
        <w:rPr>
          <w:rFonts w:asciiTheme="minorHAnsi" w:hAnsiTheme="minorHAnsi" w:cstheme="minorHAnsi"/>
          <w:b/>
        </w:rPr>
      </w:pPr>
      <w:r>
        <w:rPr>
          <w:rFonts w:asciiTheme="minorHAnsi" w:hAnsiTheme="minorHAnsi" w:cstheme="minorHAnsi"/>
          <w:b/>
        </w:rPr>
        <w:lastRenderedPageBreak/>
        <w:t xml:space="preserve">7. </w:t>
      </w:r>
      <w:r w:rsidR="00951988">
        <w:rPr>
          <w:rFonts w:asciiTheme="minorHAnsi" w:hAnsiTheme="minorHAnsi" w:cstheme="minorHAnsi"/>
          <w:b/>
        </w:rPr>
        <w:t xml:space="preserve">Die einvernehmliche </w:t>
      </w:r>
      <w:r w:rsidR="00D84278" w:rsidRPr="00D84278">
        <w:rPr>
          <w:rFonts w:asciiTheme="minorHAnsi" w:hAnsiTheme="minorHAnsi" w:cstheme="minorHAnsi"/>
          <w:b/>
        </w:rPr>
        <w:t xml:space="preserve">Stundung </w:t>
      </w:r>
      <w:r w:rsidR="00592BCD">
        <w:rPr>
          <w:rFonts w:asciiTheme="minorHAnsi" w:hAnsiTheme="minorHAnsi" w:cstheme="minorHAnsi"/>
          <w:b/>
        </w:rPr>
        <w:t>fälliger Alimente</w:t>
      </w:r>
    </w:p>
    <w:p w14:paraId="6DB77EDC" w14:textId="77777777" w:rsidR="00AC15AD" w:rsidRDefault="00AC15AD" w:rsidP="00117151">
      <w:pPr>
        <w:spacing w:line="276" w:lineRule="auto"/>
        <w:rPr>
          <w:rFonts w:asciiTheme="minorHAnsi" w:hAnsiTheme="minorHAnsi" w:cstheme="minorHAnsi"/>
          <w:sz w:val="20"/>
          <w:szCs w:val="20"/>
        </w:rPr>
      </w:pPr>
    </w:p>
    <w:p w14:paraId="2F2176C7" w14:textId="32056215" w:rsidR="00C842AB" w:rsidRPr="00951988" w:rsidRDefault="00491820" w:rsidP="00117151">
      <w:pPr>
        <w:spacing w:line="276" w:lineRule="auto"/>
        <w:rPr>
          <w:rFonts w:asciiTheme="minorHAnsi" w:hAnsiTheme="minorHAnsi" w:cstheme="minorHAnsi"/>
          <w:sz w:val="20"/>
          <w:szCs w:val="20"/>
        </w:rPr>
      </w:pPr>
      <w:r w:rsidRPr="00951988">
        <w:rPr>
          <w:rFonts w:asciiTheme="minorHAnsi" w:hAnsiTheme="minorHAnsi" w:cstheme="minorHAnsi"/>
          <w:sz w:val="20"/>
          <w:szCs w:val="20"/>
        </w:rPr>
        <w:t>Ist der Schuldner</w:t>
      </w:r>
      <w:r w:rsidR="009E6E8D" w:rsidRPr="00951988">
        <w:rPr>
          <w:rFonts w:asciiTheme="minorHAnsi" w:hAnsiTheme="minorHAnsi" w:cstheme="minorHAnsi"/>
          <w:sz w:val="20"/>
          <w:szCs w:val="20"/>
        </w:rPr>
        <w:t>/die Schuldnerin</w:t>
      </w:r>
      <w:r w:rsidRPr="00951988">
        <w:rPr>
          <w:rFonts w:asciiTheme="minorHAnsi" w:hAnsiTheme="minorHAnsi" w:cstheme="minorHAnsi"/>
          <w:sz w:val="20"/>
          <w:szCs w:val="20"/>
        </w:rPr>
        <w:t xml:space="preserve"> nur </w:t>
      </w:r>
      <w:r w:rsidR="00A96C3E">
        <w:rPr>
          <w:rFonts w:asciiTheme="minorHAnsi" w:hAnsiTheme="minorHAnsi" w:cstheme="minorHAnsi"/>
          <w:sz w:val="20"/>
          <w:szCs w:val="20"/>
        </w:rPr>
        <w:t>vorübergehend</w:t>
      </w:r>
      <w:r w:rsidR="00A96C3E" w:rsidRPr="00951988">
        <w:rPr>
          <w:rFonts w:asciiTheme="minorHAnsi" w:hAnsiTheme="minorHAnsi" w:cstheme="minorHAnsi"/>
          <w:sz w:val="20"/>
          <w:szCs w:val="20"/>
        </w:rPr>
        <w:t xml:space="preserve"> </w:t>
      </w:r>
      <w:r w:rsidRPr="00951988">
        <w:rPr>
          <w:rFonts w:asciiTheme="minorHAnsi" w:hAnsiTheme="minorHAnsi" w:cstheme="minorHAnsi"/>
          <w:sz w:val="20"/>
          <w:szCs w:val="20"/>
        </w:rPr>
        <w:t xml:space="preserve">nicht in der Lage, die fälligen Unterhaltsbeiträge zu zahlen, </w:t>
      </w:r>
      <w:r w:rsidR="00141769">
        <w:rPr>
          <w:rFonts w:asciiTheme="minorHAnsi" w:hAnsiTheme="minorHAnsi" w:cstheme="minorHAnsi"/>
          <w:sz w:val="20"/>
          <w:szCs w:val="20"/>
        </w:rPr>
        <w:t xml:space="preserve">kann </w:t>
      </w:r>
      <w:r w:rsidR="00C842AB" w:rsidRPr="00951988">
        <w:rPr>
          <w:rFonts w:asciiTheme="minorHAnsi" w:hAnsiTheme="minorHAnsi" w:cstheme="minorHAnsi"/>
          <w:sz w:val="20"/>
          <w:szCs w:val="20"/>
        </w:rPr>
        <w:t>eine</w:t>
      </w:r>
      <w:r w:rsidRPr="00951988">
        <w:rPr>
          <w:rFonts w:asciiTheme="minorHAnsi" w:hAnsiTheme="minorHAnsi" w:cstheme="minorHAnsi"/>
          <w:sz w:val="20"/>
          <w:szCs w:val="20"/>
        </w:rPr>
        <w:t xml:space="preserve"> Stundung vereinbar</w:t>
      </w:r>
      <w:r w:rsidR="00141769">
        <w:rPr>
          <w:rFonts w:asciiTheme="minorHAnsi" w:hAnsiTheme="minorHAnsi" w:cstheme="minorHAnsi"/>
          <w:sz w:val="20"/>
          <w:szCs w:val="20"/>
        </w:rPr>
        <w:t>t</w:t>
      </w:r>
      <w:r w:rsidRPr="00951988">
        <w:rPr>
          <w:rFonts w:asciiTheme="minorHAnsi" w:hAnsiTheme="minorHAnsi" w:cstheme="minorHAnsi"/>
          <w:sz w:val="20"/>
          <w:szCs w:val="20"/>
        </w:rPr>
        <w:t xml:space="preserve"> und damit die </w:t>
      </w:r>
      <w:r w:rsidRPr="00951988">
        <w:rPr>
          <w:rFonts w:asciiTheme="minorHAnsi" w:hAnsiTheme="minorHAnsi" w:cstheme="minorHAnsi"/>
          <w:b/>
          <w:sz w:val="20"/>
          <w:szCs w:val="20"/>
        </w:rPr>
        <w:t>Bezahlung der Unterhaltsschuld zeitlich auf</w:t>
      </w:r>
      <w:r w:rsidR="00141769">
        <w:rPr>
          <w:rFonts w:asciiTheme="minorHAnsi" w:hAnsiTheme="minorHAnsi" w:cstheme="minorHAnsi"/>
          <w:b/>
          <w:sz w:val="20"/>
          <w:szCs w:val="20"/>
        </w:rPr>
        <w:t>ge</w:t>
      </w:r>
      <w:r w:rsidRPr="00951988">
        <w:rPr>
          <w:rFonts w:asciiTheme="minorHAnsi" w:hAnsiTheme="minorHAnsi" w:cstheme="minorHAnsi"/>
          <w:b/>
          <w:sz w:val="20"/>
          <w:szCs w:val="20"/>
        </w:rPr>
        <w:t>sch</w:t>
      </w:r>
      <w:r w:rsidR="00141769">
        <w:rPr>
          <w:rFonts w:asciiTheme="minorHAnsi" w:hAnsiTheme="minorHAnsi" w:cstheme="minorHAnsi"/>
          <w:b/>
          <w:sz w:val="20"/>
          <w:szCs w:val="20"/>
        </w:rPr>
        <w:t>o</w:t>
      </w:r>
      <w:r w:rsidRPr="00951988">
        <w:rPr>
          <w:rFonts w:asciiTheme="minorHAnsi" w:hAnsiTheme="minorHAnsi" w:cstheme="minorHAnsi"/>
          <w:b/>
          <w:sz w:val="20"/>
          <w:szCs w:val="20"/>
        </w:rPr>
        <w:t>ben</w:t>
      </w:r>
      <w:r w:rsidR="00141769">
        <w:rPr>
          <w:rFonts w:asciiTheme="minorHAnsi" w:hAnsiTheme="minorHAnsi" w:cstheme="minorHAnsi"/>
          <w:b/>
          <w:sz w:val="20"/>
          <w:szCs w:val="20"/>
        </w:rPr>
        <w:t xml:space="preserve"> </w:t>
      </w:r>
      <w:r w:rsidR="00141769">
        <w:rPr>
          <w:rFonts w:asciiTheme="minorHAnsi" w:hAnsiTheme="minorHAnsi" w:cstheme="minorHAnsi"/>
          <w:bCs/>
          <w:sz w:val="20"/>
          <w:szCs w:val="20"/>
        </w:rPr>
        <w:t>werden</w:t>
      </w:r>
      <w:r w:rsidR="009E3BE6">
        <w:rPr>
          <w:rFonts w:asciiTheme="minorHAnsi" w:hAnsiTheme="minorHAnsi" w:cstheme="minorHAnsi"/>
          <w:bCs/>
          <w:sz w:val="20"/>
          <w:szCs w:val="20"/>
        </w:rPr>
        <w:t>.</w:t>
      </w:r>
      <w:r w:rsidR="0093613B" w:rsidRPr="00951988">
        <w:rPr>
          <w:rFonts w:asciiTheme="minorHAnsi" w:hAnsiTheme="minorHAnsi" w:cstheme="minorHAnsi"/>
          <w:bCs/>
          <w:sz w:val="20"/>
          <w:szCs w:val="20"/>
        </w:rPr>
        <w:t xml:space="preserve"> </w:t>
      </w:r>
      <w:r w:rsidRPr="00951988">
        <w:rPr>
          <w:rFonts w:asciiTheme="minorHAnsi" w:hAnsiTheme="minorHAnsi" w:cstheme="minorHAnsi"/>
          <w:sz w:val="20"/>
          <w:szCs w:val="20"/>
        </w:rPr>
        <w:t>Die</w:t>
      </w:r>
      <w:r w:rsidR="00951988">
        <w:rPr>
          <w:rFonts w:asciiTheme="minorHAnsi" w:hAnsiTheme="minorHAnsi" w:cstheme="minorHAnsi"/>
          <w:sz w:val="20"/>
          <w:szCs w:val="20"/>
        </w:rPr>
        <w:t xml:space="preserve"> einfache Vereinbarung </w:t>
      </w:r>
      <w:r w:rsidRPr="00951988">
        <w:rPr>
          <w:rFonts w:asciiTheme="minorHAnsi" w:hAnsiTheme="minorHAnsi" w:cstheme="minorHAnsi"/>
          <w:sz w:val="20"/>
          <w:szCs w:val="20"/>
        </w:rPr>
        <w:t xml:space="preserve">ist nur für einen </w:t>
      </w:r>
      <w:r w:rsidRPr="0041696C">
        <w:rPr>
          <w:rFonts w:asciiTheme="minorHAnsi" w:hAnsiTheme="minorHAnsi" w:cstheme="minorHAnsi"/>
          <w:b/>
          <w:bCs/>
          <w:sz w:val="20"/>
          <w:szCs w:val="20"/>
        </w:rPr>
        <w:t>einzelnen</w:t>
      </w:r>
      <w:r w:rsidRPr="00951988">
        <w:rPr>
          <w:rFonts w:asciiTheme="minorHAnsi" w:hAnsiTheme="minorHAnsi" w:cstheme="minorHAnsi"/>
          <w:sz w:val="20"/>
          <w:szCs w:val="20"/>
        </w:rPr>
        <w:t xml:space="preserve"> fälligen Betrag möglich. </w:t>
      </w:r>
    </w:p>
    <w:p w14:paraId="578147B7" w14:textId="64E29EBD" w:rsidR="00350D67" w:rsidRPr="00951988" w:rsidRDefault="00491820" w:rsidP="00530134">
      <w:pPr>
        <w:pStyle w:val="Listenabsatz"/>
        <w:numPr>
          <w:ilvl w:val="0"/>
          <w:numId w:val="52"/>
        </w:numPr>
        <w:spacing w:line="276" w:lineRule="auto"/>
        <w:rPr>
          <w:rFonts w:asciiTheme="minorHAnsi" w:hAnsiTheme="minorHAnsi" w:cstheme="minorHAnsi"/>
          <w:sz w:val="20"/>
          <w:szCs w:val="20"/>
          <w:lang w:val="de-CH"/>
        </w:rPr>
      </w:pPr>
      <w:r w:rsidRPr="00951988">
        <w:rPr>
          <w:rFonts w:asciiTheme="minorHAnsi" w:hAnsiTheme="minorHAnsi" w:cstheme="minorHAnsi"/>
          <w:sz w:val="20"/>
          <w:szCs w:val="20"/>
          <w:lang w:val="de-CH"/>
        </w:rPr>
        <w:t xml:space="preserve">Für einen generellen Aufschub der Zahlungen muss ein entsprechender </w:t>
      </w:r>
      <w:r w:rsidRPr="00951988">
        <w:rPr>
          <w:rFonts w:asciiTheme="minorHAnsi" w:hAnsiTheme="minorHAnsi" w:cstheme="minorHAnsi"/>
          <w:b/>
          <w:sz w:val="20"/>
          <w:szCs w:val="20"/>
          <w:lang w:val="de-CH"/>
        </w:rPr>
        <w:t xml:space="preserve">Stundungsvertrag </w:t>
      </w:r>
      <w:r w:rsidRPr="00951988">
        <w:rPr>
          <w:rFonts w:asciiTheme="minorHAnsi" w:hAnsiTheme="minorHAnsi" w:cstheme="minorHAnsi"/>
          <w:sz w:val="20"/>
          <w:szCs w:val="20"/>
          <w:lang w:val="de-CH"/>
        </w:rPr>
        <w:t>vereinbart und</w:t>
      </w:r>
      <w:r w:rsidR="00C842AB" w:rsidRPr="00951988">
        <w:rPr>
          <w:rFonts w:asciiTheme="minorHAnsi" w:hAnsiTheme="minorHAnsi" w:cstheme="minorHAnsi"/>
          <w:sz w:val="20"/>
          <w:szCs w:val="20"/>
          <w:lang w:val="de-CH"/>
        </w:rPr>
        <w:t xml:space="preserve"> </w:t>
      </w:r>
      <w:r w:rsidR="00951988">
        <w:rPr>
          <w:rFonts w:asciiTheme="minorHAnsi" w:hAnsiTheme="minorHAnsi" w:cstheme="minorHAnsi"/>
          <w:sz w:val="20"/>
          <w:szCs w:val="20"/>
          <w:lang w:val="de-CH"/>
        </w:rPr>
        <w:t xml:space="preserve">für die </w:t>
      </w:r>
      <w:r w:rsidR="00C842AB" w:rsidRPr="00951988">
        <w:rPr>
          <w:rFonts w:asciiTheme="minorHAnsi" w:hAnsiTheme="minorHAnsi" w:cstheme="minorHAnsi"/>
          <w:sz w:val="20"/>
          <w:szCs w:val="20"/>
          <w:lang w:val="de-CH"/>
        </w:rPr>
        <w:t>Kinderalimente</w:t>
      </w:r>
      <w:r w:rsidRPr="00951988">
        <w:rPr>
          <w:rFonts w:asciiTheme="minorHAnsi" w:hAnsiTheme="minorHAnsi" w:cstheme="minorHAnsi"/>
          <w:sz w:val="20"/>
          <w:szCs w:val="20"/>
          <w:lang w:val="de-CH"/>
        </w:rPr>
        <w:t xml:space="preserve"> </w:t>
      </w:r>
      <w:r w:rsidRPr="00592BCD">
        <w:rPr>
          <w:rFonts w:asciiTheme="minorHAnsi" w:hAnsiTheme="minorHAnsi" w:cstheme="minorHAnsi"/>
          <w:bCs/>
          <w:sz w:val="20"/>
          <w:szCs w:val="20"/>
          <w:lang w:val="de-CH"/>
        </w:rPr>
        <w:t xml:space="preserve">von der </w:t>
      </w:r>
      <w:r w:rsidR="009E6E8D" w:rsidRPr="00592BCD">
        <w:rPr>
          <w:rFonts w:asciiTheme="minorHAnsi" w:hAnsiTheme="minorHAnsi" w:cstheme="minorHAnsi"/>
          <w:bCs/>
          <w:sz w:val="20"/>
          <w:szCs w:val="20"/>
          <w:lang w:val="de-CH"/>
        </w:rPr>
        <w:t>Kindesschutz</w:t>
      </w:r>
      <w:r w:rsidRPr="00592BCD">
        <w:rPr>
          <w:rFonts w:asciiTheme="minorHAnsi" w:hAnsiTheme="minorHAnsi" w:cstheme="minorHAnsi"/>
          <w:bCs/>
          <w:sz w:val="20"/>
          <w:szCs w:val="20"/>
          <w:lang w:val="de-CH"/>
        </w:rPr>
        <w:t>behörde</w:t>
      </w:r>
      <w:r w:rsidRPr="00951988">
        <w:rPr>
          <w:rFonts w:asciiTheme="minorHAnsi" w:hAnsiTheme="minorHAnsi" w:cstheme="minorHAnsi"/>
          <w:b/>
          <w:sz w:val="20"/>
          <w:szCs w:val="20"/>
          <w:lang w:val="de-CH"/>
        </w:rPr>
        <w:t xml:space="preserve"> </w:t>
      </w:r>
      <w:r w:rsidR="00592BCD">
        <w:rPr>
          <w:rFonts w:asciiTheme="minorHAnsi" w:hAnsiTheme="minorHAnsi" w:cstheme="minorHAnsi"/>
          <w:b/>
          <w:sz w:val="20"/>
          <w:szCs w:val="20"/>
          <w:lang w:val="de-CH"/>
        </w:rPr>
        <w:t xml:space="preserve">KESB </w:t>
      </w:r>
      <w:r w:rsidRPr="00951988">
        <w:rPr>
          <w:rFonts w:asciiTheme="minorHAnsi" w:hAnsiTheme="minorHAnsi" w:cstheme="minorHAnsi"/>
          <w:b/>
          <w:sz w:val="20"/>
          <w:szCs w:val="20"/>
          <w:lang w:val="de-CH"/>
        </w:rPr>
        <w:t>genehmigt</w:t>
      </w:r>
      <w:r w:rsidRPr="00951988">
        <w:rPr>
          <w:rFonts w:asciiTheme="minorHAnsi" w:hAnsiTheme="minorHAnsi" w:cstheme="minorHAnsi"/>
          <w:sz w:val="20"/>
          <w:szCs w:val="20"/>
          <w:lang w:val="de-CH"/>
        </w:rPr>
        <w:t xml:space="preserve"> werden (Art. 287 Abs. 1 ZGB). </w:t>
      </w:r>
    </w:p>
    <w:p w14:paraId="211D55B0" w14:textId="77777777" w:rsidR="008B7782" w:rsidRDefault="008B7782" w:rsidP="00DE0017">
      <w:pPr>
        <w:spacing w:line="276" w:lineRule="auto"/>
        <w:rPr>
          <w:rFonts w:asciiTheme="minorHAnsi" w:hAnsiTheme="minorHAnsi" w:cstheme="minorHAnsi"/>
          <w:b/>
          <w:sz w:val="20"/>
          <w:szCs w:val="20"/>
        </w:rPr>
      </w:pPr>
    </w:p>
    <w:p w14:paraId="509C26C3" w14:textId="7D6D08B7" w:rsidR="00491820" w:rsidRPr="00DE0017" w:rsidRDefault="003A3BA1" w:rsidP="00DE0017">
      <w:pPr>
        <w:spacing w:line="276" w:lineRule="auto"/>
        <w:rPr>
          <w:rFonts w:asciiTheme="minorHAnsi" w:hAnsiTheme="minorHAnsi" w:cstheme="minorHAnsi"/>
          <w:sz w:val="20"/>
          <w:szCs w:val="20"/>
        </w:rPr>
      </w:pPr>
      <w:bookmarkStart w:id="25" w:name="_Hlk42502814"/>
      <w:r>
        <w:rPr>
          <w:rFonts w:asciiTheme="minorHAnsi" w:hAnsiTheme="minorHAnsi" w:cstheme="minorHAnsi"/>
          <w:b/>
          <w:sz w:val="20"/>
          <w:szCs w:val="20"/>
        </w:rPr>
        <w:t xml:space="preserve">Die </w:t>
      </w:r>
      <w:r w:rsidR="00491820" w:rsidRPr="00DE0017">
        <w:rPr>
          <w:rFonts w:asciiTheme="minorHAnsi" w:hAnsiTheme="minorHAnsi" w:cstheme="minorHAnsi"/>
          <w:b/>
          <w:sz w:val="20"/>
          <w:szCs w:val="20"/>
        </w:rPr>
        <w:t>Stundung ist sinnvoll, wenn</w:t>
      </w:r>
    </w:p>
    <w:p w14:paraId="1187D8BE" w14:textId="24E35300" w:rsidR="00491820" w:rsidRPr="00DE0017" w:rsidRDefault="00491820" w:rsidP="00A95B49">
      <w:pPr>
        <w:numPr>
          <w:ilvl w:val="0"/>
          <w:numId w:val="8"/>
        </w:numPr>
        <w:spacing w:line="276" w:lineRule="auto"/>
        <w:ind w:left="357" w:hanging="357"/>
        <w:rPr>
          <w:rFonts w:asciiTheme="minorHAnsi" w:hAnsiTheme="minorHAnsi" w:cstheme="minorHAnsi"/>
          <w:sz w:val="20"/>
          <w:szCs w:val="20"/>
        </w:rPr>
      </w:pPr>
      <w:r w:rsidRPr="00DE0017">
        <w:rPr>
          <w:rFonts w:asciiTheme="minorHAnsi" w:hAnsiTheme="minorHAnsi" w:cstheme="minorHAnsi"/>
          <w:sz w:val="20"/>
          <w:szCs w:val="20"/>
        </w:rPr>
        <w:t>der Schuldner</w:t>
      </w:r>
      <w:r w:rsidR="00036BEC">
        <w:rPr>
          <w:rFonts w:asciiTheme="minorHAnsi" w:hAnsiTheme="minorHAnsi" w:cstheme="minorHAnsi"/>
          <w:sz w:val="20"/>
          <w:szCs w:val="20"/>
        </w:rPr>
        <w:t>/die Schuldnerin</w:t>
      </w:r>
      <w:r w:rsidRPr="00DE0017">
        <w:rPr>
          <w:rFonts w:asciiTheme="minorHAnsi" w:hAnsiTheme="minorHAnsi" w:cstheme="minorHAnsi"/>
          <w:sz w:val="20"/>
          <w:szCs w:val="20"/>
        </w:rPr>
        <w:t xml:space="preserve"> </w:t>
      </w:r>
      <w:r w:rsidRPr="00DE0017">
        <w:rPr>
          <w:rFonts w:asciiTheme="minorHAnsi" w:hAnsiTheme="minorHAnsi" w:cstheme="minorHAnsi"/>
          <w:b/>
          <w:sz w:val="20"/>
          <w:szCs w:val="20"/>
        </w:rPr>
        <w:t>grundsätzlich zahlungswillig</w:t>
      </w:r>
      <w:r w:rsidRPr="00DE0017">
        <w:rPr>
          <w:rFonts w:asciiTheme="minorHAnsi" w:hAnsiTheme="minorHAnsi" w:cstheme="minorHAnsi"/>
          <w:sz w:val="20"/>
          <w:szCs w:val="20"/>
        </w:rPr>
        <w:t xml:space="preserve"> und verlässlich ist,</w:t>
      </w:r>
    </w:p>
    <w:p w14:paraId="23929E0F" w14:textId="0168E621" w:rsidR="00491820" w:rsidRPr="00DE0017" w:rsidRDefault="00491820" w:rsidP="00A95B49">
      <w:pPr>
        <w:numPr>
          <w:ilvl w:val="0"/>
          <w:numId w:val="8"/>
        </w:numPr>
        <w:spacing w:line="276" w:lineRule="auto"/>
        <w:ind w:left="357" w:hanging="357"/>
        <w:rPr>
          <w:rFonts w:asciiTheme="minorHAnsi" w:hAnsiTheme="minorHAnsi" w:cstheme="minorHAnsi"/>
          <w:sz w:val="20"/>
          <w:szCs w:val="20"/>
        </w:rPr>
      </w:pPr>
      <w:r w:rsidRPr="00DE0017">
        <w:rPr>
          <w:rFonts w:asciiTheme="minorHAnsi" w:hAnsiTheme="minorHAnsi" w:cstheme="minorHAnsi"/>
          <w:sz w:val="20"/>
          <w:szCs w:val="20"/>
        </w:rPr>
        <w:t>der Engpass bei ihm</w:t>
      </w:r>
      <w:r w:rsidR="008B7782">
        <w:rPr>
          <w:rFonts w:asciiTheme="minorHAnsi" w:hAnsiTheme="minorHAnsi" w:cstheme="minorHAnsi"/>
          <w:sz w:val="20"/>
          <w:szCs w:val="20"/>
        </w:rPr>
        <w:t>/ihr</w:t>
      </w:r>
      <w:r w:rsidRPr="00DE0017">
        <w:rPr>
          <w:rFonts w:asciiTheme="minorHAnsi" w:hAnsiTheme="minorHAnsi" w:cstheme="minorHAnsi"/>
          <w:sz w:val="20"/>
          <w:szCs w:val="20"/>
        </w:rPr>
        <w:t xml:space="preserve"> </w:t>
      </w:r>
      <w:r w:rsidRPr="00DE0017">
        <w:rPr>
          <w:rFonts w:asciiTheme="minorHAnsi" w:hAnsiTheme="minorHAnsi" w:cstheme="minorHAnsi"/>
          <w:b/>
          <w:sz w:val="20"/>
          <w:szCs w:val="20"/>
        </w:rPr>
        <w:t>absehbar vorübergehend</w:t>
      </w:r>
      <w:r w:rsidRPr="00DE0017">
        <w:rPr>
          <w:rFonts w:asciiTheme="minorHAnsi" w:hAnsiTheme="minorHAnsi" w:cstheme="minorHAnsi"/>
          <w:sz w:val="20"/>
          <w:szCs w:val="20"/>
        </w:rPr>
        <w:t xml:space="preserve"> ist,</w:t>
      </w:r>
    </w:p>
    <w:p w14:paraId="4AC65F4B" w14:textId="0A7615FA" w:rsidR="00491820" w:rsidRPr="00DE0017" w:rsidRDefault="008B7782" w:rsidP="00A95B49">
      <w:pPr>
        <w:numPr>
          <w:ilvl w:val="0"/>
          <w:numId w:val="8"/>
        </w:numPr>
        <w:spacing w:line="276" w:lineRule="auto"/>
        <w:ind w:left="357" w:hanging="357"/>
        <w:rPr>
          <w:rFonts w:asciiTheme="minorHAnsi" w:hAnsiTheme="minorHAnsi" w:cstheme="minorHAnsi"/>
          <w:sz w:val="20"/>
          <w:szCs w:val="20"/>
        </w:rPr>
      </w:pPr>
      <w:r>
        <w:rPr>
          <w:rFonts w:asciiTheme="minorHAnsi" w:hAnsiTheme="minorHAnsi" w:cstheme="minorHAnsi"/>
          <w:bCs/>
          <w:sz w:val="20"/>
          <w:szCs w:val="20"/>
        </w:rPr>
        <w:t>das</w:t>
      </w:r>
      <w:r w:rsidR="00491820" w:rsidRPr="00DE0017">
        <w:rPr>
          <w:rFonts w:asciiTheme="minorHAnsi" w:hAnsiTheme="minorHAnsi" w:cstheme="minorHAnsi"/>
          <w:b/>
          <w:sz w:val="20"/>
          <w:szCs w:val="20"/>
        </w:rPr>
        <w:t xml:space="preserve"> Budget</w:t>
      </w:r>
      <w:r w:rsidR="00491820" w:rsidRPr="00DE0017">
        <w:rPr>
          <w:rFonts w:asciiTheme="minorHAnsi" w:hAnsiTheme="minorHAnsi" w:cstheme="minorHAnsi"/>
          <w:sz w:val="20"/>
          <w:szCs w:val="20"/>
        </w:rPr>
        <w:t xml:space="preserve"> </w:t>
      </w:r>
      <w:r>
        <w:rPr>
          <w:rFonts w:asciiTheme="minorHAnsi" w:hAnsiTheme="minorHAnsi" w:cstheme="minorHAnsi"/>
          <w:sz w:val="20"/>
          <w:szCs w:val="20"/>
        </w:rPr>
        <w:t xml:space="preserve">der Gläubigerin/des Gläubigers </w:t>
      </w:r>
      <w:r w:rsidR="00491820" w:rsidRPr="00DE0017">
        <w:rPr>
          <w:rFonts w:asciiTheme="minorHAnsi" w:hAnsiTheme="minorHAnsi" w:cstheme="minorHAnsi"/>
          <w:sz w:val="20"/>
          <w:szCs w:val="20"/>
        </w:rPr>
        <w:t>den Aufschub einer Zahlung verkraftet.</w:t>
      </w:r>
    </w:p>
    <w:p w14:paraId="3742A2C7" w14:textId="772AC23F" w:rsidR="00491820" w:rsidRDefault="00491820" w:rsidP="00DE0017">
      <w:pPr>
        <w:spacing w:line="276" w:lineRule="auto"/>
        <w:rPr>
          <w:rFonts w:asciiTheme="minorHAnsi" w:hAnsiTheme="minorHAnsi" w:cstheme="minorHAnsi"/>
          <w:sz w:val="20"/>
          <w:szCs w:val="20"/>
        </w:rPr>
      </w:pPr>
    </w:p>
    <w:bookmarkEnd w:id="25"/>
    <w:p w14:paraId="46DF88CF" w14:textId="665308FB" w:rsidR="003A3BA1" w:rsidRDefault="003A3BA1" w:rsidP="007F092C">
      <w:pPr>
        <w:spacing w:line="276" w:lineRule="auto"/>
        <w:rPr>
          <w:rFonts w:asciiTheme="minorHAnsi" w:hAnsiTheme="minorHAnsi" w:cstheme="minorHAnsi"/>
          <w:b/>
          <w:sz w:val="20"/>
          <w:szCs w:val="20"/>
        </w:rPr>
      </w:pPr>
      <w:r>
        <w:rPr>
          <w:rFonts w:asciiTheme="minorHAnsi" w:hAnsiTheme="minorHAnsi" w:cstheme="minorHAnsi"/>
          <w:b/>
          <w:sz w:val="20"/>
          <w:szCs w:val="20"/>
        </w:rPr>
        <w:t>Vor- und Nachteile</w:t>
      </w:r>
      <w:r w:rsidR="00D84278">
        <w:rPr>
          <w:rFonts w:asciiTheme="minorHAnsi" w:hAnsiTheme="minorHAnsi" w:cstheme="minorHAnsi"/>
          <w:b/>
          <w:sz w:val="20"/>
          <w:szCs w:val="20"/>
        </w:rPr>
        <w:t xml:space="preserve"> der Stundung</w:t>
      </w:r>
    </w:p>
    <w:tbl>
      <w:tblPr>
        <w:tblStyle w:val="Tabellenraster"/>
        <w:tblW w:w="0" w:type="auto"/>
        <w:tblLook w:val="04A0" w:firstRow="1" w:lastRow="0" w:firstColumn="1" w:lastColumn="0" w:noHBand="0" w:noVBand="1"/>
      </w:tblPr>
      <w:tblGrid>
        <w:gridCol w:w="4743"/>
        <w:gridCol w:w="4743"/>
      </w:tblGrid>
      <w:tr w:rsidR="002E027C" w14:paraId="7D548378" w14:textId="77777777" w:rsidTr="0041696C">
        <w:tc>
          <w:tcPr>
            <w:tcW w:w="4743" w:type="dxa"/>
            <w:tcBorders>
              <w:top w:val="nil"/>
              <w:left w:val="nil"/>
              <w:bottom w:val="nil"/>
              <w:right w:val="single" w:sz="4" w:space="0" w:color="auto"/>
            </w:tcBorders>
          </w:tcPr>
          <w:p w14:paraId="0F6D8D2A" w14:textId="77777777" w:rsidR="002E027C" w:rsidRPr="00DE0017" w:rsidRDefault="002E027C" w:rsidP="002E027C">
            <w:pPr>
              <w:spacing w:line="276" w:lineRule="auto"/>
              <w:rPr>
                <w:rFonts w:asciiTheme="minorHAnsi" w:hAnsiTheme="minorHAnsi" w:cstheme="minorHAnsi"/>
                <w:b/>
                <w:sz w:val="20"/>
                <w:szCs w:val="20"/>
              </w:rPr>
            </w:pPr>
            <w:r w:rsidRPr="00DE0017">
              <w:rPr>
                <w:rFonts w:asciiTheme="minorHAnsi" w:hAnsiTheme="minorHAnsi" w:cstheme="minorHAnsi"/>
                <w:b/>
                <w:sz w:val="20"/>
                <w:szCs w:val="20"/>
              </w:rPr>
              <w:t>Vorteile</w:t>
            </w:r>
          </w:p>
          <w:p w14:paraId="25BD4CCC" w14:textId="317449BB" w:rsidR="002E027C" w:rsidRDefault="00A72035" w:rsidP="002E027C">
            <w:pPr>
              <w:numPr>
                <w:ilvl w:val="0"/>
                <w:numId w:val="14"/>
              </w:numPr>
              <w:spacing w:line="276" w:lineRule="auto"/>
              <w:rPr>
                <w:rFonts w:asciiTheme="minorHAnsi" w:hAnsiTheme="minorHAnsi" w:cstheme="minorHAnsi"/>
                <w:bCs/>
                <w:sz w:val="20"/>
                <w:szCs w:val="20"/>
              </w:rPr>
            </w:pPr>
            <w:r>
              <w:rPr>
                <w:rFonts w:asciiTheme="minorHAnsi" w:hAnsiTheme="minorHAnsi" w:cstheme="minorHAnsi"/>
                <w:bCs/>
                <w:sz w:val="20"/>
                <w:szCs w:val="20"/>
              </w:rPr>
              <w:t xml:space="preserve">Ein einzelner und vorübergehender Engpass beim Schuldner/bei der Schuldnerin wird </w:t>
            </w:r>
            <w:r w:rsidRPr="00A72035">
              <w:rPr>
                <w:rFonts w:asciiTheme="minorHAnsi" w:hAnsiTheme="minorHAnsi" w:cstheme="minorHAnsi"/>
                <w:b/>
                <w:sz w:val="20"/>
                <w:szCs w:val="20"/>
              </w:rPr>
              <w:t>u</w:t>
            </w:r>
            <w:r w:rsidR="002E027C" w:rsidRPr="00DE0017">
              <w:rPr>
                <w:rFonts w:asciiTheme="minorHAnsi" w:hAnsiTheme="minorHAnsi" w:cstheme="minorHAnsi"/>
                <w:b/>
                <w:sz w:val="20"/>
                <w:szCs w:val="20"/>
              </w:rPr>
              <w:t xml:space="preserve">nbürokratische </w:t>
            </w:r>
            <w:r>
              <w:rPr>
                <w:rFonts w:asciiTheme="minorHAnsi" w:hAnsiTheme="minorHAnsi" w:cstheme="minorHAnsi"/>
                <w:b/>
                <w:sz w:val="20"/>
                <w:szCs w:val="20"/>
              </w:rPr>
              <w:t>geregelt</w:t>
            </w:r>
            <w:r w:rsidR="002E027C">
              <w:rPr>
                <w:rFonts w:asciiTheme="minorHAnsi" w:hAnsiTheme="minorHAnsi" w:cstheme="minorHAnsi"/>
                <w:sz w:val="20"/>
                <w:szCs w:val="20"/>
              </w:rPr>
              <w:t>.</w:t>
            </w:r>
          </w:p>
        </w:tc>
        <w:tc>
          <w:tcPr>
            <w:tcW w:w="4743" w:type="dxa"/>
            <w:tcBorders>
              <w:top w:val="nil"/>
              <w:left w:val="single" w:sz="4" w:space="0" w:color="auto"/>
              <w:bottom w:val="nil"/>
              <w:right w:val="nil"/>
            </w:tcBorders>
          </w:tcPr>
          <w:p w14:paraId="6F27C623" w14:textId="77777777" w:rsidR="002E027C" w:rsidRPr="00DE0017" w:rsidRDefault="002E027C" w:rsidP="002E027C">
            <w:pPr>
              <w:spacing w:line="276" w:lineRule="auto"/>
              <w:rPr>
                <w:rFonts w:asciiTheme="minorHAnsi" w:hAnsiTheme="minorHAnsi" w:cstheme="minorHAnsi"/>
                <w:sz w:val="20"/>
                <w:szCs w:val="20"/>
              </w:rPr>
            </w:pPr>
            <w:r w:rsidRPr="00DE0017">
              <w:rPr>
                <w:rFonts w:asciiTheme="minorHAnsi" w:hAnsiTheme="minorHAnsi" w:cstheme="minorHAnsi"/>
                <w:b/>
                <w:sz w:val="20"/>
                <w:szCs w:val="20"/>
              </w:rPr>
              <w:t>Nachteile</w:t>
            </w:r>
          </w:p>
          <w:p w14:paraId="6A37E4E1" w14:textId="14BE3253" w:rsidR="002E027C" w:rsidRPr="002E027C" w:rsidRDefault="00A72035" w:rsidP="007F092C">
            <w:pPr>
              <w:numPr>
                <w:ilvl w:val="0"/>
                <w:numId w:val="21"/>
              </w:numPr>
              <w:spacing w:line="276" w:lineRule="auto"/>
              <w:rPr>
                <w:rFonts w:asciiTheme="minorHAnsi" w:hAnsiTheme="minorHAnsi" w:cstheme="minorHAnsi"/>
                <w:sz w:val="20"/>
                <w:szCs w:val="20"/>
              </w:rPr>
            </w:pPr>
            <w:r>
              <w:rPr>
                <w:rFonts w:asciiTheme="minorHAnsi" w:hAnsiTheme="minorHAnsi" w:cstheme="minorHAnsi"/>
                <w:sz w:val="20"/>
                <w:szCs w:val="20"/>
              </w:rPr>
              <w:t>B</w:t>
            </w:r>
            <w:r w:rsidR="002E027C" w:rsidRPr="00DE0017">
              <w:rPr>
                <w:rFonts w:asciiTheme="minorHAnsi" w:hAnsiTheme="minorHAnsi" w:cstheme="minorHAnsi"/>
                <w:sz w:val="20"/>
                <w:szCs w:val="20"/>
              </w:rPr>
              <w:t>is zum vereinbarten Ablauftermin der Stundung</w:t>
            </w:r>
            <w:r>
              <w:rPr>
                <w:rFonts w:asciiTheme="minorHAnsi" w:hAnsiTheme="minorHAnsi" w:cstheme="minorHAnsi"/>
                <w:sz w:val="20"/>
                <w:szCs w:val="20"/>
              </w:rPr>
              <w:t xml:space="preserve"> </w:t>
            </w:r>
            <w:r w:rsidRPr="00A72035">
              <w:rPr>
                <w:rFonts w:asciiTheme="minorHAnsi" w:hAnsiTheme="minorHAnsi" w:cstheme="minorHAnsi"/>
                <w:b/>
                <w:bCs/>
                <w:sz w:val="20"/>
                <w:szCs w:val="20"/>
              </w:rPr>
              <w:t>fällt die Zahlung aus</w:t>
            </w:r>
            <w:r w:rsidR="002E027C" w:rsidRPr="00DE0017">
              <w:rPr>
                <w:rFonts w:asciiTheme="minorHAnsi" w:hAnsiTheme="minorHAnsi" w:cstheme="minorHAnsi"/>
                <w:sz w:val="20"/>
                <w:szCs w:val="20"/>
              </w:rPr>
              <w:t>.</w:t>
            </w:r>
          </w:p>
        </w:tc>
      </w:tr>
    </w:tbl>
    <w:p w14:paraId="24607609" w14:textId="77777777" w:rsidR="002E027C" w:rsidRPr="002E027C" w:rsidRDefault="002E027C" w:rsidP="007F092C">
      <w:pPr>
        <w:spacing w:line="276" w:lineRule="auto"/>
        <w:rPr>
          <w:rFonts w:asciiTheme="minorHAnsi" w:hAnsiTheme="minorHAnsi" w:cstheme="minorHAnsi"/>
          <w:bCs/>
          <w:sz w:val="20"/>
          <w:szCs w:val="20"/>
        </w:rPr>
      </w:pPr>
    </w:p>
    <w:p w14:paraId="126B80AA" w14:textId="45AAB160" w:rsidR="00491820" w:rsidRPr="007F092C" w:rsidRDefault="00491820" w:rsidP="00DE0017">
      <w:pPr>
        <w:spacing w:line="276" w:lineRule="auto"/>
        <w:rPr>
          <w:rFonts w:asciiTheme="minorHAnsi" w:hAnsiTheme="minorHAnsi" w:cstheme="minorHAnsi"/>
          <w:b/>
          <w:iCs/>
          <w:sz w:val="20"/>
          <w:szCs w:val="20"/>
        </w:rPr>
      </w:pPr>
      <w:bookmarkStart w:id="26" w:name="_Hlk42502877"/>
      <w:r w:rsidRPr="007F092C">
        <w:rPr>
          <w:rFonts w:asciiTheme="minorHAnsi" w:hAnsiTheme="minorHAnsi" w:cstheme="minorHAnsi"/>
          <w:b/>
          <w:iCs/>
          <w:sz w:val="20"/>
          <w:szCs w:val="20"/>
        </w:rPr>
        <w:t>So gehen Sie vor</w:t>
      </w:r>
    </w:p>
    <w:p w14:paraId="4133C177" w14:textId="77777777" w:rsidR="00491820" w:rsidRPr="00DE0017" w:rsidRDefault="00491820" w:rsidP="00A95B49">
      <w:pPr>
        <w:numPr>
          <w:ilvl w:val="0"/>
          <w:numId w:val="8"/>
        </w:numPr>
        <w:spacing w:line="276" w:lineRule="auto"/>
        <w:ind w:left="357" w:hanging="357"/>
        <w:rPr>
          <w:rFonts w:asciiTheme="minorHAnsi" w:hAnsiTheme="minorHAnsi" w:cstheme="minorHAnsi"/>
          <w:i/>
          <w:sz w:val="20"/>
          <w:szCs w:val="20"/>
          <w:u w:val="single"/>
        </w:rPr>
      </w:pPr>
      <w:r w:rsidRPr="00DE0017">
        <w:rPr>
          <w:rFonts w:asciiTheme="minorHAnsi" w:hAnsiTheme="minorHAnsi" w:cstheme="minorHAnsi"/>
          <w:sz w:val="20"/>
          <w:szCs w:val="20"/>
        </w:rPr>
        <w:t xml:space="preserve">Erstellen Sie eine </w:t>
      </w:r>
      <w:r w:rsidRPr="00DE0017">
        <w:rPr>
          <w:rFonts w:asciiTheme="minorHAnsi" w:hAnsiTheme="minorHAnsi" w:cstheme="minorHAnsi"/>
          <w:b/>
          <w:sz w:val="20"/>
          <w:szCs w:val="20"/>
        </w:rPr>
        <w:t>schriftliche Vereinbarung</w:t>
      </w:r>
      <w:r w:rsidRPr="00DE0017">
        <w:rPr>
          <w:rFonts w:asciiTheme="minorHAnsi" w:hAnsiTheme="minorHAnsi" w:cstheme="minorHAnsi"/>
          <w:sz w:val="20"/>
          <w:szCs w:val="20"/>
        </w:rPr>
        <w:t>, die folgende Punkte enthält: Der genaue gestundete Betrag, bis wann der Betrag gestundet ist und zu welchen Bedingungen (Zinsen).</w:t>
      </w:r>
    </w:p>
    <w:p w14:paraId="7991C58C" w14:textId="77777777" w:rsidR="00491820" w:rsidRPr="00DE0017" w:rsidRDefault="00491820" w:rsidP="00A95B49">
      <w:pPr>
        <w:numPr>
          <w:ilvl w:val="0"/>
          <w:numId w:val="14"/>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Wenn Sie sich zu einer Stundung bereit erklären, welche längere Zeit dauert, empfiehlt es sich, dafür entsprechende </w:t>
      </w:r>
      <w:r w:rsidRPr="00DE0017">
        <w:rPr>
          <w:rFonts w:asciiTheme="minorHAnsi" w:hAnsiTheme="minorHAnsi" w:cstheme="minorHAnsi"/>
          <w:b/>
          <w:sz w:val="20"/>
          <w:szCs w:val="20"/>
        </w:rPr>
        <w:t>Zinsen</w:t>
      </w:r>
      <w:r w:rsidRPr="00DE0017">
        <w:rPr>
          <w:rFonts w:asciiTheme="minorHAnsi" w:hAnsiTheme="minorHAnsi" w:cstheme="minorHAnsi"/>
          <w:sz w:val="20"/>
          <w:szCs w:val="20"/>
        </w:rPr>
        <w:t xml:space="preserve"> zu vereinbaren.</w:t>
      </w:r>
    </w:p>
    <w:p w14:paraId="68548B76" w14:textId="0EC246CB" w:rsidR="00491820" w:rsidRDefault="00491820" w:rsidP="00DE0017">
      <w:pPr>
        <w:spacing w:line="276" w:lineRule="auto"/>
        <w:rPr>
          <w:rFonts w:asciiTheme="minorHAnsi" w:hAnsiTheme="minorHAnsi" w:cstheme="minorHAnsi"/>
          <w:sz w:val="20"/>
          <w:szCs w:val="20"/>
        </w:rPr>
      </w:pPr>
      <w:bookmarkStart w:id="27" w:name="_Hlk42502990"/>
    </w:p>
    <w:p w14:paraId="1EE3F1A1" w14:textId="084EB90B" w:rsidR="00951988" w:rsidRPr="00315740" w:rsidRDefault="00951988" w:rsidP="00AC15AD">
      <w:pPr>
        <w:spacing w:line="276" w:lineRule="auto"/>
        <w:ind w:left="357"/>
        <w:rPr>
          <w:rFonts w:asciiTheme="minorHAnsi" w:hAnsiTheme="minorHAnsi" w:cstheme="minorHAnsi"/>
          <w:b/>
          <w:bCs/>
          <w:color w:val="4472C4" w:themeColor="accent5"/>
          <w:sz w:val="19"/>
          <w:szCs w:val="19"/>
        </w:rPr>
      </w:pPr>
      <w:bookmarkStart w:id="28" w:name="_Hlk42503204"/>
      <w:bookmarkEnd w:id="26"/>
      <w:r w:rsidRPr="00315740">
        <w:rPr>
          <w:rFonts w:asciiTheme="minorHAnsi" w:hAnsiTheme="minorHAnsi" w:cstheme="minorHAnsi"/>
          <w:b/>
          <w:bCs/>
          <w:color w:val="4472C4" w:themeColor="accent5"/>
          <w:sz w:val="19"/>
          <w:szCs w:val="19"/>
        </w:rPr>
        <w:t>Zusätzliche Informationen</w:t>
      </w:r>
    </w:p>
    <w:p w14:paraId="4CCE9B98" w14:textId="39C3E3A4" w:rsidR="00951988" w:rsidRPr="00315740" w:rsidRDefault="00951988" w:rsidP="00AC15AD">
      <w:pPr>
        <w:spacing w:line="276" w:lineRule="auto"/>
        <w:ind w:left="357"/>
        <w:rPr>
          <w:rFonts w:asciiTheme="minorHAnsi" w:hAnsiTheme="minorHAnsi" w:cstheme="minorHAnsi"/>
          <w:b/>
          <w:bCs/>
          <w:color w:val="4472C4" w:themeColor="accent5"/>
          <w:sz w:val="19"/>
          <w:szCs w:val="19"/>
        </w:rPr>
      </w:pPr>
      <w:r w:rsidRPr="00315740">
        <w:rPr>
          <w:rFonts w:asciiTheme="minorHAnsi" w:hAnsiTheme="minorHAnsi" w:cstheme="minorHAnsi"/>
          <w:b/>
          <w:bCs/>
          <w:color w:val="4472C4" w:themeColor="accent5"/>
          <w:sz w:val="19"/>
          <w:szCs w:val="19"/>
        </w:rPr>
        <w:t xml:space="preserve">Die </w:t>
      </w:r>
      <w:r w:rsidR="00592BCD" w:rsidRPr="00315740">
        <w:rPr>
          <w:rFonts w:asciiTheme="minorHAnsi" w:hAnsiTheme="minorHAnsi" w:cstheme="minorHAnsi"/>
          <w:b/>
          <w:bCs/>
          <w:color w:val="4472C4" w:themeColor="accent5"/>
          <w:sz w:val="19"/>
          <w:szCs w:val="19"/>
        </w:rPr>
        <w:t xml:space="preserve">einvernehmliche </w:t>
      </w:r>
      <w:r w:rsidRPr="00315740">
        <w:rPr>
          <w:rFonts w:asciiTheme="minorHAnsi" w:hAnsiTheme="minorHAnsi" w:cstheme="minorHAnsi"/>
          <w:b/>
          <w:bCs/>
          <w:color w:val="4472C4" w:themeColor="accent5"/>
          <w:sz w:val="19"/>
          <w:szCs w:val="19"/>
        </w:rPr>
        <w:t>Sistierung</w:t>
      </w:r>
      <w:r w:rsidR="00592BCD" w:rsidRPr="00315740">
        <w:rPr>
          <w:rFonts w:asciiTheme="minorHAnsi" w:hAnsiTheme="minorHAnsi" w:cstheme="minorHAnsi"/>
          <w:b/>
          <w:bCs/>
          <w:color w:val="4472C4" w:themeColor="accent5"/>
          <w:sz w:val="19"/>
          <w:szCs w:val="19"/>
        </w:rPr>
        <w:t xml:space="preserve"> zukünftiger Alimente</w:t>
      </w:r>
    </w:p>
    <w:p w14:paraId="58321E07" w14:textId="2F834410" w:rsidR="00592BCD" w:rsidRPr="00315740" w:rsidRDefault="00951988" w:rsidP="00AC15AD">
      <w:pPr>
        <w:pStyle w:val="Listenabsatz"/>
        <w:numPr>
          <w:ilvl w:val="0"/>
          <w:numId w:val="8"/>
        </w:numPr>
        <w:spacing w:line="276" w:lineRule="auto"/>
        <w:ind w:left="714" w:hanging="357"/>
        <w:rPr>
          <w:rFonts w:asciiTheme="minorHAnsi" w:hAnsiTheme="minorHAnsi" w:cstheme="minorHAnsi"/>
          <w:color w:val="4472C4" w:themeColor="accent5"/>
          <w:sz w:val="19"/>
          <w:szCs w:val="19"/>
          <w:lang w:val="de-CH"/>
        </w:rPr>
      </w:pPr>
      <w:r w:rsidRPr="00315740">
        <w:rPr>
          <w:rFonts w:asciiTheme="minorHAnsi" w:hAnsiTheme="minorHAnsi" w:cstheme="minorHAnsi"/>
          <w:color w:val="4472C4" w:themeColor="accent5"/>
          <w:sz w:val="19"/>
          <w:szCs w:val="19"/>
          <w:lang w:val="de-CH"/>
        </w:rPr>
        <w:t xml:space="preserve">Die </w:t>
      </w:r>
      <w:proofErr w:type="spellStart"/>
      <w:r w:rsidRPr="00315740">
        <w:rPr>
          <w:rFonts w:asciiTheme="minorHAnsi" w:hAnsiTheme="minorHAnsi" w:cstheme="minorHAnsi"/>
          <w:color w:val="4472C4" w:themeColor="accent5"/>
          <w:sz w:val="19"/>
          <w:szCs w:val="19"/>
          <w:lang w:val="de-CH"/>
        </w:rPr>
        <w:t>Alimentenverpflichtung</w:t>
      </w:r>
      <w:proofErr w:type="spellEnd"/>
      <w:r w:rsidRPr="00315740">
        <w:rPr>
          <w:rFonts w:asciiTheme="minorHAnsi" w:hAnsiTheme="minorHAnsi" w:cstheme="minorHAnsi"/>
          <w:color w:val="4472C4" w:themeColor="accent5"/>
          <w:sz w:val="19"/>
          <w:szCs w:val="19"/>
          <w:lang w:val="de-CH"/>
        </w:rPr>
        <w:t xml:space="preserve"> kann für eine bestimmte Zeit sistiert werden, wenn </w:t>
      </w:r>
      <w:r w:rsidR="008B7782" w:rsidRPr="00315740">
        <w:rPr>
          <w:rFonts w:asciiTheme="minorHAnsi" w:hAnsiTheme="minorHAnsi" w:cstheme="minorHAnsi"/>
          <w:color w:val="4472C4" w:themeColor="accent5"/>
          <w:sz w:val="19"/>
          <w:szCs w:val="19"/>
          <w:lang w:val="de-CH"/>
        </w:rPr>
        <w:t>eine unvorhergesehene und erhebliche</w:t>
      </w:r>
      <w:r w:rsidRPr="00315740">
        <w:rPr>
          <w:rFonts w:asciiTheme="minorHAnsi" w:hAnsiTheme="minorHAnsi" w:cstheme="minorHAnsi"/>
          <w:color w:val="4472C4" w:themeColor="accent5"/>
          <w:sz w:val="19"/>
          <w:szCs w:val="19"/>
          <w:lang w:val="de-CH"/>
        </w:rPr>
        <w:t xml:space="preserve"> Veränderung in den wirtschaftlichen Verhältnissen der pflichtigen Person eingetreten, aber nicht von Dauer ist, beispielsweise</w:t>
      </w:r>
      <w:r w:rsidR="00592BCD" w:rsidRPr="00315740">
        <w:rPr>
          <w:rFonts w:asciiTheme="minorHAnsi" w:hAnsiTheme="minorHAnsi" w:cstheme="minorHAnsi"/>
          <w:color w:val="4472C4" w:themeColor="accent5"/>
          <w:sz w:val="19"/>
          <w:szCs w:val="19"/>
          <w:lang w:val="de-CH"/>
        </w:rPr>
        <w:t xml:space="preserve"> bei einer Weiterbildung, nach einem Unfall oder bei Arbeitslosigkeit. </w:t>
      </w:r>
    </w:p>
    <w:p w14:paraId="3441C229" w14:textId="51AC57A2" w:rsidR="00951988" w:rsidRPr="00315740" w:rsidRDefault="00592BCD" w:rsidP="00AC15AD">
      <w:pPr>
        <w:pStyle w:val="Listenabsatz"/>
        <w:numPr>
          <w:ilvl w:val="0"/>
          <w:numId w:val="8"/>
        </w:numPr>
        <w:spacing w:line="276" w:lineRule="auto"/>
        <w:ind w:left="714" w:hanging="357"/>
        <w:rPr>
          <w:rFonts w:asciiTheme="minorHAnsi" w:hAnsiTheme="minorHAnsi" w:cstheme="minorHAnsi"/>
          <w:color w:val="4472C4" w:themeColor="accent5"/>
          <w:sz w:val="19"/>
          <w:szCs w:val="19"/>
          <w:lang w:val="de-CH"/>
        </w:rPr>
      </w:pPr>
      <w:r w:rsidRPr="00315740">
        <w:rPr>
          <w:rFonts w:asciiTheme="minorHAnsi" w:hAnsiTheme="minorHAnsi" w:cstheme="minorHAnsi"/>
          <w:color w:val="4472C4" w:themeColor="accent5"/>
          <w:sz w:val="19"/>
          <w:szCs w:val="19"/>
          <w:lang w:val="de-CH"/>
        </w:rPr>
        <w:t>Nach Ablauf der Sistierungsfrist lebt die Zahlungspflicht wieder auf.</w:t>
      </w:r>
    </w:p>
    <w:p w14:paraId="5BAAC79A" w14:textId="0DFF434A" w:rsidR="00592BCD" w:rsidRPr="00315740" w:rsidRDefault="00592BCD" w:rsidP="00AC15AD">
      <w:pPr>
        <w:pStyle w:val="Listenabsatz"/>
        <w:numPr>
          <w:ilvl w:val="0"/>
          <w:numId w:val="8"/>
        </w:numPr>
        <w:spacing w:line="276" w:lineRule="auto"/>
        <w:ind w:left="714" w:hanging="357"/>
        <w:rPr>
          <w:rFonts w:asciiTheme="minorHAnsi" w:hAnsiTheme="minorHAnsi" w:cstheme="minorHAnsi"/>
          <w:color w:val="4472C4" w:themeColor="accent5"/>
          <w:sz w:val="19"/>
          <w:szCs w:val="19"/>
          <w:lang w:val="de-CH"/>
        </w:rPr>
      </w:pPr>
      <w:r w:rsidRPr="00315740">
        <w:rPr>
          <w:rFonts w:asciiTheme="minorHAnsi" w:hAnsiTheme="minorHAnsi" w:cstheme="minorHAnsi"/>
          <w:color w:val="4472C4" w:themeColor="accent5"/>
          <w:sz w:val="19"/>
          <w:szCs w:val="19"/>
          <w:lang w:val="de-CH"/>
        </w:rPr>
        <w:t>Bei Kinderalimenten muss die einvernehmlich getroffene Regelung von der KESB genehmigt werden.</w:t>
      </w:r>
    </w:p>
    <w:p w14:paraId="4E228F65" w14:textId="25471D0F" w:rsidR="00951988" w:rsidRPr="00315740" w:rsidRDefault="00951988" w:rsidP="00AC15AD">
      <w:pPr>
        <w:spacing w:line="276" w:lineRule="auto"/>
        <w:ind w:left="357"/>
        <w:rPr>
          <w:rFonts w:asciiTheme="minorHAnsi" w:hAnsiTheme="minorHAnsi" w:cstheme="minorHAnsi"/>
          <w:color w:val="4472C4" w:themeColor="accent5"/>
          <w:sz w:val="19"/>
          <w:szCs w:val="19"/>
        </w:rPr>
      </w:pPr>
    </w:p>
    <w:bookmarkEnd w:id="27"/>
    <w:bookmarkEnd w:id="28"/>
    <w:p w14:paraId="10C5F964" w14:textId="70BDBB70" w:rsidR="00422C69" w:rsidRPr="00315740" w:rsidRDefault="00422C69" w:rsidP="00AC15AD">
      <w:pPr>
        <w:spacing w:line="276" w:lineRule="auto"/>
        <w:ind w:left="357"/>
        <w:rPr>
          <w:rFonts w:asciiTheme="minorHAnsi" w:hAnsiTheme="minorHAnsi" w:cstheme="minorHAnsi"/>
          <w:b/>
          <w:color w:val="4472C4" w:themeColor="accent5"/>
          <w:sz w:val="19"/>
          <w:szCs w:val="19"/>
        </w:rPr>
      </w:pPr>
      <w:r w:rsidRPr="00315740">
        <w:rPr>
          <w:rFonts w:asciiTheme="minorHAnsi" w:hAnsiTheme="minorHAnsi" w:cstheme="minorHAnsi"/>
          <w:b/>
          <w:color w:val="4472C4" w:themeColor="accent5"/>
          <w:sz w:val="19"/>
          <w:szCs w:val="19"/>
        </w:rPr>
        <w:t xml:space="preserve">Die Abänderung von Alimenten </w:t>
      </w:r>
    </w:p>
    <w:p w14:paraId="15FD3956" w14:textId="4C341EA6" w:rsidR="00422C69" w:rsidRPr="00315740" w:rsidRDefault="00422C69" w:rsidP="00AC15AD">
      <w:pPr>
        <w:spacing w:line="276" w:lineRule="auto"/>
        <w:ind w:left="357"/>
        <w:rPr>
          <w:rFonts w:asciiTheme="minorHAnsi" w:hAnsiTheme="minorHAnsi" w:cs="Arial"/>
          <w:color w:val="4472C4" w:themeColor="accent5"/>
          <w:sz w:val="19"/>
          <w:szCs w:val="19"/>
          <w:lang w:eastAsia="de-CH" w:bidi="dz-BT"/>
        </w:rPr>
      </w:pPr>
      <w:r w:rsidRPr="00315740">
        <w:rPr>
          <w:rFonts w:asciiTheme="minorHAnsi" w:hAnsiTheme="minorHAnsi" w:cstheme="minorHAnsi"/>
          <w:bCs/>
          <w:color w:val="4472C4" w:themeColor="accent5"/>
          <w:sz w:val="19"/>
          <w:szCs w:val="19"/>
        </w:rPr>
        <w:t xml:space="preserve">Alimente können durch ein Gerichtsurteil </w:t>
      </w:r>
      <w:r w:rsidR="008B7782" w:rsidRPr="00315740">
        <w:rPr>
          <w:rFonts w:asciiTheme="minorHAnsi" w:hAnsiTheme="minorHAnsi" w:cstheme="minorHAnsi"/>
          <w:bCs/>
          <w:color w:val="4472C4" w:themeColor="accent5"/>
          <w:sz w:val="19"/>
          <w:szCs w:val="19"/>
        </w:rPr>
        <w:t xml:space="preserve">oder einvernehmlich </w:t>
      </w:r>
      <w:r w:rsidRPr="00315740">
        <w:rPr>
          <w:rFonts w:asciiTheme="minorHAnsi" w:hAnsiTheme="minorHAnsi" w:cstheme="minorHAnsi"/>
          <w:bCs/>
          <w:color w:val="4472C4" w:themeColor="accent5"/>
          <w:sz w:val="19"/>
          <w:szCs w:val="19"/>
        </w:rPr>
        <w:t>erhöht, herabgesetzt oder aufgehoben werden:</w:t>
      </w:r>
    </w:p>
    <w:p w14:paraId="2E8D6113" w14:textId="33AB4769" w:rsidR="00422C69" w:rsidRPr="00315740" w:rsidRDefault="00422C69" w:rsidP="00AC15AD">
      <w:pPr>
        <w:pStyle w:val="Listenabsatz"/>
        <w:numPr>
          <w:ilvl w:val="0"/>
          <w:numId w:val="77"/>
        </w:numPr>
        <w:spacing w:line="276" w:lineRule="auto"/>
        <w:ind w:left="714" w:hanging="357"/>
        <w:rPr>
          <w:rFonts w:asciiTheme="minorHAnsi" w:hAnsiTheme="minorHAnsi"/>
          <w:color w:val="4472C4" w:themeColor="accent5"/>
          <w:sz w:val="19"/>
          <w:szCs w:val="19"/>
          <w:lang w:val="de-CH" w:eastAsia="de-CH" w:bidi="dz-BT"/>
        </w:rPr>
      </w:pPr>
      <w:r w:rsidRPr="00315740">
        <w:rPr>
          <w:rFonts w:asciiTheme="minorHAnsi" w:hAnsiTheme="minorHAnsi"/>
          <w:color w:val="4472C4" w:themeColor="accent5"/>
          <w:sz w:val="19"/>
          <w:szCs w:val="19"/>
          <w:lang w:val="de-CH"/>
        </w:rPr>
        <w:t xml:space="preserve">Wenn sich die Verhältnisse erheblich verändern, können die </w:t>
      </w:r>
      <w:r w:rsidRPr="00315740">
        <w:rPr>
          <w:rFonts w:asciiTheme="minorHAnsi" w:hAnsiTheme="minorHAnsi"/>
          <w:b/>
          <w:bCs/>
          <w:color w:val="4472C4" w:themeColor="accent5"/>
          <w:sz w:val="19"/>
          <w:szCs w:val="19"/>
          <w:lang w:val="de-CH"/>
        </w:rPr>
        <w:t>Kinderalimente</w:t>
      </w:r>
      <w:r w:rsidRPr="00315740">
        <w:rPr>
          <w:rFonts w:asciiTheme="minorHAnsi" w:hAnsiTheme="minorHAnsi"/>
          <w:color w:val="4472C4" w:themeColor="accent5"/>
          <w:sz w:val="19"/>
          <w:szCs w:val="19"/>
          <w:lang w:val="de-CH"/>
        </w:rPr>
        <w:t xml:space="preserve"> vom </w:t>
      </w:r>
      <w:r w:rsidRPr="00315740">
        <w:rPr>
          <w:rFonts w:asciiTheme="minorHAnsi" w:hAnsiTheme="minorHAnsi"/>
          <w:b/>
          <w:bCs/>
          <w:color w:val="4472C4" w:themeColor="accent5"/>
          <w:sz w:val="19"/>
          <w:szCs w:val="19"/>
          <w:lang w:val="de-CH"/>
        </w:rPr>
        <w:t>Gericht</w:t>
      </w:r>
      <w:r w:rsidRPr="00315740">
        <w:rPr>
          <w:rFonts w:asciiTheme="minorHAnsi" w:hAnsiTheme="minorHAnsi"/>
          <w:color w:val="4472C4" w:themeColor="accent5"/>
          <w:sz w:val="19"/>
          <w:szCs w:val="19"/>
          <w:lang w:val="de-CH"/>
        </w:rPr>
        <w:t xml:space="preserve"> auf Antrag einer Elternperson oder des Kindes neu festgesetzt oder aufgehoben werden (Art. 286 ZGB). Erhebliche Veränderungen sind zum Beispiel die Geburt eines weiteren Kindes oder Langzeitarbeitslosigkeit.</w:t>
      </w:r>
    </w:p>
    <w:p w14:paraId="00D1DEA9" w14:textId="77777777" w:rsidR="00422C69" w:rsidRPr="00315740" w:rsidRDefault="00422C69" w:rsidP="00AC15AD">
      <w:pPr>
        <w:widowControl w:val="0"/>
        <w:numPr>
          <w:ilvl w:val="0"/>
          <w:numId w:val="77"/>
        </w:numPr>
        <w:overflowPunct w:val="0"/>
        <w:autoSpaceDE w:val="0"/>
        <w:autoSpaceDN w:val="0"/>
        <w:adjustRightInd w:val="0"/>
        <w:spacing w:line="276" w:lineRule="auto"/>
        <w:ind w:left="714" w:hanging="357"/>
        <w:textAlignment w:val="baseline"/>
        <w:rPr>
          <w:rFonts w:asciiTheme="minorHAnsi" w:hAnsiTheme="minorHAnsi"/>
          <w:color w:val="4472C4" w:themeColor="accent5"/>
          <w:sz w:val="19"/>
          <w:szCs w:val="19"/>
          <w:lang w:eastAsia="de-CH" w:bidi="dz-BT"/>
        </w:rPr>
      </w:pPr>
      <w:r w:rsidRPr="00315740">
        <w:rPr>
          <w:rFonts w:asciiTheme="minorHAnsi" w:hAnsiTheme="minorHAnsi" w:cstheme="minorHAnsi"/>
          <w:color w:val="4472C4" w:themeColor="accent5"/>
          <w:sz w:val="19"/>
          <w:szCs w:val="19"/>
        </w:rPr>
        <w:t xml:space="preserve">Wenn kein Unterhaltsbeitrag festgelegt werden konnte, der den </w:t>
      </w:r>
      <w:r w:rsidRPr="00134323">
        <w:rPr>
          <w:rFonts w:asciiTheme="minorHAnsi" w:hAnsiTheme="minorHAnsi" w:cstheme="minorHAnsi"/>
          <w:b/>
          <w:bCs/>
          <w:color w:val="4472C4" w:themeColor="accent5"/>
          <w:sz w:val="19"/>
          <w:szCs w:val="19"/>
        </w:rPr>
        <w:t>gebührenden Unterhalt</w:t>
      </w:r>
      <w:r w:rsidRPr="00315740">
        <w:rPr>
          <w:rFonts w:asciiTheme="minorHAnsi" w:hAnsiTheme="minorHAnsi" w:cstheme="minorHAnsi"/>
          <w:color w:val="4472C4" w:themeColor="accent5"/>
          <w:sz w:val="19"/>
          <w:szCs w:val="19"/>
        </w:rPr>
        <w:t xml:space="preserve"> deckt, und sich die Verhältnisse der unterhaltschuldenden Elternperson später ausserordentlich verbessern, kann der fehlende Betrag nachträglich auf fünf Jahre zurück eingefordert werden. Der Anspruch kann innerhalb eines Jahres seit Kenntnis der ausserordentlichen Verbesserung geltend gemacht werden. Voraussetzung dafür ist, dass der fehlende Betrag (Manko) im </w:t>
      </w:r>
      <w:r w:rsidRPr="00315740">
        <w:rPr>
          <w:rFonts w:asciiTheme="minorHAnsi" w:hAnsiTheme="minorHAnsi"/>
          <w:color w:val="4472C4" w:themeColor="accent5"/>
          <w:sz w:val="19"/>
          <w:szCs w:val="19"/>
          <w:lang w:eastAsia="de-CH" w:bidi="dz-BT"/>
        </w:rPr>
        <w:t>genehmigten Unterhaltsvertrag oder im Unterhaltsentscheid festgestellt ist. Der Anspruch geht mit allen Rechten auf die andere Elternperson oder auf das Gemeinwesen über, soweit diese Elternperson oder das Gemeinwesen für den fehlenden Anteil des gebührenden Unterhalts aufgekommen ist. (Art. 286a ZGB)</w:t>
      </w:r>
    </w:p>
    <w:p w14:paraId="0E57BB2F" w14:textId="72B1E18D" w:rsidR="00422C69" w:rsidRPr="00315740" w:rsidRDefault="00422C69" w:rsidP="00AC15AD">
      <w:pPr>
        <w:pStyle w:val="Listenabsatz"/>
        <w:numPr>
          <w:ilvl w:val="0"/>
          <w:numId w:val="53"/>
        </w:numPr>
        <w:spacing w:line="276" w:lineRule="auto"/>
        <w:ind w:left="714" w:hanging="357"/>
        <w:rPr>
          <w:rFonts w:asciiTheme="minorHAnsi" w:hAnsiTheme="minorHAnsi" w:cstheme="minorHAnsi"/>
          <w:color w:val="4472C4" w:themeColor="accent5"/>
          <w:sz w:val="19"/>
          <w:szCs w:val="19"/>
          <w:lang w:val="de-CH"/>
        </w:rPr>
      </w:pPr>
      <w:r w:rsidRPr="00315740">
        <w:rPr>
          <w:rFonts w:asciiTheme="minorHAnsi" w:hAnsiTheme="minorHAnsi" w:cstheme="minorHAnsi"/>
          <w:color w:val="4472C4" w:themeColor="accent5"/>
          <w:sz w:val="19"/>
          <w:szCs w:val="19"/>
          <w:lang w:val="de-CH"/>
        </w:rPr>
        <w:t xml:space="preserve">Werden geschuldete oder zukünftige </w:t>
      </w:r>
      <w:r w:rsidRPr="009C726D">
        <w:rPr>
          <w:rFonts w:asciiTheme="minorHAnsi" w:hAnsiTheme="minorHAnsi" w:cstheme="minorHAnsi"/>
          <w:color w:val="4472C4" w:themeColor="accent5"/>
          <w:sz w:val="19"/>
          <w:szCs w:val="19"/>
          <w:lang w:val="de-CH"/>
        </w:rPr>
        <w:t xml:space="preserve">Kinderalimente </w:t>
      </w:r>
      <w:r w:rsidRPr="00315740">
        <w:rPr>
          <w:rFonts w:asciiTheme="minorHAnsi" w:hAnsiTheme="minorHAnsi" w:cstheme="minorHAnsi"/>
          <w:b/>
          <w:bCs/>
          <w:color w:val="4472C4" w:themeColor="accent5"/>
          <w:sz w:val="19"/>
          <w:szCs w:val="19"/>
          <w:lang w:val="de-CH"/>
        </w:rPr>
        <w:t>einvernehmlich</w:t>
      </w:r>
      <w:r w:rsidRPr="00315740">
        <w:rPr>
          <w:rFonts w:asciiTheme="minorHAnsi" w:hAnsiTheme="minorHAnsi" w:cstheme="minorHAnsi"/>
          <w:color w:val="4472C4" w:themeColor="accent5"/>
          <w:sz w:val="19"/>
          <w:szCs w:val="19"/>
          <w:lang w:val="de-CH"/>
        </w:rPr>
        <w:t xml:space="preserve"> abgeändert, muss die Änderung von der Kinderschutzbehörde </w:t>
      </w:r>
      <w:r w:rsidRPr="009C726D">
        <w:rPr>
          <w:rFonts w:asciiTheme="minorHAnsi" w:hAnsiTheme="minorHAnsi" w:cstheme="minorHAnsi"/>
          <w:b/>
          <w:bCs/>
          <w:color w:val="4472C4" w:themeColor="accent5"/>
          <w:sz w:val="19"/>
          <w:szCs w:val="19"/>
          <w:lang w:val="de-CH"/>
        </w:rPr>
        <w:t xml:space="preserve">KESB </w:t>
      </w:r>
      <w:r w:rsidRPr="00134323">
        <w:rPr>
          <w:rFonts w:asciiTheme="minorHAnsi" w:hAnsiTheme="minorHAnsi" w:cstheme="minorHAnsi"/>
          <w:b/>
          <w:bCs/>
          <w:color w:val="4472C4" w:themeColor="accent5"/>
          <w:sz w:val="19"/>
          <w:szCs w:val="19"/>
          <w:lang w:val="de-CH"/>
        </w:rPr>
        <w:t>genehmigt</w:t>
      </w:r>
      <w:r w:rsidRPr="00315740">
        <w:rPr>
          <w:rFonts w:asciiTheme="minorHAnsi" w:hAnsiTheme="minorHAnsi" w:cstheme="minorHAnsi"/>
          <w:color w:val="4472C4" w:themeColor="accent5"/>
          <w:sz w:val="19"/>
          <w:szCs w:val="19"/>
          <w:lang w:val="de-CH"/>
        </w:rPr>
        <w:t xml:space="preserve"> werden, damit sie für das minderjährige Kind verbindlich wird. </w:t>
      </w:r>
    </w:p>
    <w:p w14:paraId="56B4BFFC" w14:textId="77777777" w:rsidR="00422C69" w:rsidRPr="00315740" w:rsidRDefault="00422C69" w:rsidP="00AC15AD">
      <w:pPr>
        <w:pStyle w:val="Listenabsatz"/>
        <w:numPr>
          <w:ilvl w:val="0"/>
          <w:numId w:val="53"/>
        </w:numPr>
        <w:spacing w:line="276" w:lineRule="auto"/>
        <w:ind w:left="714" w:hanging="357"/>
        <w:rPr>
          <w:rFonts w:asciiTheme="minorHAnsi" w:hAnsiTheme="minorHAnsi" w:cstheme="minorHAnsi"/>
          <w:color w:val="4472C4" w:themeColor="accent5"/>
          <w:sz w:val="19"/>
          <w:szCs w:val="19"/>
          <w:lang w:val="de-CH"/>
        </w:rPr>
      </w:pPr>
      <w:r w:rsidRPr="00315740">
        <w:rPr>
          <w:rFonts w:asciiTheme="minorHAnsi" w:hAnsiTheme="minorHAnsi" w:cstheme="minorHAnsi"/>
          <w:b/>
          <w:bCs/>
          <w:color w:val="4472C4" w:themeColor="accent5"/>
          <w:sz w:val="19"/>
          <w:szCs w:val="19"/>
          <w:lang w:val="de-CH"/>
        </w:rPr>
        <w:t>Erwachsenenalimente</w:t>
      </w:r>
      <w:r w:rsidRPr="00315740">
        <w:rPr>
          <w:rFonts w:asciiTheme="minorHAnsi" w:hAnsiTheme="minorHAnsi" w:cstheme="minorHAnsi"/>
          <w:color w:val="4472C4" w:themeColor="accent5"/>
          <w:sz w:val="19"/>
          <w:szCs w:val="19"/>
          <w:lang w:val="de-CH"/>
        </w:rPr>
        <w:t xml:space="preserve"> können </w:t>
      </w:r>
      <w:r w:rsidRPr="00315740">
        <w:rPr>
          <w:rFonts w:asciiTheme="minorHAnsi" w:hAnsiTheme="minorHAnsi" w:cstheme="minorHAnsi"/>
          <w:b/>
          <w:bCs/>
          <w:color w:val="4472C4" w:themeColor="accent5"/>
          <w:sz w:val="19"/>
          <w:szCs w:val="19"/>
          <w:lang w:val="de-CH"/>
        </w:rPr>
        <w:t>gerichtlich</w:t>
      </w:r>
      <w:r w:rsidRPr="00315740">
        <w:rPr>
          <w:rFonts w:asciiTheme="minorHAnsi" w:hAnsiTheme="minorHAnsi" w:cstheme="minorHAnsi"/>
          <w:color w:val="4472C4" w:themeColor="accent5"/>
          <w:sz w:val="19"/>
          <w:szCs w:val="19"/>
          <w:lang w:val="de-CH"/>
        </w:rPr>
        <w:t xml:space="preserve"> herabgesetzt, aufgehoben oder für eine bestimmte Zeit eingestellt werden, wenn sich die wirtschaftlichen Verhältnisse des Schuldners/der Schuldnerin unvorhergesehen erheblich </w:t>
      </w:r>
      <w:r w:rsidRPr="00315740">
        <w:rPr>
          <w:rFonts w:asciiTheme="minorHAnsi" w:hAnsiTheme="minorHAnsi" w:cstheme="minorHAnsi"/>
          <w:color w:val="4472C4" w:themeColor="accent5"/>
          <w:sz w:val="19"/>
          <w:szCs w:val="19"/>
          <w:lang w:val="de-CH"/>
        </w:rPr>
        <w:lastRenderedPageBreak/>
        <w:t>und dauerhaft verändert haben. Eine Verbesserung der wirtschaftlichen Verhältnisse der berechtigten Person kann nur dann berücksichtigt werden, wenn ein den gebührenden Unterhalt deckender Unterhaltsbeitrag festgesetzt werden konnte. (Art. 129 Abs. 1 ZGB)</w:t>
      </w:r>
    </w:p>
    <w:p w14:paraId="6F35F794" w14:textId="18C20CDA" w:rsidR="00422C69" w:rsidRPr="00315740" w:rsidRDefault="00422C69" w:rsidP="00AC15AD">
      <w:pPr>
        <w:pStyle w:val="Listenabsatz"/>
        <w:numPr>
          <w:ilvl w:val="0"/>
          <w:numId w:val="53"/>
        </w:numPr>
        <w:spacing w:line="276" w:lineRule="auto"/>
        <w:ind w:left="714" w:hanging="357"/>
        <w:rPr>
          <w:rFonts w:asciiTheme="minorHAnsi" w:hAnsiTheme="minorHAnsi"/>
          <w:color w:val="4472C4" w:themeColor="accent5"/>
          <w:sz w:val="19"/>
          <w:szCs w:val="19"/>
          <w:lang w:val="de-CH" w:eastAsia="de-CH" w:bidi="dz-BT"/>
        </w:rPr>
      </w:pPr>
      <w:r w:rsidRPr="00315740">
        <w:rPr>
          <w:rFonts w:asciiTheme="minorHAnsi" w:hAnsiTheme="minorHAnsi"/>
          <w:color w:val="4472C4" w:themeColor="accent5"/>
          <w:sz w:val="19"/>
          <w:szCs w:val="19"/>
          <w:lang w:val="de-CH" w:eastAsia="de-CH" w:bidi="dz-BT"/>
        </w:rPr>
        <w:t>Die berechtigte Person kann innerhalb von fünf Jahren seit der Scheidung verlangen, dass Unterhaltsbeiträge festgesetzt oder erhöht werden, wenn im Urteil festgehalten worden ist, dass keine zur Deckung des gebührenden Unterhalts ausreichende</w:t>
      </w:r>
      <w:r w:rsidR="00BE7103">
        <w:rPr>
          <w:rFonts w:asciiTheme="minorHAnsi" w:hAnsiTheme="minorHAnsi"/>
          <w:color w:val="4472C4" w:themeColor="accent5"/>
          <w:sz w:val="19"/>
          <w:szCs w:val="19"/>
          <w:lang w:val="de-CH" w:eastAsia="de-CH" w:bidi="dz-BT"/>
        </w:rPr>
        <w:t>n</w:t>
      </w:r>
      <w:r w:rsidRPr="00315740">
        <w:rPr>
          <w:rFonts w:asciiTheme="minorHAnsi" w:hAnsiTheme="minorHAnsi"/>
          <w:color w:val="4472C4" w:themeColor="accent5"/>
          <w:sz w:val="19"/>
          <w:szCs w:val="19"/>
          <w:lang w:val="de-CH" w:eastAsia="de-CH" w:bidi="dz-BT"/>
        </w:rPr>
        <w:t xml:space="preserve"> </w:t>
      </w:r>
      <w:r w:rsidR="002153FE" w:rsidRPr="00315740">
        <w:rPr>
          <w:rFonts w:asciiTheme="minorHAnsi" w:hAnsiTheme="minorHAnsi"/>
          <w:color w:val="4472C4" w:themeColor="accent5"/>
          <w:sz w:val="19"/>
          <w:szCs w:val="19"/>
          <w:lang w:val="de-CH" w:eastAsia="de-CH" w:bidi="dz-BT"/>
        </w:rPr>
        <w:t>Alimen</w:t>
      </w:r>
      <w:r w:rsidRPr="00315740">
        <w:rPr>
          <w:rFonts w:asciiTheme="minorHAnsi" w:hAnsiTheme="minorHAnsi"/>
          <w:color w:val="4472C4" w:themeColor="accent5"/>
          <w:sz w:val="19"/>
          <w:szCs w:val="19"/>
          <w:lang w:val="de-CH" w:eastAsia="de-CH" w:bidi="dz-BT"/>
        </w:rPr>
        <w:t>te festgesetzt werden konnte</w:t>
      </w:r>
      <w:r w:rsidR="00BE7103">
        <w:rPr>
          <w:rFonts w:asciiTheme="minorHAnsi" w:hAnsiTheme="minorHAnsi"/>
          <w:color w:val="4472C4" w:themeColor="accent5"/>
          <w:sz w:val="19"/>
          <w:szCs w:val="19"/>
          <w:lang w:val="de-CH" w:eastAsia="de-CH" w:bidi="dz-BT"/>
        </w:rPr>
        <w:t>n</w:t>
      </w:r>
      <w:r w:rsidRPr="00315740">
        <w:rPr>
          <w:rFonts w:asciiTheme="minorHAnsi" w:hAnsiTheme="minorHAnsi"/>
          <w:color w:val="4472C4" w:themeColor="accent5"/>
          <w:sz w:val="19"/>
          <w:szCs w:val="19"/>
          <w:lang w:val="de-CH" w:eastAsia="de-CH" w:bidi="dz-BT"/>
        </w:rPr>
        <w:t xml:space="preserve">, die wirtschaftlichen Verhältnisse der verpflichteten Person sich aber entsprechend verbessert haben </w:t>
      </w:r>
      <w:r w:rsidRPr="00315740">
        <w:rPr>
          <w:rFonts w:asciiTheme="minorHAnsi" w:hAnsiTheme="minorHAnsi" w:cstheme="minorHAnsi"/>
          <w:color w:val="4472C4" w:themeColor="accent5"/>
          <w:sz w:val="19"/>
          <w:szCs w:val="19"/>
          <w:lang w:val="de-CH"/>
        </w:rPr>
        <w:t>(Art. 129 Abs. 3 ZGB)</w:t>
      </w:r>
      <w:r w:rsidRPr="00315740">
        <w:rPr>
          <w:rFonts w:asciiTheme="minorHAnsi" w:hAnsiTheme="minorHAnsi"/>
          <w:color w:val="4472C4" w:themeColor="accent5"/>
          <w:sz w:val="19"/>
          <w:szCs w:val="19"/>
          <w:lang w:val="de-CH" w:eastAsia="de-CH" w:bidi="dz-BT"/>
        </w:rPr>
        <w:t xml:space="preserve">. </w:t>
      </w:r>
    </w:p>
    <w:p w14:paraId="0467E6CD" w14:textId="358E14E1" w:rsidR="00422C69" w:rsidRPr="00315740" w:rsidRDefault="00422C69" w:rsidP="00AC15AD">
      <w:pPr>
        <w:pStyle w:val="Listenabsatz"/>
        <w:numPr>
          <w:ilvl w:val="0"/>
          <w:numId w:val="53"/>
        </w:numPr>
        <w:spacing w:line="276" w:lineRule="auto"/>
        <w:ind w:left="714" w:hanging="357"/>
        <w:rPr>
          <w:rFonts w:asciiTheme="minorHAnsi" w:hAnsiTheme="minorHAnsi" w:cstheme="minorHAnsi"/>
          <w:color w:val="4472C4" w:themeColor="accent5"/>
          <w:sz w:val="19"/>
          <w:szCs w:val="19"/>
          <w:lang w:val="de-CH"/>
        </w:rPr>
      </w:pPr>
      <w:r w:rsidRPr="00315740">
        <w:rPr>
          <w:rFonts w:asciiTheme="minorHAnsi" w:hAnsiTheme="minorHAnsi" w:cstheme="minorHAnsi"/>
          <w:color w:val="4472C4" w:themeColor="accent5"/>
          <w:sz w:val="19"/>
          <w:szCs w:val="19"/>
          <w:lang w:val="de-CH"/>
        </w:rPr>
        <w:t xml:space="preserve">Geschuldete und zukünftige </w:t>
      </w:r>
      <w:r w:rsidR="002153FE" w:rsidRPr="00315740">
        <w:rPr>
          <w:rFonts w:asciiTheme="minorHAnsi" w:hAnsiTheme="minorHAnsi" w:cstheme="minorHAnsi"/>
          <w:color w:val="4472C4" w:themeColor="accent5"/>
          <w:sz w:val="19"/>
          <w:szCs w:val="19"/>
          <w:lang w:val="de-CH"/>
        </w:rPr>
        <w:t>Erwachsenenalimente</w:t>
      </w:r>
      <w:r w:rsidRPr="00315740">
        <w:rPr>
          <w:rFonts w:asciiTheme="minorHAnsi" w:hAnsiTheme="minorHAnsi" w:cstheme="minorHAnsi"/>
          <w:color w:val="4472C4" w:themeColor="accent5"/>
          <w:sz w:val="19"/>
          <w:szCs w:val="19"/>
          <w:lang w:val="de-CH"/>
        </w:rPr>
        <w:t xml:space="preserve"> können ohne weiteres </w:t>
      </w:r>
      <w:r w:rsidRPr="00315740">
        <w:rPr>
          <w:rFonts w:asciiTheme="minorHAnsi" w:hAnsiTheme="minorHAnsi" w:cstheme="minorHAnsi"/>
          <w:b/>
          <w:bCs/>
          <w:color w:val="4472C4" w:themeColor="accent5"/>
          <w:sz w:val="19"/>
          <w:szCs w:val="19"/>
          <w:lang w:val="de-CH"/>
        </w:rPr>
        <w:t>einvernehmlich</w:t>
      </w:r>
      <w:r w:rsidRPr="00315740">
        <w:rPr>
          <w:rFonts w:asciiTheme="minorHAnsi" w:hAnsiTheme="minorHAnsi" w:cstheme="minorHAnsi"/>
          <w:color w:val="4472C4" w:themeColor="accent5"/>
          <w:sz w:val="19"/>
          <w:szCs w:val="19"/>
          <w:lang w:val="de-CH"/>
        </w:rPr>
        <w:t xml:space="preserve"> geändert werden. Mit dem Scheidungsurteil verfügt die berechtigte Person aber weiterhin über einen Rechtstitel</w:t>
      </w:r>
      <w:r w:rsidR="002153FE" w:rsidRPr="00315740">
        <w:rPr>
          <w:rFonts w:asciiTheme="minorHAnsi" w:hAnsiTheme="minorHAnsi" w:cstheme="minorHAnsi"/>
          <w:color w:val="4472C4" w:themeColor="accent5"/>
          <w:sz w:val="19"/>
          <w:szCs w:val="19"/>
          <w:lang w:val="de-CH"/>
        </w:rPr>
        <w:t>,</w:t>
      </w:r>
      <w:r w:rsidRPr="00315740">
        <w:rPr>
          <w:rFonts w:asciiTheme="minorHAnsi" w:hAnsiTheme="minorHAnsi" w:cstheme="minorHAnsi"/>
          <w:color w:val="4472C4" w:themeColor="accent5"/>
          <w:sz w:val="19"/>
          <w:szCs w:val="19"/>
          <w:lang w:val="de-CH"/>
        </w:rPr>
        <w:t xml:space="preserve"> mit dem sie beispielsweise in einer Betreibung die definitive Rechtsöffnung verlangen kann.</w:t>
      </w:r>
    </w:p>
    <w:p w14:paraId="34328285" w14:textId="77777777" w:rsidR="00422C69" w:rsidRPr="00DE0017" w:rsidRDefault="00422C69" w:rsidP="00DE0017">
      <w:pPr>
        <w:spacing w:line="276" w:lineRule="auto"/>
        <w:rPr>
          <w:rFonts w:asciiTheme="minorHAnsi" w:hAnsiTheme="minorHAnsi" w:cstheme="minorHAnsi"/>
          <w:sz w:val="20"/>
          <w:szCs w:val="20"/>
        </w:rPr>
      </w:pPr>
    </w:p>
    <w:p w14:paraId="0B1CD908" w14:textId="77777777" w:rsidR="00491820" w:rsidRPr="00DE0017" w:rsidRDefault="00491820" w:rsidP="00DE0017">
      <w:pPr>
        <w:spacing w:line="276" w:lineRule="auto"/>
        <w:rPr>
          <w:rFonts w:asciiTheme="minorHAnsi" w:hAnsiTheme="minorHAnsi" w:cstheme="minorHAnsi"/>
          <w:sz w:val="20"/>
          <w:szCs w:val="20"/>
        </w:rPr>
      </w:pPr>
    </w:p>
    <w:p w14:paraId="6CBED17C" w14:textId="6D94ECE3" w:rsidR="00491820" w:rsidRPr="003A3BA1" w:rsidRDefault="00E2022B" w:rsidP="00DE0017">
      <w:pPr>
        <w:spacing w:line="276" w:lineRule="auto"/>
        <w:rPr>
          <w:rFonts w:asciiTheme="minorHAnsi" w:hAnsiTheme="minorHAnsi" w:cstheme="minorHAnsi"/>
          <w:b/>
          <w:iCs/>
        </w:rPr>
      </w:pPr>
      <w:bookmarkStart w:id="29" w:name="_Hlk42503339"/>
      <w:r>
        <w:rPr>
          <w:rFonts w:asciiTheme="minorHAnsi" w:hAnsiTheme="minorHAnsi" w:cstheme="minorHAnsi"/>
          <w:b/>
          <w:iCs/>
        </w:rPr>
        <w:t xml:space="preserve">8. </w:t>
      </w:r>
      <w:r w:rsidR="00491820" w:rsidRPr="003A3BA1">
        <w:rPr>
          <w:rFonts w:asciiTheme="minorHAnsi" w:hAnsiTheme="minorHAnsi" w:cstheme="minorHAnsi"/>
          <w:b/>
          <w:iCs/>
        </w:rPr>
        <w:t>Der Strafantrag wegen Vernachlässigung von Unterhaltspflichten</w:t>
      </w:r>
    </w:p>
    <w:p w14:paraId="6F776A1F" w14:textId="77777777" w:rsidR="00491820" w:rsidRPr="00D81459" w:rsidRDefault="00491820" w:rsidP="00DE0017">
      <w:pPr>
        <w:spacing w:line="276" w:lineRule="auto"/>
        <w:rPr>
          <w:rFonts w:asciiTheme="minorHAnsi" w:hAnsiTheme="minorHAnsi" w:cstheme="minorHAnsi"/>
          <w:iCs/>
          <w:sz w:val="20"/>
          <w:szCs w:val="20"/>
        </w:rPr>
      </w:pPr>
      <w:r w:rsidRPr="00D81459">
        <w:rPr>
          <w:rFonts w:asciiTheme="minorHAnsi" w:hAnsiTheme="minorHAnsi" w:cstheme="minorHAnsi"/>
          <w:iCs/>
          <w:sz w:val="20"/>
          <w:szCs w:val="20"/>
        </w:rPr>
        <w:t>(Art. 217 Abs. 1 StGB)</w:t>
      </w:r>
    </w:p>
    <w:bookmarkEnd w:id="29"/>
    <w:p w14:paraId="532F0CA4" w14:textId="77777777" w:rsidR="00491820" w:rsidRPr="00DE0017" w:rsidRDefault="00491820" w:rsidP="00DE0017">
      <w:pPr>
        <w:spacing w:line="276" w:lineRule="auto"/>
        <w:rPr>
          <w:rFonts w:asciiTheme="minorHAnsi" w:hAnsiTheme="minorHAnsi" w:cstheme="minorHAnsi"/>
          <w:sz w:val="20"/>
          <w:szCs w:val="20"/>
        </w:rPr>
      </w:pPr>
    </w:p>
    <w:p w14:paraId="4F04C046" w14:textId="77777777" w:rsidR="00491820" w:rsidRPr="00DE0017" w:rsidRDefault="00491820" w:rsidP="00DE0017">
      <w:pPr>
        <w:spacing w:line="276" w:lineRule="auto"/>
        <w:rPr>
          <w:rFonts w:asciiTheme="minorHAnsi" w:hAnsiTheme="minorHAnsi" w:cstheme="minorHAnsi"/>
          <w:sz w:val="20"/>
          <w:szCs w:val="20"/>
        </w:rPr>
      </w:pPr>
      <w:bookmarkStart w:id="30" w:name="_Hlk42503425"/>
      <w:r w:rsidRPr="00DE0017">
        <w:rPr>
          <w:rFonts w:asciiTheme="minorHAnsi" w:hAnsiTheme="minorHAnsi" w:cstheme="minorHAnsi"/>
          <w:sz w:val="20"/>
          <w:szCs w:val="20"/>
        </w:rPr>
        <w:t>Wer seine familienrechtlichen Unterhalts- oder Unterstützungspflichten nicht erfüllt, obschon er über die Mittel dazu verfügt oder verfügen könnte, wird nach Strafgesetzbuch auf Antrag mit Freiheitsstrafe bis zu drei Jahren oder Geldstrafe bestraft.</w:t>
      </w:r>
    </w:p>
    <w:p w14:paraId="4D6734EC" w14:textId="10D99B30" w:rsidR="00713B1D" w:rsidRPr="00D36F0D" w:rsidRDefault="00713B1D" w:rsidP="00530134">
      <w:pPr>
        <w:pStyle w:val="Listenabsatz"/>
        <w:numPr>
          <w:ilvl w:val="0"/>
          <w:numId w:val="48"/>
        </w:numPr>
        <w:spacing w:line="276" w:lineRule="auto"/>
        <w:rPr>
          <w:rFonts w:asciiTheme="minorHAnsi" w:hAnsiTheme="minorHAnsi" w:cstheme="minorHAnsi"/>
          <w:sz w:val="20"/>
          <w:szCs w:val="20"/>
          <w:lang w:val="de-CH"/>
        </w:rPr>
      </w:pPr>
      <w:proofErr w:type="spellStart"/>
      <w:r w:rsidRPr="00D36F0D">
        <w:rPr>
          <w:rFonts w:asciiTheme="minorHAnsi" w:hAnsiTheme="minorHAnsi" w:cstheme="minorHAnsi"/>
          <w:sz w:val="20"/>
          <w:szCs w:val="20"/>
          <w:lang w:val="de-CH"/>
        </w:rPr>
        <w:t>Alimentenschuldende</w:t>
      </w:r>
      <w:proofErr w:type="spellEnd"/>
      <w:r w:rsidRPr="00D36F0D">
        <w:rPr>
          <w:rFonts w:asciiTheme="minorHAnsi" w:hAnsiTheme="minorHAnsi" w:cstheme="minorHAnsi"/>
          <w:sz w:val="20"/>
          <w:szCs w:val="20"/>
          <w:lang w:val="de-CH"/>
        </w:rPr>
        <w:t xml:space="preserve"> müssen ihre Arbeitskraft optimal nutzen und dabei unter Umständen auch bereit sein, die Stelle zu wechseln oder von einer selbständigen in eine unselbständige Erwerbstätigkeit zu wechseln</w:t>
      </w:r>
      <w:r w:rsidR="00903DFD" w:rsidRPr="00D36F0D">
        <w:rPr>
          <w:rFonts w:asciiTheme="minorHAnsi" w:hAnsiTheme="minorHAnsi" w:cstheme="minorHAnsi"/>
          <w:sz w:val="20"/>
          <w:szCs w:val="20"/>
          <w:lang w:val="de-CH"/>
        </w:rPr>
        <w:t>, um die im Rechtstitel festgelegten Alimente zahlen</w:t>
      </w:r>
      <w:r w:rsidR="00D36F0D" w:rsidRPr="00D36F0D">
        <w:rPr>
          <w:rFonts w:asciiTheme="minorHAnsi" w:hAnsiTheme="minorHAnsi" w:cstheme="minorHAnsi"/>
          <w:sz w:val="20"/>
          <w:szCs w:val="20"/>
          <w:lang w:val="de-CH"/>
        </w:rPr>
        <w:t xml:space="preserve"> zu können</w:t>
      </w:r>
      <w:r w:rsidRPr="00D36F0D">
        <w:rPr>
          <w:rFonts w:asciiTheme="minorHAnsi" w:hAnsiTheme="minorHAnsi" w:cstheme="minorHAnsi"/>
          <w:sz w:val="20"/>
          <w:szCs w:val="20"/>
          <w:lang w:val="de-CH"/>
        </w:rPr>
        <w:t xml:space="preserve">. </w:t>
      </w:r>
      <w:r w:rsidR="000C1923" w:rsidRPr="00D36F0D">
        <w:rPr>
          <w:rFonts w:asciiTheme="minorHAnsi" w:hAnsiTheme="minorHAnsi" w:cstheme="minorHAnsi"/>
          <w:sz w:val="20"/>
          <w:szCs w:val="20"/>
          <w:lang w:val="de-CH"/>
        </w:rPr>
        <w:t>Tun sie dies nicht, können sie sich wegen Vernachlässigung der Unterhaltspflicht strafbar machen.</w:t>
      </w:r>
      <w:r w:rsidR="00D36F0D" w:rsidRPr="00D36F0D">
        <w:rPr>
          <w:rFonts w:asciiTheme="minorHAnsi" w:hAnsiTheme="minorHAnsi" w:cstheme="minorHAnsi"/>
          <w:sz w:val="20"/>
          <w:szCs w:val="20"/>
          <w:lang w:val="de-CH"/>
        </w:rPr>
        <w:t xml:space="preserve"> </w:t>
      </w:r>
      <w:r w:rsidRPr="00D36F0D">
        <w:rPr>
          <w:rFonts w:asciiTheme="minorHAnsi" w:hAnsiTheme="minorHAnsi" w:cstheme="minorHAnsi"/>
          <w:sz w:val="20"/>
          <w:szCs w:val="20"/>
          <w:lang w:val="de-CH"/>
        </w:rPr>
        <w:t xml:space="preserve">Gemäss Bundesgericht ist ein </w:t>
      </w:r>
      <w:r w:rsidR="000C1923" w:rsidRPr="00D36F0D">
        <w:rPr>
          <w:rFonts w:asciiTheme="minorHAnsi" w:hAnsiTheme="minorHAnsi" w:cstheme="minorHAnsi"/>
          <w:sz w:val="20"/>
          <w:szCs w:val="20"/>
          <w:lang w:val="de-CH"/>
        </w:rPr>
        <w:t>Wechsel zur unselbständigen Erwerbstätigkeit</w:t>
      </w:r>
      <w:r w:rsidRPr="00D36F0D">
        <w:rPr>
          <w:rFonts w:asciiTheme="minorHAnsi" w:hAnsiTheme="minorHAnsi" w:cstheme="minorHAnsi"/>
          <w:sz w:val="20"/>
          <w:szCs w:val="20"/>
          <w:lang w:val="de-CH"/>
        </w:rPr>
        <w:t xml:space="preserve"> </w:t>
      </w:r>
      <w:r w:rsidR="000C1923" w:rsidRPr="00D36F0D">
        <w:rPr>
          <w:rFonts w:asciiTheme="minorHAnsi" w:hAnsiTheme="minorHAnsi" w:cstheme="minorHAnsi"/>
          <w:sz w:val="20"/>
          <w:szCs w:val="20"/>
          <w:lang w:val="de-CH"/>
        </w:rPr>
        <w:t xml:space="preserve">umso </w:t>
      </w:r>
      <w:r w:rsidRPr="00D36F0D">
        <w:rPr>
          <w:rFonts w:asciiTheme="minorHAnsi" w:hAnsiTheme="minorHAnsi" w:cstheme="minorHAnsi"/>
          <w:sz w:val="20"/>
          <w:szCs w:val="20"/>
          <w:lang w:val="de-CH"/>
        </w:rPr>
        <w:t xml:space="preserve">eher zumutbar, je </w:t>
      </w:r>
      <w:r w:rsidR="002153FE">
        <w:rPr>
          <w:rFonts w:asciiTheme="minorHAnsi" w:hAnsiTheme="minorHAnsi" w:cstheme="minorHAnsi"/>
          <w:sz w:val="20"/>
          <w:szCs w:val="20"/>
          <w:lang w:val="de-CH"/>
        </w:rPr>
        <w:t>bess</w:t>
      </w:r>
      <w:r w:rsidRPr="00D36F0D">
        <w:rPr>
          <w:rFonts w:asciiTheme="minorHAnsi" w:hAnsiTheme="minorHAnsi" w:cstheme="minorHAnsi"/>
          <w:sz w:val="20"/>
          <w:szCs w:val="20"/>
          <w:lang w:val="de-CH"/>
        </w:rPr>
        <w:t xml:space="preserve">er die Verdienstmöglichkeiten in der Unselbständigkeit </w:t>
      </w:r>
      <w:r w:rsidR="002153FE">
        <w:rPr>
          <w:rFonts w:asciiTheme="minorHAnsi" w:hAnsiTheme="minorHAnsi" w:cstheme="minorHAnsi"/>
          <w:sz w:val="20"/>
          <w:szCs w:val="20"/>
          <w:lang w:val="de-CH"/>
        </w:rPr>
        <w:t>verglichen mit der</w:t>
      </w:r>
      <w:r w:rsidRPr="00D36F0D">
        <w:rPr>
          <w:rFonts w:asciiTheme="minorHAnsi" w:hAnsiTheme="minorHAnsi" w:cstheme="minorHAnsi"/>
          <w:sz w:val="20"/>
          <w:szCs w:val="20"/>
          <w:lang w:val="de-CH"/>
        </w:rPr>
        <w:t xml:space="preserve"> Selbständigkeit sind (</w:t>
      </w:r>
      <w:bookmarkStart w:id="31" w:name="_Hlk39238968"/>
      <w:r w:rsidR="002153FE">
        <w:rPr>
          <w:rFonts w:asciiTheme="minorHAnsi" w:hAnsiTheme="minorHAnsi" w:cstheme="minorHAnsi"/>
          <w:sz w:val="20"/>
          <w:szCs w:val="20"/>
          <w:lang w:val="de-CH"/>
        </w:rPr>
        <w:t xml:space="preserve">Bundesgericht </w:t>
      </w:r>
      <w:r w:rsidRPr="00D36F0D">
        <w:rPr>
          <w:rFonts w:asciiTheme="minorHAnsi" w:hAnsiTheme="minorHAnsi" w:cstheme="minorHAnsi"/>
          <w:sz w:val="20"/>
          <w:szCs w:val="20"/>
          <w:lang w:val="de-CH"/>
        </w:rPr>
        <w:t>BGE 126 IV 134</w:t>
      </w:r>
      <w:bookmarkEnd w:id="31"/>
      <w:r w:rsidRPr="00D36F0D">
        <w:rPr>
          <w:rFonts w:asciiTheme="minorHAnsi" w:hAnsiTheme="minorHAnsi" w:cstheme="minorHAnsi"/>
          <w:sz w:val="20"/>
          <w:szCs w:val="20"/>
          <w:lang w:val="de-CH"/>
        </w:rPr>
        <w:t>).</w:t>
      </w:r>
    </w:p>
    <w:p w14:paraId="0FB9442B" w14:textId="258F3759" w:rsidR="000C1923" w:rsidRPr="00713B1D" w:rsidRDefault="000C1923" w:rsidP="00530134">
      <w:pPr>
        <w:pStyle w:val="Listenabsatz"/>
        <w:numPr>
          <w:ilvl w:val="0"/>
          <w:numId w:val="48"/>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t xml:space="preserve">Verdient ein </w:t>
      </w:r>
      <w:proofErr w:type="spellStart"/>
      <w:r>
        <w:rPr>
          <w:rFonts w:asciiTheme="minorHAnsi" w:hAnsiTheme="minorHAnsi" w:cstheme="minorHAnsi"/>
          <w:sz w:val="20"/>
          <w:szCs w:val="20"/>
          <w:lang w:val="de-CH"/>
        </w:rPr>
        <w:t>Alimentenschuldner</w:t>
      </w:r>
      <w:proofErr w:type="spellEnd"/>
      <w:r>
        <w:rPr>
          <w:rFonts w:asciiTheme="minorHAnsi" w:hAnsiTheme="minorHAnsi" w:cstheme="minorHAnsi"/>
          <w:sz w:val="20"/>
          <w:szCs w:val="20"/>
          <w:lang w:val="de-CH"/>
        </w:rPr>
        <w:t xml:space="preserve">/eine </w:t>
      </w:r>
      <w:proofErr w:type="spellStart"/>
      <w:r>
        <w:rPr>
          <w:rFonts w:asciiTheme="minorHAnsi" w:hAnsiTheme="minorHAnsi" w:cstheme="minorHAnsi"/>
          <w:sz w:val="20"/>
          <w:szCs w:val="20"/>
          <w:lang w:val="de-CH"/>
        </w:rPr>
        <w:t>Alimentenschuldnerin</w:t>
      </w:r>
      <w:proofErr w:type="spellEnd"/>
      <w:r>
        <w:rPr>
          <w:rFonts w:asciiTheme="minorHAnsi" w:hAnsiTheme="minorHAnsi" w:cstheme="minorHAnsi"/>
          <w:sz w:val="20"/>
          <w:szCs w:val="20"/>
          <w:lang w:val="de-CH"/>
        </w:rPr>
        <w:t xml:space="preserve"> auch bei optimaler Nutzung der Arbeitskraft weniger als das betreibungsrechtliche Existenzminimum, kann ihm/ihr in der Regel keine Vernachlässigung der Unterhaltspflicht vorgeworfen werden, ausser wenn die Unterhaltsberechtigten selber unter dem Existenzminimum leben (-&gt; siehe </w:t>
      </w:r>
      <w:r w:rsidR="009E7372">
        <w:rPr>
          <w:rFonts w:asciiTheme="minorHAnsi" w:hAnsiTheme="minorHAnsi" w:cstheme="minorHAnsi"/>
          <w:sz w:val="20"/>
          <w:szCs w:val="20"/>
          <w:lang w:val="de-CH"/>
        </w:rPr>
        <w:t xml:space="preserve">4.: </w:t>
      </w:r>
      <w:r>
        <w:rPr>
          <w:rFonts w:asciiTheme="minorHAnsi" w:hAnsiTheme="minorHAnsi" w:cstheme="minorHAnsi"/>
          <w:sz w:val="20"/>
          <w:szCs w:val="20"/>
          <w:lang w:val="de-CH"/>
        </w:rPr>
        <w:t>Zusätzliche Informationen</w:t>
      </w:r>
      <w:r w:rsidR="009E7372">
        <w:rPr>
          <w:rFonts w:asciiTheme="minorHAnsi" w:hAnsiTheme="minorHAnsi" w:cstheme="minorHAnsi"/>
          <w:sz w:val="20"/>
          <w:szCs w:val="20"/>
          <w:lang w:val="de-CH"/>
        </w:rPr>
        <w:t xml:space="preserve"> – Familienrechtliche Unterhaltsansprüche im Betreibungsrecht</w:t>
      </w:r>
      <w:r>
        <w:rPr>
          <w:rFonts w:asciiTheme="minorHAnsi" w:hAnsiTheme="minorHAnsi" w:cstheme="minorHAnsi"/>
          <w:sz w:val="20"/>
          <w:szCs w:val="20"/>
          <w:lang w:val="de-CH"/>
        </w:rPr>
        <w:t xml:space="preserve">). </w:t>
      </w:r>
    </w:p>
    <w:p w14:paraId="7235650A" w14:textId="790ED80D" w:rsidR="00566B78" w:rsidRPr="00566B78" w:rsidRDefault="00566B78" w:rsidP="00530134">
      <w:pPr>
        <w:pStyle w:val="Listenabsatz"/>
        <w:numPr>
          <w:ilvl w:val="0"/>
          <w:numId w:val="48"/>
        </w:numPr>
        <w:spacing w:line="276" w:lineRule="auto"/>
        <w:rPr>
          <w:rFonts w:asciiTheme="minorHAnsi" w:hAnsiTheme="minorHAnsi" w:cstheme="minorHAnsi"/>
          <w:sz w:val="20"/>
          <w:szCs w:val="20"/>
          <w:lang w:val="de-CH"/>
        </w:rPr>
      </w:pPr>
      <w:r>
        <w:rPr>
          <w:rFonts w:asciiTheme="minorHAnsi" w:hAnsiTheme="minorHAnsi" w:cstheme="minorHAnsi"/>
          <w:b/>
          <w:bCs/>
          <w:sz w:val="20"/>
          <w:szCs w:val="20"/>
          <w:lang w:val="de-CH"/>
        </w:rPr>
        <w:t>Wichtig:</w:t>
      </w:r>
      <w:r w:rsidRPr="00566B78">
        <w:rPr>
          <w:rFonts w:asciiTheme="minorHAnsi" w:hAnsiTheme="minorHAnsi" w:cstheme="minorHAnsi"/>
          <w:sz w:val="20"/>
          <w:szCs w:val="20"/>
          <w:lang w:val="de-CH"/>
        </w:rPr>
        <w:t xml:space="preserve"> Drohen Sie nie mit einer Strafanzeige! Damit können Sie sich selbst wegen Nötigung strafbar machen.</w:t>
      </w:r>
    </w:p>
    <w:p w14:paraId="04512F53" w14:textId="77777777" w:rsidR="00491820" w:rsidRPr="00DE0017" w:rsidRDefault="00491820" w:rsidP="00DE0017">
      <w:pPr>
        <w:spacing w:line="276" w:lineRule="auto"/>
        <w:rPr>
          <w:rFonts w:asciiTheme="minorHAnsi" w:hAnsiTheme="minorHAnsi" w:cstheme="minorHAnsi"/>
          <w:sz w:val="20"/>
          <w:szCs w:val="20"/>
        </w:rPr>
      </w:pPr>
    </w:p>
    <w:p w14:paraId="39913A3A" w14:textId="5760212F" w:rsidR="00491820" w:rsidRPr="00DE0017" w:rsidRDefault="00491820" w:rsidP="00DE0017">
      <w:pPr>
        <w:spacing w:line="276" w:lineRule="auto"/>
        <w:rPr>
          <w:rFonts w:asciiTheme="minorHAnsi" w:hAnsiTheme="minorHAnsi" w:cstheme="minorHAnsi"/>
          <w:sz w:val="20"/>
          <w:szCs w:val="20"/>
        </w:rPr>
      </w:pPr>
      <w:r w:rsidRPr="00DE0017">
        <w:rPr>
          <w:rFonts w:asciiTheme="minorHAnsi" w:hAnsiTheme="minorHAnsi" w:cstheme="minorHAnsi"/>
          <w:b/>
          <w:sz w:val="20"/>
          <w:szCs w:val="20"/>
        </w:rPr>
        <w:t>Ein Strafantrag ist in Betracht zu ziehen, wenn</w:t>
      </w:r>
      <w:r w:rsidRPr="00DE0017">
        <w:rPr>
          <w:rFonts w:asciiTheme="minorHAnsi" w:hAnsiTheme="minorHAnsi" w:cstheme="minorHAnsi"/>
          <w:sz w:val="20"/>
          <w:szCs w:val="20"/>
        </w:rPr>
        <w:t xml:space="preserve"> </w:t>
      </w:r>
    </w:p>
    <w:p w14:paraId="137389F5" w14:textId="205AF775" w:rsidR="00491820" w:rsidRPr="00DE0017" w:rsidRDefault="00491820" w:rsidP="00A95B49">
      <w:pPr>
        <w:numPr>
          <w:ilvl w:val="0"/>
          <w:numId w:val="13"/>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die </w:t>
      </w:r>
      <w:r w:rsidRPr="00DE0017">
        <w:rPr>
          <w:rFonts w:asciiTheme="minorHAnsi" w:hAnsiTheme="minorHAnsi" w:cstheme="minorHAnsi"/>
          <w:b/>
          <w:sz w:val="20"/>
          <w:szCs w:val="20"/>
        </w:rPr>
        <w:t>anderen Massnahmen nicht zum Erfolg</w:t>
      </w:r>
      <w:r w:rsidRPr="00DE0017">
        <w:rPr>
          <w:rFonts w:asciiTheme="minorHAnsi" w:hAnsiTheme="minorHAnsi" w:cstheme="minorHAnsi"/>
          <w:sz w:val="20"/>
          <w:szCs w:val="20"/>
        </w:rPr>
        <w:t xml:space="preserve"> führen und der </w:t>
      </w:r>
      <w:r w:rsidRPr="00DE0017">
        <w:rPr>
          <w:rFonts w:asciiTheme="minorHAnsi" w:hAnsiTheme="minorHAnsi" w:cstheme="minorHAnsi"/>
          <w:b/>
          <w:sz w:val="20"/>
          <w:szCs w:val="20"/>
        </w:rPr>
        <w:t>Schuldner</w:t>
      </w:r>
      <w:r w:rsidR="00D36F0D">
        <w:rPr>
          <w:rFonts w:asciiTheme="minorHAnsi" w:hAnsiTheme="minorHAnsi" w:cstheme="minorHAnsi"/>
          <w:b/>
          <w:sz w:val="20"/>
          <w:szCs w:val="20"/>
        </w:rPr>
        <w:t>/die Schuldnerin</w:t>
      </w:r>
      <w:r w:rsidRPr="00DE0017">
        <w:rPr>
          <w:rFonts w:asciiTheme="minorHAnsi" w:hAnsiTheme="minorHAnsi" w:cstheme="minorHAnsi"/>
          <w:b/>
          <w:sz w:val="20"/>
          <w:szCs w:val="20"/>
        </w:rPr>
        <w:t xml:space="preserve"> die Möglichkeit hätte zu bezahlen</w:t>
      </w:r>
      <w:r w:rsidRPr="00DE0017">
        <w:rPr>
          <w:rFonts w:asciiTheme="minorHAnsi" w:hAnsiTheme="minorHAnsi" w:cstheme="minorHAnsi"/>
          <w:sz w:val="20"/>
          <w:szCs w:val="20"/>
        </w:rPr>
        <w:t>,</w:t>
      </w:r>
    </w:p>
    <w:p w14:paraId="52802909" w14:textId="69A0361D" w:rsidR="00491820" w:rsidRPr="00DE0017" w:rsidRDefault="00491820" w:rsidP="00A95B49">
      <w:pPr>
        <w:numPr>
          <w:ilvl w:val="0"/>
          <w:numId w:val="13"/>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die Einreichung eines Strafantrags als zusätzliche Massnahme sinnvoll ist, wenn sich </w:t>
      </w:r>
      <w:r w:rsidR="00D36F0D">
        <w:rPr>
          <w:rFonts w:asciiTheme="minorHAnsi" w:hAnsiTheme="minorHAnsi" w:cstheme="minorHAnsi"/>
          <w:sz w:val="20"/>
          <w:szCs w:val="20"/>
        </w:rPr>
        <w:t>die</w:t>
      </w:r>
      <w:r w:rsidRPr="00DE0017">
        <w:rPr>
          <w:rFonts w:asciiTheme="minorHAnsi" w:hAnsiTheme="minorHAnsi" w:cstheme="minorHAnsi"/>
          <w:sz w:val="20"/>
          <w:szCs w:val="20"/>
        </w:rPr>
        <w:t xml:space="preserve"> </w:t>
      </w:r>
      <w:r w:rsidR="00D36F0D">
        <w:rPr>
          <w:rFonts w:asciiTheme="minorHAnsi" w:hAnsiTheme="minorHAnsi" w:cstheme="minorHAnsi"/>
          <w:b/>
          <w:sz w:val="20"/>
          <w:szCs w:val="20"/>
        </w:rPr>
        <w:t xml:space="preserve">zahlungspflichtige Person </w:t>
      </w:r>
      <w:r w:rsidRPr="00DE0017">
        <w:rPr>
          <w:rFonts w:asciiTheme="minorHAnsi" w:hAnsiTheme="minorHAnsi" w:cstheme="minorHAnsi"/>
          <w:b/>
          <w:sz w:val="20"/>
          <w:szCs w:val="20"/>
        </w:rPr>
        <w:t>ins Ausland</w:t>
      </w:r>
      <w:r w:rsidRPr="00DE0017">
        <w:rPr>
          <w:rFonts w:asciiTheme="minorHAnsi" w:hAnsiTheme="minorHAnsi" w:cstheme="minorHAnsi"/>
          <w:sz w:val="20"/>
          <w:szCs w:val="20"/>
        </w:rPr>
        <w:t xml:space="preserve"> absetzen will oder </w:t>
      </w:r>
      <w:r w:rsidR="00D36F0D">
        <w:rPr>
          <w:rFonts w:asciiTheme="minorHAnsi" w:hAnsiTheme="minorHAnsi" w:cstheme="minorHAnsi"/>
          <w:sz w:val="20"/>
          <w:szCs w:val="20"/>
        </w:rPr>
        <w:t>ihr</w:t>
      </w:r>
      <w:r w:rsidRPr="00DE0017">
        <w:rPr>
          <w:rFonts w:asciiTheme="minorHAnsi" w:hAnsiTheme="minorHAnsi" w:cstheme="minorHAnsi"/>
          <w:sz w:val="20"/>
          <w:szCs w:val="20"/>
        </w:rPr>
        <w:t xml:space="preserve"> Aufenthalt nicht bekannt ist. </w:t>
      </w:r>
    </w:p>
    <w:p w14:paraId="19B31E7B" w14:textId="77777777" w:rsidR="00491820" w:rsidRPr="00DE0017" w:rsidRDefault="00491820" w:rsidP="00DE0017">
      <w:pPr>
        <w:spacing w:line="276" w:lineRule="auto"/>
        <w:rPr>
          <w:rFonts w:asciiTheme="minorHAnsi" w:hAnsiTheme="minorHAnsi" w:cstheme="minorHAnsi"/>
          <w:sz w:val="20"/>
          <w:szCs w:val="20"/>
        </w:rPr>
      </w:pPr>
    </w:p>
    <w:bookmarkEnd w:id="30"/>
    <w:p w14:paraId="5F8F190D" w14:textId="046FA18C" w:rsidR="003A3BA1" w:rsidRDefault="003A3BA1" w:rsidP="00DE0017">
      <w:pPr>
        <w:spacing w:line="276" w:lineRule="auto"/>
        <w:rPr>
          <w:rFonts w:asciiTheme="minorHAnsi" w:hAnsiTheme="minorHAnsi" w:cstheme="minorHAnsi"/>
          <w:b/>
          <w:sz w:val="20"/>
          <w:szCs w:val="20"/>
        </w:rPr>
      </w:pPr>
      <w:r>
        <w:rPr>
          <w:rFonts w:asciiTheme="minorHAnsi" w:hAnsiTheme="minorHAnsi" w:cstheme="minorHAnsi"/>
          <w:b/>
          <w:sz w:val="20"/>
          <w:szCs w:val="20"/>
        </w:rPr>
        <w:t>Vor- und Nachteile</w:t>
      </w:r>
      <w:r w:rsidR="00D84278">
        <w:rPr>
          <w:rFonts w:asciiTheme="minorHAnsi" w:hAnsiTheme="minorHAnsi" w:cstheme="minorHAnsi"/>
          <w:b/>
          <w:sz w:val="20"/>
          <w:szCs w:val="20"/>
        </w:rPr>
        <w:t xml:space="preserve"> der Strafverfolgung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7C48FC" w14:paraId="01CB94AC" w14:textId="77777777" w:rsidTr="003B1924">
        <w:tc>
          <w:tcPr>
            <w:tcW w:w="4743" w:type="dxa"/>
            <w:tcBorders>
              <w:right w:val="single" w:sz="4" w:space="0" w:color="auto"/>
            </w:tcBorders>
          </w:tcPr>
          <w:p w14:paraId="7219D41E" w14:textId="77777777" w:rsidR="007C48FC" w:rsidRPr="00DE0017" w:rsidRDefault="007C48FC" w:rsidP="007C48FC">
            <w:pPr>
              <w:spacing w:line="276" w:lineRule="auto"/>
              <w:rPr>
                <w:rFonts w:asciiTheme="minorHAnsi" w:hAnsiTheme="minorHAnsi" w:cstheme="minorHAnsi"/>
                <w:sz w:val="20"/>
                <w:szCs w:val="20"/>
              </w:rPr>
            </w:pPr>
            <w:r w:rsidRPr="00DE0017">
              <w:rPr>
                <w:rFonts w:asciiTheme="minorHAnsi" w:hAnsiTheme="minorHAnsi" w:cstheme="minorHAnsi"/>
                <w:b/>
                <w:sz w:val="20"/>
                <w:szCs w:val="20"/>
              </w:rPr>
              <w:t>Vorteile</w:t>
            </w:r>
          </w:p>
          <w:p w14:paraId="63EB6A73" w14:textId="77777777" w:rsidR="007C48FC" w:rsidRPr="00DE0017" w:rsidRDefault="007C48FC" w:rsidP="007C48FC">
            <w:pPr>
              <w:numPr>
                <w:ilvl w:val="0"/>
                <w:numId w:val="15"/>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Eine Strafanzeige kann sich förderlich auf die </w:t>
            </w:r>
            <w:r w:rsidRPr="00DE0017">
              <w:rPr>
                <w:rFonts w:asciiTheme="minorHAnsi" w:hAnsiTheme="minorHAnsi" w:cstheme="minorHAnsi"/>
                <w:b/>
                <w:sz w:val="20"/>
                <w:szCs w:val="20"/>
              </w:rPr>
              <w:t>Zahlungsmoral</w:t>
            </w:r>
            <w:r w:rsidRPr="00DE0017">
              <w:rPr>
                <w:rFonts w:asciiTheme="minorHAnsi" w:hAnsiTheme="minorHAnsi" w:cstheme="minorHAnsi"/>
                <w:sz w:val="20"/>
                <w:szCs w:val="20"/>
              </w:rPr>
              <w:t xml:space="preserve"> auswirken.</w:t>
            </w:r>
          </w:p>
          <w:p w14:paraId="595F98D0" w14:textId="77777777" w:rsidR="007C48FC" w:rsidRPr="00DE0017" w:rsidRDefault="007C48FC" w:rsidP="007C48FC">
            <w:pPr>
              <w:numPr>
                <w:ilvl w:val="0"/>
                <w:numId w:val="15"/>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Als </w:t>
            </w:r>
            <w:r w:rsidRPr="00DE0017">
              <w:rPr>
                <w:rFonts w:asciiTheme="minorHAnsi" w:hAnsiTheme="minorHAnsi" w:cstheme="minorHAnsi"/>
                <w:b/>
                <w:sz w:val="20"/>
                <w:szCs w:val="20"/>
              </w:rPr>
              <w:t>Privatklägerin</w:t>
            </w:r>
            <w:r w:rsidRPr="00DE0017">
              <w:rPr>
                <w:rFonts w:asciiTheme="minorHAnsi" w:hAnsiTheme="minorHAnsi" w:cstheme="minorHAnsi"/>
                <w:sz w:val="20"/>
                <w:szCs w:val="20"/>
              </w:rPr>
              <w:t xml:space="preserve"> haben Sie die Möglichkeit, auf das Verfahren Einfluss zu nehmen.</w:t>
            </w:r>
          </w:p>
          <w:p w14:paraId="43765800" w14:textId="00129CD4" w:rsidR="007C48FC" w:rsidRPr="00DE0017" w:rsidRDefault="007C48FC" w:rsidP="007C48FC">
            <w:pPr>
              <w:numPr>
                <w:ilvl w:val="0"/>
                <w:numId w:val="15"/>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Meist führen die Richter Vergleichsverhandlungen durch und bewegen die </w:t>
            </w:r>
            <w:proofErr w:type="spellStart"/>
            <w:r w:rsidR="002153FE">
              <w:rPr>
                <w:rFonts w:asciiTheme="minorHAnsi" w:hAnsiTheme="minorHAnsi" w:cstheme="minorHAnsi"/>
                <w:sz w:val="20"/>
                <w:szCs w:val="20"/>
              </w:rPr>
              <w:t>Alimentens</w:t>
            </w:r>
            <w:r w:rsidRPr="00DE0017">
              <w:rPr>
                <w:rFonts w:asciiTheme="minorHAnsi" w:hAnsiTheme="minorHAnsi" w:cstheme="minorHAnsi"/>
                <w:sz w:val="20"/>
                <w:szCs w:val="20"/>
              </w:rPr>
              <w:t>chuld</w:t>
            </w:r>
            <w:r w:rsidR="002153FE">
              <w:rPr>
                <w:rFonts w:asciiTheme="minorHAnsi" w:hAnsiTheme="minorHAnsi" w:cstheme="minorHAnsi"/>
                <w:sz w:val="20"/>
                <w:szCs w:val="20"/>
              </w:rPr>
              <w:t>enden</w:t>
            </w:r>
            <w:proofErr w:type="spellEnd"/>
            <w:r w:rsidRPr="00DE0017">
              <w:rPr>
                <w:rFonts w:asciiTheme="minorHAnsi" w:hAnsiTheme="minorHAnsi" w:cstheme="minorHAnsi"/>
                <w:sz w:val="20"/>
                <w:szCs w:val="20"/>
              </w:rPr>
              <w:t xml:space="preserve"> damit zu </w:t>
            </w:r>
            <w:r w:rsidRPr="002C72F9">
              <w:rPr>
                <w:rFonts w:asciiTheme="minorHAnsi" w:hAnsiTheme="minorHAnsi" w:cstheme="minorHAnsi"/>
                <w:bCs/>
                <w:sz w:val="20"/>
                <w:szCs w:val="20"/>
              </w:rPr>
              <w:t>konkreten</w:t>
            </w:r>
            <w:r w:rsidRPr="00DE0017">
              <w:rPr>
                <w:rFonts w:asciiTheme="minorHAnsi" w:hAnsiTheme="minorHAnsi" w:cstheme="minorHAnsi"/>
                <w:b/>
                <w:sz w:val="20"/>
                <w:szCs w:val="20"/>
              </w:rPr>
              <w:t xml:space="preserve"> Zahlungsvereinbarungen</w:t>
            </w:r>
            <w:r>
              <w:rPr>
                <w:rFonts w:asciiTheme="minorHAnsi" w:hAnsiTheme="minorHAnsi" w:cstheme="minorHAnsi"/>
                <w:bCs/>
                <w:sz w:val="20"/>
                <w:szCs w:val="20"/>
              </w:rPr>
              <w:t xml:space="preserve"> oder einer </w:t>
            </w:r>
            <w:r w:rsidRPr="002C72F9">
              <w:rPr>
                <w:rFonts w:asciiTheme="minorHAnsi" w:hAnsiTheme="minorHAnsi" w:cstheme="minorHAnsi"/>
                <w:b/>
                <w:sz w:val="20"/>
                <w:szCs w:val="20"/>
              </w:rPr>
              <w:t>Lohnabtretung</w:t>
            </w:r>
            <w:r w:rsidRPr="00DE0017">
              <w:rPr>
                <w:rFonts w:asciiTheme="minorHAnsi" w:hAnsiTheme="minorHAnsi" w:cstheme="minorHAnsi"/>
                <w:sz w:val="20"/>
                <w:szCs w:val="20"/>
              </w:rPr>
              <w:t>.</w:t>
            </w:r>
          </w:p>
          <w:p w14:paraId="4DD5FE5C" w14:textId="28213E45" w:rsidR="007C48FC" w:rsidRPr="007C48FC" w:rsidRDefault="007C48FC" w:rsidP="00DE0017">
            <w:pPr>
              <w:numPr>
                <w:ilvl w:val="0"/>
                <w:numId w:val="15"/>
              </w:numPr>
              <w:spacing w:line="276" w:lineRule="auto"/>
              <w:rPr>
                <w:rFonts w:asciiTheme="minorHAnsi" w:hAnsiTheme="minorHAnsi" w:cstheme="minorHAnsi"/>
                <w:sz w:val="20"/>
                <w:szCs w:val="20"/>
              </w:rPr>
            </w:pPr>
            <w:r w:rsidRPr="00DE0017">
              <w:rPr>
                <w:rFonts w:asciiTheme="minorHAnsi" w:hAnsiTheme="minorHAnsi" w:cstheme="minorHAnsi"/>
                <w:sz w:val="20"/>
                <w:szCs w:val="20"/>
              </w:rPr>
              <w:lastRenderedPageBreak/>
              <w:t xml:space="preserve">Sind die Ausstände beglichen und wurde noch kein Urteil gesprochen, kann der </w:t>
            </w:r>
            <w:r w:rsidRPr="00DE0017">
              <w:rPr>
                <w:rFonts w:asciiTheme="minorHAnsi" w:hAnsiTheme="minorHAnsi" w:cstheme="minorHAnsi"/>
                <w:b/>
                <w:sz w:val="20"/>
                <w:szCs w:val="20"/>
              </w:rPr>
              <w:t>Strafantrag wieder zurückgezogen</w:t>
            </w:r>
            <w:r w:rsidRPr="00DE0017">
              <w:rPr>
                <w:rFonts w:asciiTheme="minorHAnsi" w:hAnsiTheme="minorHAnsi" w:cstheme="minorHAnsi"/>
                <w:sz w:val="20"/>
                <w:szCs w:val="20"/>
              </w:rPr>
              <w:t xml:space="preserve"> werden.</w:t>
            </w:r>
            <w:r>
              <w:rPr>
                <w:rFonts w:asciiTheme="minorHAnsi" w:hAnsiTheme="minorHAnsi" w:cstheme="minorHAnsi"/>
                <w:sz w:val="20"/>
                <w:szCs w:val="20"/>
              </w:rPr>
              <w:t xml:space="preserve"> Meist muss der Schuldner/die Schuldnerin die aufgelaufenen Verfahrenskosten übernehmen.</w:t>
            </w:r>
          </w:p>
        </w:tc>
        <w:tc>
          <w:tcPr>
            <w:tcW w:w="4743" w:type="dxa"/>
            <w:tcBorders>
              <w:left w:val="single" w:sz="4" w:space="0" w:color="auto"/>
            </w:tcBorders>
          </w:tcPr>
          <w:p w14:paraId="6A0A1EE0" w14:textId="77777777" w:rsidR="007C48FC" w:rsidRPr="00DE0017" w:rsidRDefault="007C48FC" w:rsidP="007C48FC">
            <w:pPr>
              <w:spacing w:line="276" w:lineRule="auto"/>
              <w:rPr>
                <w:rFonts w:asciiTheme="minorHAnsi" w:hAnsiTheme="minorHAnsi" w:cstheme="minorHAnsi"/>
                <w:sz w:val="20"/>
                <w:szCs w:val="20"/>
              </w:rPr>
            </w:pPr>
            <w:r w:rsidRPr="00DE0017">
              <w:rPr>
                <w:rFonts w:asciiTheme="minorHAnsi" w:hAnsiTheme="minorHAnsi" w:cstheme="minorHAnsi"/>
                <w:b/>
                <w:sz w:val="20"/>
                <w:szCs w:val="20"/>
              </w:rPr>
              <w:lastRenderedPageBreak/>
              <w:t>Nachteile</w:t>
            </w:r>
          </w:p>
          <w:p w14:paraId="214F5CE8" w14:textId="77777777" w:rsidR="007C48FC" w:rsidRPr="005A4F2C" w:rsidRDefault="007C48FC" w:rsidP="007C48FC">
            <w:pPr>
              <w:numPr>
                <w:ilvl w:val="0"/>
                <w:numId w:val="21"/>
              </w:numPr>
              <w:spacing w:line="276" w:lineRule="auto"/>
              <w:rPr>
                <w:rFonts w:asciiTheme="minorHAnsi" w:hAnsiTheme="minorHAnsi" w:cstheme="minorHAnsi"/>
                <w:iCs/>
                <w:sz w:val="20"/>
                <w:szCs w:val="20"/>
              </w:rPr>
            </w:pPr>
            <w:r w:rsidRPr="00DE0017">
              <w:rPr>
                <w:rFonts w:asciiTheme="minorHAnsi" w:hAnsiTheme="minorHAnsi" w:cstheme="minorHAnsi"/>
                <w:sz w:val="20"/>
                <w:szCs w:val="20"/>
              </w:rPr>
              <w:t xml:space="preserve">Mit der Strafanzeige kann </w:t>
            </w:r>
            <w:r w:rsidRPr="00DE0017">
              <w:rPr>
                <w:rFonts w:asciiTheme="minorHAnsi" w:hAnsiTheme="minorHAnsi" w:cstheme="minorHAnsi"/>
                <w:b/>
                <w:sz w:val="20"/>
                <w:szCs w:val="20"/>
              </w:rPr>
              <w:t>kein Geld eingetrieben</w:t>
            </w:r>
            <w:r w:rsidRPr="00DE0017">
              <w:rPr>
                <w:rFonts w:asciiTheme="minorHAnsi" w:hAnsiTheme="minorHAnsi" w:cstheme="minorHAnsi"/>
                <w:sz w:val="20"/>
                <w:szCs w:val="20"/>
              </w:rPr>
              <w:t xml:space="preserve"> werden.</w:t>
            </w:r>
          </w:p>
          <w:p w14:paraId="7CABE879" w14:textId="77777777" w:rsidR="007C48FC" w:rsidRPr="00DE0017" w:rsidRDefault="007C48FC" w:rsidP="007C48FC">
            <w:pPr>
              <w:numPr>
                <w:ilvl w:val="0"/>
                <w:numId w:val="21"/>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Es wird ein </w:t>
            </w:r>
            <w:r w:rsidRPr="00DE0017">
              <w:rPr>
                <w:rFonts w:asciiTheme="minorHAnsi" w:hAnsiTheme="minorHAnsi" w:cstheme="minorHAnsi"/>
                <w:b/>
                <w:sz w:val="20"/>
                <w:szCs w:val="20"/>
              </w:rPr>
              <w:t>Strafverfahren</w:t>
            </w:r>
            <w:r w:rsidRPr="00DE0017">
              <w:rPr>
                <w:rFonts w:asciiTheme="minorHAnsi" w:hAnsiTheme="minorHAnsi" w:cstheme="minorHAnsi"/>
                <w:sz w:val="20"/>
                <w:szCs w:val="20"/>
              </w:rPr>
              <w:t xml:space="preserve"> in Gang gesetzt. </w:t>
            </w:r>
          </w:p>
          <w:p w14:paraId="258BDDE0" w14:textId="04B3FEDB" w:rsidR="007C48FC" w:rsidRPr="007C48FC" w:rsidRDefault="007C48FC" w:rsidP="00DE0017">
            <w:pPr>
              <w:numPr>
                <w:ilvl w:val="0"/>
                <w:numId w:val="21"/>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Als Privatklägerin tragen Sie ein </w:t>
            </w:r>
            <w:r w:rsidRPr="00DE0017">
              <w:rPr>
                <w:rFonts w:asciiTheme="minorHAnsi" w:hAnsiTheme="minorHAnsi" w:cstheme="minorHAnsi"/>
                <w:b/>
                <w:sz w:val="20"/>
                <w:szCs w:val="20"/>
              </w:rPr>
              <w:t>Kostenrisiko</w:t>
            </w:r>
            <w:r w:rsidRPr="00DE0017">
              <w:rPr>
                <w:rFonts w:asciiTheme="minorHAnsi" w:hAnsiTheme="minorHAnsi" w:cstheme="minorHAnsi"/>
                <w:sz w:val="20"/>
                <w:szCs w:val="20"/>
              </w:rPr>
              <w:t xml:space="preserve">, falls das Gericht zu Gunsten des Angeklagten entscheidet. </w:t>
            </w:r>
          </w:p>
        </w:tc>
      </w:tr>
    </w:tbl>
    <w:p w14:paraId="5C841A00" w14:textId="77777777" w:rsidR="007C48FC" w:rsidRPr="007C48FC" w:rsidRDefault="007C48FC" w:rsidP="00DE0017">
      <w:pPr>
        <w:spacing w:line="276" w:lineRule="auto"/>
        <w:rPr>
          <w:rFonts w:asciiTheme="minorHAnsi" w:hAnsiTheme="minorHAnsi" w:cstheme="minorHAnsi"/>
          <w:bCs/>
          <w:sz w:val="20"/>
          <w:szCs w:val="20"/>
        </w:rPr>
      </w:pPr>
    </w:p>
    <w:p w14:paraId="67241DF9" w14:textId="678451D8" w:rsidR="00566B78" w:rsidRPr="00DE0017" w:rsidRDefault="00566B78" w:rsidP="00566B78">
      <w:pPr>
        <w:spacing w:line="276" w:lineRule="auto"/>
        <w:rPr>
          <w:rFonts w:asciiTheme="minorHAnsi" w:hAnsiTheme="minorHAnsi" w:cstheme="minorHAnsi"/>
          <w:b/>
          <w:sz w:val="20"/>
          <w:szCs w:val="20"/>
        </w:rPr>
      </w:pPr>
      <w:bookmarkStart w:id="32" w:name="_Hlk42503504"/>
      <w:r w:rsidRPr="00DE0017">
        <w:rPr>
          <w:rFonts w:asciiTheme="minorHAnsi" w:hAnsiTheme="minorHAnsi" w:cstheme="minorHAnsi"/>
          <w:b/>
          <w:sz w:val="20"/>
          <w:szCs w:val="20"/>
        </w:rPr>
        <w:t>So gehen Sie vor</w:t>
      </w:r>
    </w:p>
    <w:p w14:paraId="6F9EC26E" w14:textId="7FD75997" w:rsidR="00566B78" w:rsidRPr="00DE0017" w:rsidRDefault="00566B78" w:rsidP="00566B78">
      <w:pPr>
        <w:numPr>
          <w:ilvl w:val="0"/>
          <w:numId w:val="17"/>
        </w:numPr>
        <w:spacing w:line="276" w:lineRule="auto"/>
        <w:rPr>
          <w:rFonts w:asciiTheme="minorHAnsi" w:hAnsiTheme="minorHAnsi" w:cstheme="minorHAnsi"/>
          <w:i/>
          <w:sz w:val="20"/>
          <w:szCs w:val="20"/>
          <w:u w:val="single"/>
        </w:rPr>
      </w:pPr>
      <w:r w:rsidRPr="00DE0017">
        <w:rPr>
          <w:rFonts w:asciiTheme="minorHAnsi" w:hAnsiTheme="minorHAnsi" w:cstheme="minorHAnsi"/>
          <w:sz w:val="20"/>
          <w:szCs w:val="20"/>
        </w:rPr>
        <w:t xml:space="preserve">Stellen Sie </w:t>
      </w:r>
      <w:r w:rsidR="00FA4974">
        <w:rPr>
          <w:rFonts w:asciiTheme="minorHAnsi" w:hAnsiTheme="minorHAnsi" w:cstheme="minorHAnsi"/>
          <w:sz w:val="20"/>
          <w:szCs w:val="20"/>
        </w:rPr>
        <w:t xml:space="preserve">bei der </w:t>
      </w:r>
      <w:r w:rsidR="00FA4974" w:rsidRPr="00E52C48">
        <w:rPr>
          <w:rFonts w:asciiTheme="minorHAnsi" w:hAnsiTheme="minorHAnsi" w:cstheme="minorHAnsi"/>
          <w:b/>
          <w:bCs/>
          <w:sz w:val="20"/>
          <w:szCs w:val="20"/>
        </w:rPr>
        <w:t>Polizei</w:t>
      </w:r>
      <w:r w:rsidR="00FA4974">
        <w:rPr>
          <w:rFonts w:asciiTheme="minorHAnsi" w:hAnsiTheme="minorHAnsi" w:cstheme="minorHAnsi"/>
          <w:sz w:val="20"/>
          <w:szCs w:val="20"/>
        </w:rPr>
        <w:t xml:space="preserve"> an Ihrem Wohnsitz </w:t>
      </w:r>
      <w:r w:rsidRPr="00DE0017">
        <w:rPr>
          <w:rFonts w:asciiTheme="minorHAnsi" w:hAnsiTheme="minorHAnsi" w:cstheme="minorHAnsi"/>
          <w:b/>
          <w:sz w:val="20"/>
          <w:szCs w:val="20"/>
        </w:rPr>
        <w:t>Strafantrag</w:t>
      </w:r>
      <w:r w:rsidRPr="00DE0017">
        <w:rPr>
          <w:rFonts w:asciiTheme="minorHAnsi" w:hAnsiTheme="minorHAnsi" w:cstheme="minorHAnsi"/>
          <w:sz w:val="20"/>
          <w:szCs w:val="20"/>
        </w:rPr>
        <w:t xml:space="preserve"> gegen den Schuldner wegen Vernachlässigung der Unterhaltspflicht.</w:t>
      </w:r>
    </w:p>
    <w:p w14:paraId="3895E228" w14:textId="3EB8FC16" w:rsidR="00566B78" w:rsidRPr="00DE0017" w:rsidRDefault="00566B78" w:rsidP="00566B78">
      <w:pPr>
        <w:numPr>
          <w:ilvl w:val="0"/>
          <w:numId w:val="15"/>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Es ist empfehlenswert, dass Sie den Strafantrag ausdrücklich als </w:t>
      </w:r>
      <w:r w:rsidRPr="00DE0017">
        <w:rPr>
          <w:rFonts w:asciiTheme="minorHAnsi" w:hAnsiTheme="minorHAnsi" w:cstheme="minorHAnsi"/>
          <w:b/>
          <w:sz w:val="20"/>
          <w:szCs w:val="20"/>
        </w:rPr>
        <w:t>Privatklägerin</w:t>
      </w:r>
      <w:r w:rsidRPr="00DE0017">
        <w:rPr>
          <w:rFonts w:asciiTheme="minorHAnsi" w:hAnsiTheme="minorHAnsi" w:cstheme="minorHAnsi"/>
          <w:sz w:val="20"/>
          <w:szCs w:val="20"/>
        </w:rPr>
        <w:t xml:space="preserve"> resp. Privatkläger stellen. Treten Sie nicht als Privatklägerin/Privatkläger auf, wird das Strafverfahren ohne Ihre Einflussnahme abgewickelt. Sie erhalten keine Informationen oder Akteneinsicht und werden auch nicht über den Ausgang des Verfahrens in Kenntnis gesetzt.</w:t>
      </w:r>
    </w:p>
    <w:p w14:paraId="07EB40DD" w14:textId="1765446D" w:rsidR="00566B78" w:rsidRDefault="00566B78" w:rsidP="00DE0017">
      <w:pPr>
        <w:spacing w:line="276" w:lineRule="auto"/>
        <w:rPr>
          <w:rFonts w:asciiTheme="minorHAnsi" w:hAnsiTheme="minorHAnsi" w:cstheme="minorHAnsi"/>
          <w:sz w:val="20"/>
          <w:szCs w:val="20"/>
        </w:rPr>
      </w:pPr>
    </w:p>
    <w:bookmarkEnd w:id="32"/>
    <w:p w14:paraId="42465528" w14:textId="5F0A0AFD" w:rsidR="00705BF1" w:rsidRPr="001B439C" w:rsidRDefault="00705BF1" w:rsidP="00817781">
      <w:pPr>
        <w:spacing w:line="276" w:lineRule="auto"/>
        <w:ind w:left="357"/>
        <w:rPr>
          <w:rFonts w:asciiTheme="minorHAnsi" w:hAnsiTheme="minorHAnsi" w:cstheme="minorHAnsi"/>
          <w:b/>
          <w:bCs/>
          <w:color w:val="4472C4" w:themeColor="accent5"/>
          <w:sz w:val="19"/>
          <w:szCs w:val="19"/>
        </w:rPr>
      </w:pPr>
      <w:r w:rsidRPr="001B439C">
        <w:rPr>
          <w:rFonts w:asciiTheme="minorHAnsi" w:hAnsiTheme="minorHAnsi" w:cstheme="minorHAnsi"/>
          <w:b/>
          <w:bCs/>
          <w:color w:val="4472C4" w:themeColor="accent5"/>
          <w:sz w:val="19"/>
          <w:szCs w:val="19"/>
        </w:rPr>
        <w:t>Zusätzliche Informationen</w:t>
      </w:r>
    </w:p>
    <w:p w14:paraId="0AE7DCF7" w14:textId="33327582" w:rsidR="00705BF1" w:rsidRPr="001B439C" w:rsidRDefault="00705BF1" w:rsidP="00817781">
      <w:pPr>
        <w:spacing w:line="276" w:lineRule="auto"/>
        <w:ind w:left="357"/>
        <w:rPr>
          <w:rFonts w:asciiTheme="minorHAnsi" w:hAnsiTheme="minorHAnsi" w:cstheme="minorHAnsi"/>
          <w:b/>
          <w:bCs/>
          <w:color w:val="4472C4" w:themeColor="accent5"/>
          <w:sz w:val="19"/>
          <w:szCs w:val="19"/>
        </w:rPr>
      </w:pPr>
      <w:r w:rsidRPr="001B439C">
        <w:rPr>
          <w:rFonts w:asciiTheme="minorHAnsi" w:hAnsiTheme="minorHAnsi" w:cstheme="minorHAnsi"/>
          <w:b/>
          <w:bCs/>
          <w:color w:val="4472C4" w:themeColor="accent5"/>
          <w:sz w:val="19"/>
          <w:szCs w:val="19"/>
        </w:rPr>
        <w:t>Strafanzeige im Zusammenhang mit Pfändung</w:t>
      </w:r>
    </w:p>
    <w:p w14:paraId="6A3B5794" w14:textId="77777777" w:rsidR="00705BF1" w:rsidRPr="001B439C" w:rsidRDefault="00705BF1" w:rsidP="00817781">
      <w:pPr>
        <w:spacing w:line="276" w:lineRule="auto"/>
        <w:ind w:left="357"/>
        <w:rPr>
          <w:rFonts w:asciiTheme="minorHAnsi" w:hAnsiTheme="minorHAnsi" w:cstheme="minorHAnsi"/>
          <w:color w:val="4472C4" w:themeColor="accent5"/>
          <w:sz w:val="19"/>
          <w:szCs w:val="19"/>
        </w:rPr>
      </w:pPr>
      <w:r w:rsidRPr="001B439C">
        <w:rPr>
          <w:rFonts w:asciiTheme="minorHAnsi" w:hAnsiTheme="minorHAnsi" w:cstheme="minorHAnsi"/>
          <w:color w:val="4472C4" w:themeColor="accent5"/>
          <w:sz w:val="19"/>
          <w:szCs w:val="19"/>
        </w:rPr>
        <w:t xml:space="preserve">Macht der Schuldner/die Schuldnerin bei der Pfändung unvollständige oder falsche Angaben, kommen Strafanzeigen in Betracht wegen </w:t>
      </w:r>
    </w:p>
    <w:p w14:paraId="22FEB73B" w14:textId="4F312EE6" w:rsidR="00705BF1" w:rsidRPr="001B439C" w:rsidRDefault="00705BF1" w:rsidP="001B439C">
      <w:pPr>
        <w:pStyle w:val="Listenabsatz"/>
        <w:numPr>
          <w:ilvl w:val="0"/>
          <w:numId w:val="65"/>
        </w:numPr>
        <w:spacing w:line="276" w:lineRule="auto"/>
        <w:ind w:left="717"/>
        <w:rPr>
          <w:rFonts w:asciiTheme="minorHAnsi" w:hAnsiTheme="minorHAnsi" w:cstheme="minorHAnsi"/>
          <w:color w:val="4472C4" w:themeColor="accent5"/>
          <w:sz w:val="19"/>
          <w:szCs w:val="19"/>
          <w:lang w:val="de-CH"/>
        </w:rPr>
      </w:pPr>
      <w:r w:rsidRPr="001B439C">
        <w:rPr>
          <w:rFonts w:asciiTheme="minorHAnsi" w:hAnsiTheme="minorHAnsi" w:cstheme="minorHAnsi"/>
          <w:color w:val="4472C4" w:themeColor="accent5"/>
          <w:sz w:val="19"/>
          <w:szCs w:val="19"/>
          <w:lang w:val="de-CH"/>
        </w:rPr>
        <w:t>Verdachts auf Pfändungsbetrug nach Artikel 163 StGB (Verheimlichung von Vermögenswerten)</w:t>
      </w:r>
      <w:r w:rsidR="00E44038" w:rsidRPr="001B439C">
        <w:rPr>
          <w:rFonts w:asciiTheme="minorHAnsi" w:hAnsiTheme="minorHAnsi" w:cstheme="minorHAnsi"/>
          <w:color w:val="4472C4" w:themeColor="accent5"/>
          <w:sz w:val="19"/>
          <w:szCs w:val="19"/>
          <w:lang w:val="de-CH"/>
        </w:rPr>
        <w:t>,</w:t>
      </w:r>
    </w:p>
    <w:p w14:paraId="2E9434A5" w14:textId="2CE1199A" w:rsidR="00705BF1" w:rsidRPr="001B439C" w:rsidRDefault="00705BF1" w:rsidP="001B439C">
      <w:pPr>
        <w:pStyle w:val="Listenabsatz"/>
        <w:numPr>
          <w:ilvl w:val="0"/>
          <w:numId w:val="64"/>
        </w:numPr>
        <w:spacing w:line="276" w:lineRule="auto"/>
        <w:ind w:left="717"/>
        <w:rPr>
          <w:rFonts w:asciiTheme="minorHAnsi" w:hAnsiTheme="minorHAnsi" w:cstheme="minorHAnsi"/>
          <w:color w:val="4472C4" w:themeColor="accent5"/>
          <w:sz w:val="19"/>
          <w:szCs w:val="19"/>
          <w:lang w:val="de-CH"/>
        </w:rPr>
      </w:pPr>
      <w:r w:rsidRPr="001B439C">
        <w:rPr>
          <w:rFonts w:asciiTheme="minorHAnsi" w:hAnsiTheme="minorHAnsi" w:cstheme="minorHAnsi"/>
          <w:color w:val="4472C4" w:themeColor="accent5"/>
          <w:sz w:val="19"/>
          <w:szCs w:val="19"/>
          <w:lang w:val="de-CH"/>
        </w:rPr>
        <w:t>Gläubigerschädigung durch Vermögensminderung (Art. 164 StGB)</w:t>
      </w:r>
      <w:r w:rsidR="00E44038" w:rsidRPr="001B439C">
        <w:rPr>
          <w:rFonts w:asciiTheme="minorHAnsi" w:hAnsiTheme="minorHAnsi" w:cstheme="minorHAnsi"/>
          <w:color w:val="4472C4" w:themeColor="accent5"/>
          <w:sz w:val="19"/>
          <w:szCs w:val="19"/>
          <w:lang w:val="de-CH"/>
        </w:rPr>
        <w:t>,</w:t>
      </w:r>
    </w:p>
    <w:p w14:paraId="7618B62F" w14:textId="529FFFF0" w:rsidR="00705BF1" w:rsidRPr="001B439C" w:rsidRDefault="00E44038" w:rsidP="001B439C">
      <w:pPr>
        <w:pStyle w:val="Listenabsatz"/>
        <w:numPr>
          <w:ilvl w:val="0"/>
          <w:numId w:val="64"/>
        </w:numPr>
        <w:spacing w:line="276" w:lineRule="auto"/>
        <w:ind w:left="717"/>
        <w:rPr>
          <w:rFonts w:asciiTheme="minorHAnsi" w:hAnsiTheme="minorHAnsi" w:cstheme="minorHAnsi"/>
          <w:color w:val="4472C4" w:themeColor="accent5"/>
          <w:sz w:val="19"/>
          <w:szCs w:val="19"/>
          <w:lang w:val="de-CH"/>
        </w:rPr>
      </w:pPr>
      <w:r w:rsidRPr="001B439C">
        <w:rPr>
          <w:rFonts w:asciiTheme="minorHAnsi" w:hAnsiTheme="minorHAnsi" w:cstheme="minorHAnsi"/>
          <w:color w:val="4472C4" w:themeColor="accent5"/>
          <w:sz w:val="19"/>
          <w:szCs w:val="19"/>
          <w:lang w:val="de-CH"/>
        </w:rPr>
        <w:t>Urkundenfälschung (Art. 251 StGB).</w:t>
      </w:r>
    </w:p>
    <w:p w14:paraId="596A0E9E" w14:textId="5F2A6F9B" w:rsidR="0045641B" w:rsidRDefault="0045641B" w:rsidP="00DE0017">
      <w:pPr>
        <w:spacing w:line="276" w:lineRule="auto"/>
        <w:rPr>
          <w:rFonts w:asciiTheme="minorHAnsi" w:hAnsiTheme="minorHAnsi" w:cstheme="minorHAnsi"/>
          <w:sz w:val="20"/>
          <w:szCs w:val="20"/>
        </w:rPr>
      </w:pPr>
    </w:p>
    <w:p w14:paraId="7A0869D8" w14:textId="77777777" w:rsidR="00E44038" w:rsidRDefault="00E44038" w:rsidP="00DE0017">
      <w:pPr>
        <w:spacing w:line="276" w:lineRule="auto"/>
        <w:rPr>
          <w:rFonts w:asciiTheme="minorHAnsi" w:hAnsiTheme="minorHAnsi" w:cstheme="minorHAnsi"/>
          <w:sz w:val="20"/>
          <w:szCs w:val="20"/>
        </w:rPr>
      </w:pPr>
    </w:p>
    <w:p w14:paraId="356CDE8D" w14:textId="044BE2DD" w:rsidR="0045641B" w:rsidRPr="0045641B" w:rsidRDefault="00E2022B" w:rsidP="0045641B">
      <w:pPr>
        <w:spacing w:line="276" w:lineRule="auto"/>
        <w:rPr>
          <w:rFonts w:asciiTheme="minorHAnsi" w:hAnsiTheme="minorHAnsi" w:cs="Arial"/>
          <w:b/>
          <w:iCs/>
        </w:rPr>
      </w:pPr>
      <w:bookmarkStart w:id="33" w:name="_Hlk42503565"/>
      <w:r>
        <w:rPr>
          <w:rFonts w:asciiTheme="minorHAnsi" w:hAnsiTheme="minorHAnsi" w:cs="Arial"/>
          <w:b/>
          <w:iCs/>
        </w:rPr>
        <w:t xml:space="preserve">9. </w:t>
      </w:r>
      <w:r w:rsidR="0045641B">
        <w:rPr>
          <w:rFonts w:asciiTheme="minorHAnsi" w:hAnsiTheme="minorHAnsi" w:cs="Arial"/>
          <w:b/>
          <w:iCs/>
        </w:rPr>
        <w:t>Antrag auf s</w:t>
      </w:r>
      <w:r w:rsidR="0045641B" w:rsidRPr="0045641B">
        <w:rPr>
          <w:rFonts w:asciiTheme="minorHAnsi" w:hAnsiTheme="minorHAnsi" w:cs="Arial"/>
          <w:b/>
          <w:iCs/>
        </w:rPr>
        <w:t xml:space="preserve">taatliche </w:t>
      </w:r>
      <w:proofErr w:type="spellStart"/>
      <w:r w:rsidR="0045641B" w:rsidRPr="0045641B">
        <w:rPr>
          <w:rFonts w:asciiTheme="minorHAnsi" w:hAnsiTheme="minorHAnsi" w:cs="Arial"/>
          <w:b/>
          <w:iCs/>
        </w:rPr>
        <w:t>Alimentenhilfe</w:t>
      </w:r>
      <w:proofErr w:type="spellEnd"/>
    </w:p>
    <w:p w14:paraId="2CA29633" w14:textId="7E32784D" w:rsidR="0045641B" w:rsidRDefault="002153FE" w:rsidP="0045641B">
      <w:p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(Art. </w:t>
      </w:r>
      <w:r>
        <w:rPr>
          <w:rFonts w:asciiTheme="minorHAnsi" w:hAnsiTheme="minorHAnsi" w:cstheme="minorHAnsi"/>
          <w:sz w:val="20"/>
          <w:szCs w:val="20"/>
        </w:rPr>
        <w:t>131</w:t>
      </w:r>
      <w:r w:rsidRPr="00DE0017">
        <w:rPr>
          <w:rFonts w:asciiTheme="minorHAnsi" w:hAnsiTheme="minorHAnsi" w:cstheme="minorHAnsi"/>
          <w:sz w:val="20"/>
          <w:szCs w:val="20"/>
        </w:rPr>
        <w:t xml:space="preserve"> und Art. 290 ZGB</w:t>
      </w:r>
      <w:r>
        <w:rPr>
          <w:rFonts w:asciiTheme="minorHAnsi" w:hAnsiTheme="minorHAnsi" w:cstheme="minorHAnsi"/>
          <w:sz w:val="20"/>
          <w:szCs w:val="20"/>
        </w:rPr>
        <w:t xml:space="preserve">, </w:t>
      </w:r>
      <w:r w:rsidRPr="00DE0017">
        <w:rPr>
          <w:rFonts w:asciiTheme="minorHAnsi" w:hAnsiTheme="minorHAnsi" w:cstheme="minorHAnsi"/>
          <w:sz w:val="20"/>
          <w:szCs w:val="20"/>
        </w:rPr>
        <w:t>Art. 131</w:t>
      </w:r>
      <w:r>
        <w:rPr>
          <w:rFonts w:asciiTheme="minorHAnsi" w:hAnsiTheme="minorHAnsi" w:cstheme="minorHAnsi"/>
          <w:sz w:val="20"/>
          <w:szCs w:val="20"/>
        </w:rPr>
        <w:t>a</w:t>
      </w:r>
      <w:r w:rsidRPr="00DE0017">
        <w:rPr>
          <w:rFonts w:asciiTheme="minorHAnsi" w:hAnsiTheme="minorHAnsi" w:cstheme="minorHAnsi"/>
          <w:sz w:val="20"/>
          <w:szCs w:val="20"/>
        </w:rPr>
        <w:t xml:space="preserve"> und Art. 293 ZGB)</w:t>
      </w:r>
    </w:p>
    <w:p w14:paraId="36312221" w14:textId="77777777" w:rsidR="002153FE" w:rsidRPr="0045641B" w:rsidRDefault="002153FE" w:rsidP="0045641B">
      <w:pPr>
        <w:spacing w:line="276" w:lineRule="auto"/>
        <w:rPr>
          <w:rFonts w:asciiTheme="minorHAnsi" w:hAnsiTheme="minorHAnsi" w:cs="Arial"/>
          <w:sz w:val="20"/>
          <w:szCs w:val="20"/>
        </w:rPr>
      </w:pPr>
    </w:p>
    <w:p w14:paraId="7468E73C" w14:textId="77777777" w:rsidR="0045641B" w:rsidRPr="0045641B" w:rsidRDefault="0045641B" w:rsidP="0045641B">
      <w:pPr>
        <w:spacing w:line="276" w:lineRule="auto"/>
        <w:rPr>
          <w:rFonts w:asciiTheme="minorHAnsi" w:hAnsiTheme="minorHAnsi" w:cs="Arial"/>
          <w:sz w:val="20"/>
          <w:szCs w:val="20"/>
        </w:rPr>
      </w:pPr>
      <w:r w:rsidRPr="0045641B">
        <w:rPr>
          <w:rFonts w:asciiTheme="minorHAnsi" w:hAnsiTheme="minorHAnsi" w:cs="Arial"/>
          <w:sz w:val="20"/>
          <w:szCs w:val="20"/>
        </w:rPr>
        <w:t xml:space="preserve">Die </w:t>
      </w:r>
      <w:proofErr w:type="spellStart"/>
      <w:r w:rsidRPr="0045641B">
        <w:rPr>
          <w:rFonts w:asciiTheme="minorHAnsi" w:hAnsiTheme="minorHAnsi" w:cs="Arial"/>
          <w:sz w:val="20"/>
          <w:szCs w:val="20"/>
        </w:rPr>
        <w:t>Alimentenhilfe</w:t>
      </w:r>
      <w:proofErr w:type="spellEnd"/>
      <w:r w:rsidRPr="0045641B">
        <w:rPr>
          <w:rFonts w:asciiTheme="minorHAnsi" w:hAnsiTheme="minorHAnsi" w:cs="Arial"/>
          <w:sz w:val="20"/>
          <w:szCs w:val="20"/>
        </w:rPr>
        <w:t xml:space="preserve"> umfasst die </w:t>
      </w:r>
      <w:r w:rsidRPr="00E52C48">
        <w:rPr>
          <w:rFonts w:asciiTheme="minorHAnsi" w:hAnsiTheme="minorHAnsi" w:cs="Arial"/>
          <w:b/>
          <w:bCs/>
          <w:sz w:val="20"/>
          <w:szCs w:val="20"/>
        </w:rPr>
        <w:t>Inkassohilfe</w:t>
      </w:r>
      <w:r w:rsidRPr="0045641B">
        <w:rPr>
          <w:rFonts w:asciiTheme="minorHAnsi" w:hAnsiTheme="minorHAnsi" w:cs="Arial"/>
          <w:sz w:val="20"/>
          <w:szCs w:val="20"/>
        </w:rPr>
        <w:t xml:space="preserve"> und die </w:t>
      </w:r>
      <w:proofErr w:type="spellStart"/>
      <w:r w:rsidRPr="00E52C48">
        <w:rPr>
          <w:rFonts w:asciiTheme="minorHAnsi" w:hAnsiTheme="minorHAnsi" w:cs="Arial"/>
          <w:b/>
          <w:bCs/>
          <w:sz w:val="20"/>
          <w:szCs w:val="20"/>
        </w:rPr>
        <w:t>Alimentenbevorschussung</w:t>
      </w:r>
      <w:proofErr w:type="spellEnd"/>
      <w:r w:rsidRPr="0045641B">
        <w:rPr>
          <w:rFonts w:asciiTheme="minorHAnsi" w:hAnsiTheme="minorHAnsi" w:cs="Arial"/>
          <w:sz w:val="20"/>
          <w:szCs w:val="20"/>
        </w:rPr>
        <w:t>.</w:t>
      </w:r>
    </w:p>
    <w:p w14:paraId="777BD84A" w14:textId="32C349F7" w:rsidR="0045641B" w:rsidRPr="0045641B" w:rsidRDefault="002153FE" w:rsidP="0045641B">
      <w:pPr>
        <w:spacing w:line="276" w:lineRule="auto"/>
        <w:rPr>
          <w:rFonts w:asciiTheme="minorHAnsi" w:hAnsiTheme="minorHAnsi" w:cs="Arial"/>
          <w:sz w:val="20"/>
          <w:szCs w:val="20"/>
        </w:rPr>
      </w:pPr>
      <w:r>
        <w:rPr>
          <w:rFonts w:asciiTheme="minorHAnsi" w:hAnsiTheme="minorHAnsi" w:cs="Arial"/>
          <w:sz w:val="20"/>
          <w:szCs w:val="20"/>
        </w:rPr>
        <w:t>Die</w:t>
      </w:r>
      <w:r w:rsidR="0045641B" w:rsidRPr="0045641B">
        <w:rPr>
          <w:rFonts w:asciiTheme="minorHAnsi" w:hAnsiTheme="minorHAnsi" w:cs="Arial"/>
          <w:sz w:val="20"/>
          <w:szCs w:val="20"/>
        </w:rPr>
        <w:t xml:space="preserve"> </w:t>
      </w:r>
      <w:proofErr w:type="spellStart"/>
      <w:r>
        <w:rPr>
          <w:rFonts w:asciiTheme="minorHAnsi" w:hAnsiTheme="minorHAnsi" w:cs="Arial"/>
          <w:sz w:val="20"/>
          <w:szCs w:val="20"/>
        </w:rPr>
        <w:t>Alimenteni</w:t>
      </w:r>
      <w:r w:rsidR="0045641B" w:rsidRPr="0045641B">
        <w:rPr>
          <w:rFonts w:asciiTheme="minorHAnsi" w:hAnsiTheme="minorHAnsi" w:cs="Arial"/>
          <w:sz w:val="20"/>
          <w:szCs w:val="20"/>
        </w:rPr>
        <w:t>nkasso</w:t>
      </w:r>
      <w:r w:rsidR="009E7372">
        <w:rPr>
          <w:rFonts w:asciiTheme="minorHAnsi" w:hAnsiTheme="minorHAnsi" w:cs="Arial"/>
          <w:sz w:val="20"/>
          <w:szCs w:val="20"/>
        </w:rPr>
        <w:t>hilfe</w:t>
      </w:r>
      <w:proofErr w:type="spellEnd"/>
      <w:r w:rsidR="0045641B" w:rsidRPr="0045641B">
        <w:rPr>
          <w:rFonts w:asciiTheme="minorHAnsi" w:hAnsiTheme="minorHAnsi" w:cs="Arial"/>
          <w:sz w:val="20"/>
          <w:szCs w:val="20"/>
        </w:rPr>
        <w:t xml:space="preserve"> ist ein staatliche</w:t>
      </w:r>
      <w:r w:rsidR="009E7372">
        <w:rPr>
          <w:rFonts w:asciiTheme="minorHAnsi" w:hAnsiTheme="minorHAnsi" w:cs="Arial"/>
          <w:sz w:val="20"/>
          <w:szCs w:val="20"/>
        </w:rPr>
        <w:t>s</w:t>
      </w:r>
      <w:r w:rsidR="0045641B" w:rsidRPr="0045641B">
        <w:rPr>
          <w:rFonts w:asciiTheme="minorHAnsi" w:hAnsiTheme="minorHAnsi" w:cs="Arial"/>
          <w:sz w:val="20"/>
          <w:szCs w:val="20"/>
        </w:rPr>
        <w:t xml:space="preserve"> </w:t>
      </w:r>
      <w:r w:rsidR="009E7372">
        <w:rPr>
          <w:rFonts w:asciiTheme="minorHAnsi" w:hAnsiTheme="minorHAnsi" w:cs="Arial"/>
          <w:sz w:val="20"/>
          <w:szCs w:val="20"/>
        </w:rPr>
        <w:t>Angebot</w:t>
      </w:r>
      <w:r w:rsidR="0045641B" w:rsidRPr="0045641B">
        <w:rPr>
          <w:rFonts w:asciiTheme="minorHAnsi" w:hAnsiTheme="minorHAnsi" w:cs="Arial"/>
          <w:sz w:val="20"/>
          <w:szCs w:val="20"/>
        </w:rPr>
        <w:t>, um ausstehende Unterhaltszahlungen für Kinder und Erwachsene einzufordern und so den laufenden Unterhalt der Berechtigten zu sichern</w:t>
      </w:r>
      <w:r w:rsidR="00BA4168">
        <w:rPr>
          <w:rFonts w:asciiTheme="minorHAnsi" w:hAnsiTheme="minorHAnsi" w:cs="Arial"/>
          <w:sz w:val="20"/>
          <w:szCs w:val="20"/>
        </w:rPr>
        <w:t xml:space="preserve"> </w:t>
      </w:r>
      <w:r w:rsidR="00BA4168" w:rsidRPr="00DE0017">
        <w:rPr>
          <w:rFonts w:asciiTheme="minorHAnsi" w:hAnsiTheme="minorHAnsi" w:cstheme="minorHAnsi"/>
          <w:sz w:val="20"/>
          <w:szCs w:val="20"/>
        </w:rPr>
        <w:t xml:space="preserve">(Art. </w:t>
      </w:r>
      <w:r w:rsidR="00BA4168">
        <w:rPr>
          <w:rFonts w:asciiTheme="minorHAnsi" w:hAnsiTheme="minorHAnsi" w:cstheme="minorHAnsi"/>
          <w:sz w:val="20"/>
          <w:szCs w:val="20"/>
        </w:rPr>
        <w:t>131</w:t>
      </w:r>
      <w:r w:rsidR="00BA4168" w:rsidRPr="00DE0017">
        <w:rPr>
          <w:rFonts w:asciiTheme="minorHAnsi" w:hAnsiTheme="minorHAnsi" w:cstheme="minorHAnsi"/>
          <w:sz w:val="20"/>
          <w:szCs w:val="20"/>
        </w:rPr>
        <w:t xml:space="preserve"> und Art. 290 ZGB</w:t>
      </w:r>
      <w:r w:rsidR="00BA4168">
        <w:rPr>
          <w:rFonts w:asciiTheme="minorHAnsi" w:hAnsiTheme="minorHAnsi" w:cstheme="minorHAnsi"/>
          <w:sz w:val="20"/>
          <w:szCs w:val="20"/>
        </w:rPr>
        <w:t>)</w:t>
      </w:r>
      <w:r w:rsidR="0045641B" w:rsidRPr="0045641B">
        <w:rPr>
          <w:rFonts w:asciiTheme="minorHAnsi" w:hAnsiTheme="minorHAnsi" w:cs="Arial"/>
          <w:sz w:val="20"/>
          <w:szCs w:val="20"/>
        </w:rPr>
        <w:t xml:space="preserve">. Zudem besteht in allen Kantonen die Möglichkeit, </w:t>
      </w:r>
      <w:r w:rsidR="00C20C83">
        <w:rPr>
          <w:rFonts w:asciiTheme="minorHAnsi" w:hAnsiTheme="minorHAnsi" w:cs="Arial"/>
          <w:sz w:val="20"/>
          <w:szCs w:val="20"/>
        </w:rPr>
        <w:t>U</w:t>
      </w:r>
      <w:r w:rsidR="0045641B" w:rsidRPr="0045641B">
        <w:rPr>
          <w:rFonts w:asciiTheme="minorHAnsi" w:hAnsiTheme="minorHAnsi" w:cs="Arial"/>
          <w:sz w:val="20"/>
          <w:szCs w:val="20"/>
        </w:rPr>
        <w:t xml:space="preserve">nterhaltsbeiträge </w:t>
      </w:r>
      <w:r w:rsidR="00C20C83">
        <w:rPr>
          <w:rFonts w:asciiTheme="minorHAnsi" w:hAnsiTheme="minorHAnsi" w:cs="Arial"/>
          <w:sz w:val="20"/>
          <w:szCs w:val="20"/>
        </w:rPr>
        <w:t xml:space="preserve">für </w:t>
      </w:r>
      <w:r w:rsidR="00C20C83" w:rsidRPr="0045641B">
        <w:rPr>
          <w:rFonts w:asciiTheme="minorHAnsi" w:hAnsiTheme="minorHAnsi" w:cs="Arial"/>
          <w:sz w:val="20"/>
          <w:szCs w:val="20"/>
        </w:rPr>
        <w:t>Kinder</w:t>
      </w:r>
      <w:r w:rsidR="00C20C83">
        <w:rPr>
          <w:rFonts w:asciiTheme="minorHAnsi" w:hAnsiTheme="minorHAnsi" w:cs="Arial"/>
          <w:sz w:val="20"/>
          <w:szCs w:val="20"/>
        </w:rPr>
        <w:t xml:space="preserve"> </w:t>
      </w:r>
      <w:r w:rsidR="0045641B" w:rsidRPr="0045641B">
        <w:rPr>
          <w:rFonts w:asciiTheme="minorHAnsi" w:hAnsiTheme="minorHAnsi" w:cs="Arial"/>
          <w:sz w:val="20"/>
          <w:szCs w:val="20"/>
        </w:rPr>
        <w:t xml:space="preserve">bevorschussen zu lassen: Das Gemeinwesen </w:t>
      </w:r>
      <w:r w:rsidR="00C20C83">
        <w:rPr>
          <w:rFonts w:asciiTheme="minorHAnsi" w:hAnsiTheme="minorHAnsi" w:cs="Arial"/>
          <w:sz w:val="20"/>
          <w:szCs w:val="20"/>
        </w:rPr>
        <w:t>zahl</w:t>
      </w:r>
      <w:r w:rsidR="0045641B" w:rsidRPr="0045641B">
        <w:rPr>
          <w:rFonts w:asciiTheme="minorHAnsi" w:hAnsiTheme="minorHAnsi" w:cs="Arial"/>
          <w:sz w:val="20"/>
          <w:szCs w:val="20"/>
        </w:rPr>
        <w:t>t dem anspruchsberechtigten Kind einen Vorschuss, wenn die geschuldeten Unterhaltsbeiträge nicht vollständig oder nicht rechtzeitig bezahlt werden</w:t>
      </w:r>
      <w:r w:rsidR="00BA4168">
        <w:rPr>
          <w:rFonts w:asciiTheme="minorHAnsi" w:hAnsiTheme="minorHAnsi" w:cs="Arial"/>
          <w:sz w:val="20"/>
          <w:szCs w:val="20"/>
        </w:rPr>
        <w:t xml:space="preserve"> (</w:t>
      </w:r>
      <w:r w:rsidR="00BA4168" w:rsidRPr="00DE0017">
        <w:rPr>
          <w:rFonts w:asciiTheme="minorHAnsi" w:hAnsiTheme="minorHAnsi" w:cstheme="minorHAnsi"/>
          <w:sz w:val="20"/>
          <w:szCs w:val="20"/>
        </w:rPr>
        <w:t>Art. 131</w:t>
      </w:r>
      <w:r w:rsidR="00BA4168">
        <w:rPr>
          <w:rFonts w:asciiTheme="minorHAnsi" w:hAnsiTheme="minorHAnsi" w:cstheme="minorHAnsi"/>
          <w:sz w:val="20"/>
          <w:szCs w:val="20"/>
        </w:rPr>
        <w:t>a</w:t>
      </w:r>
      <w:r w:rsidR="00BA4168" w:rsidRPr="00DE0017">
        <w:rPr>
          <w:rFonts w:asciiTheme="minorHAnsi" w:hAnsiTheme="minorHAnsi" w:cstheme="minorHAnsi"/>
          <w:sz w:val="20"/>
          <w:szCs w:val="20"/>
        </w:rPr>
        <w:t xml:space="preserve"> und Art. 293 ZGB)</w:t>
      </w:r>
      <w:r w:rsidR="0045641B" w:rsidRPr="0045641B">
        <w:rPr>
          <w:rFonts w:asciiTheme="minorHAnsi" w:hAnsiTheme="minorHAnsi" w:cs="Arial"/>
          <w:sz w:val="20"/>
          <w:szCs w:val="20"/>
        </w:rPr>
        <w:t>.</w:t>
      </w:r>
    </w:p>
    <w:p w14:paraId="68CD4054" w14:textId="67C3F8F9" w:rsidR="0045641B" w:rsidRPr="00C20C83" w:rsidRDefault="0045641B" w:rsidP="00530134">
      <w:pPr>
        <w:pStyle w:val="Listenabsatz"/>
        <w:numPr>
          <w:ilvl w:val="0"/>
          <w:numId w:val="58"/>
        </w:numPr>
        <w:spacing w:line="276" w:lineRule="auto"/>
        <w:rPr>
          <w:rFonts w:asciiTheme="minorHAnsi" w:hAnsiTheme="minorHAnsi"/>
          <w:sz w:val="20"/>
          <w:szCs w:val="20"/>
          <w:lang w:val="de-CH"/>
        </w:rPr>
      </w:pPr>
      <w:r w:rsidRPr="00C20C83">
        <w:rPr>
          <w:rFonts w:asciiTheme="minorHAnsi" w:hAnsiTheme="minorHAnsi"/>
          <w:sz w:val="20"/>
          <w:szCs w:val="20"/>
          <w:lang w:val="de-CH"/>
        </w:rPr>
        <w:t xml:space="preserve">Gesetzgebung und konkrete Ausgestaltung </w:t>
      </w:r>
      <w:r w:rsidR="00C20C83" w:rsidRPr="00C20C83">
        <w:rPr>
          <w:rFonts w:asciiTheme="minorHAnsi" w:hAnsiTheme="minorHAnsi"/>
          <w:sz w:val="20"/>
          <w:szCs w:val="20"/>
          <w:lang w:val="de-CH"/>
        </w:rPr>
        <w:t>d</w:t>
      </w:r>
      <w:r w:rsidR="00C20C83">
        <w:rPr>
          <w:rFonts w:asciiTheme="minorHAnsi" w:hAnsiTheme="minorHAnsi"/>
          <w:sz w:val="20"/>
          <w:szCs w:val="20"/>
          <w:lang w:val="de-CH"/>
        </w:rPr>
        <w:t xml:space="preserve">er </w:t>
      </w:r>
      <w:proofErr w:type="spellStart"/>
      <w:r w:rsidR="00C20C83">
        <w:rPr>
          <w:rFonts w:asciiTheme="minorHAnsi" w:hAnsiTheme="minorHAnsi"/>
          <w:sz w:val="20"/>
          <w:szCs w:val="20"/>
          <w:lang w:val="de-CH"/>
        </w:rPr>
        <w:t>Alimentenhilfe</w:t>
      </w:r>
      <w:proofErr w:type="spellEnd"/>
      <w:r w:rsidR="00C20C83">
        <w:rPr>
          <w:rFonts w:asciiTheme="minorHAnsi" w:hAnsiTheme="minorHAnsi"/>
          <w:sz w:val="20"/>
          <w:szCs w:val="20"/>
          <w:lang w:val="de-CH"/>
        </w:rPr>
        <w:t xml:space="preserve"> </w:t>
      </w:r>
      <w:r w:rsidRPr="00C20C83">
        <w:rPr>
          <w:rFonts w:asciiTheme="minorHAnsi" w:hAnsiTheme="minorHAnsi"/>
          <w:sz w:val="20"/>
          <w:szCs w:val="20"/>
          <w:lang w:val="de-CH"/>
        </w:rPr>
        <w:t>sind von</w:t>
      </w:r>
      <w:r w:rsidRPr="00C20C83">
        <w:rPr>
          <w:rFonts w:asciiTheme="minorHAnsi" w:hAnsiTheme="minorHAnsi"/>
          <w:b/>
          <w:sz w:val="20"/>
          <w:szCs w:val="20"/>
          <w:lang w:val="de-CH"/>
        </w:rPr>
        <w:t xml:space="preserve"> Kanton </w:t>
      </w:r>
      <w:r w:rsidRPr="00C20C83">
        <w:rPr>
          <w:rFonts w:asciiTheme="minorHAnsi" w:hAnsiTheme="minorHAnsi"/>
          <w:sz w:val="20"/>
          <w:szCs w:val="20"/>
          <w:lang w:val="de-CH"/>
        </w:rPr>
        <w:t>zu Kanton verschieden.</w:t>
      </w:r>
    </w:p>
    <w:p w14:paraId="79CE7430" w14:textId="72EEF7AF" w:rsidR="00C20C83" w:rsidRPr="00DE0017" w:rsidRDefault="00C20C83" w:rsidP="00530134">
      <w:pPr>
        <w:numPr>
          <w:ilvl w:val="0"/>
          <w:numId w:val="58"/>
        </w:numPr>
        <w:spacing w:line="276" w:lineRule="auto"/>
        <w:rPr>
          <w:rFonts w:asciiTheme="minorHAnsi" w:hAnsiTheme="minorHAnsi" w:cstheme="minorHAnsi"/>
          <w:sz w:val="20"/>
          <w:szCs w:val="20"/>
        </w:rPr>
      </w:pPr>
      <w:r>
        <w:rPr>
          <w:rFonts w:asciiTheme="minorHAnsi" w:hAnsiTheme="minorHAnsi" w:cstheme="minorHAnsi"/>
          <w:sz w:val="20"/>
          <w:szCs w:val="20"/>
        </w:rPr>
        <w:t xml:space="preserve">Mit der Revision des Kindesunterhalts von 2017 </w:t>
      </w:r>
      <w:r w:rsidR="00F41870">
        <w:rPr>
          <w:rFonts w:asciiTheme="minorHAnsi" w:hAnsiTheme="minorHAnsi" w:cstheme="minorHAnsi"/>
          <w:sz w:val="20"/>
          <w:szCs w:val="20"/>
        </w:rPr>
        <w:t>legt neu</w:t>
      </w:r>
      <w:r>
        <w:rPr>
          <w:rFonts w:asciiTheme="minorHAnsi" w:hAnsiTheme="minorHAnsi" w:cstheme="minorHAnsi"/>
          <w:sz w:val="20"/>
          <w:szCs w:val="20"/>
        </w:rPr>
        <w:t xml:space="preserve"> der </w:t>
      </w:r>
      <w:r w:rsidRPr="00F41870">
        <w:rPr>
          <w:rFonts w:asciiTheme="minorHAnsi" w:hAnsiTheme="minorHAnsi" w:cstheme="minorHAnsi"/>
          <w:b/>
          <w:bCs/>
          <w:sz w:val="20"/>
          <w:szCs w:val="20"/>
        </w:rPr>
        <w:t>Bundesrat</w:t>
      </w:r>
      <w:r>
        <w:rPr>
          <w:rFonts w:asciiTheme="minorHAnsi" w:hAnsiTheme="minorHAnsi" w:cstheme="minorHAnsi"/>
          <w:sz w:val="20"/>
          <w:szCs w:val="20"/>
        </w:rPr>
        <w:t xml:space="preserve"> die Leistungen der </w:t>
      </w:r>
      <w:proofErr w:type="spellStart"/>
      <w:r w:rsidRPr="00F41870">
        <w:rPr>
          <w:rFonts w:asciiTheme="minorHAnsi" w:hAnsiTheme="minorHAnsi" w:cstheme="minorHAnsi"/>
          <w:b/>
          <w:bCs/>
          <w:sz w:val="20"/>
          <w:szCs w:val="20"/>
        </w:rPr>
        <w:t>Alimenteninkassohilfe</w:t>
      </w:r>
      <w:proofErr w:type="spellEnd"/>
      <w:r>
        <w:rPr>
          <w:rFonts w:asciiTheme="minorHAnsi" w:hAnsiTheme="minorHAnsi" w:cstheme="minorHAnsi"/>
          <w:sz w:val="20"/>
          <w:szCs w:val="20"/>
        </w:rPr>
        <w:t xml:space="preserve"> fest; der Bundesrat hat die </w:t>
      </w:r>
      <w:r w:rsidR="00F41870">
        <w:rPr>
          <w:rFonts w:asciiTheme="minorHAnsi" w:hAnsiTheme="minorHAnsi" w:cstheme="minorHAnsi"/>
          <w:sz w:val="20"/>
          <w:szCs w:val="20"/>
        </w:rPr>
        <w:t xml:space="preserve">entsprechende </w:t>
      </w:r>
      <w:r>
        <w:rPr>
          <w:rFonts w:asciiTheme="minorHAnsi" w:hAnsiTheme="minorHAnsi" w:cstheme="minorHAnsi"/>
          <w:sz w:val="20"/>
          <w:szCs w:val="20"/>
        </w:rPr>
        <w:t xml:space="preserve">Verordnung erlassen (Inkassohilfeverordnung, </w:t>
      </w:r>
      <w:proofErr w:type="spellStart"/>
      <w:r>
        <w:rPr>
          <w:rFonts w:asciiTheme="minorHAnsi" w:hAnsiTheme="minorHAnsi" w:cstheme="minorHAnsi"/>
          <w:sz w:val="20"/>
          <w:szCs w:val="20"/>
        </w:rPr>
        <w:t>InkHV</w:t>
      </w:r>
      <w:proofErr w:type="spellEnd"/>
      <w:r>
        <w:rPr>
          <w:rFonts w:asciiTheme="minorHAnsi" w:hAnsiTheme="minorHAnsi" w:cstheme="minorHAnsi"/>
          <w:sz w:val="20"/>
          <w:szCs w:val="20"/>
        </w:rPr>
        <w:t xml:space="preserve">), </w:t>
      </w:r>
      <w:r w:rsidR="00F41870">
        <w:rPr>
          <w:rFonts w:asciiTheme="minorHAnsi" w:hAnsiTheme="minorHAnsi" w:cstheme="minorHAnsi"/>
          <w:sz w:val="20"/>
          <w:szCs w:val="20"/>
        </w:rPr>
        <w:t>d</w:t>
      </w:r>
      <w:r>
        <w:rPr>
          <w:rFonts w:asciiTheme="minorHAnsi" w:hAnsiTheme="minorHAnsi" w:cstheme="minorHAnsi"/>
          <w:sz w:val="20"/>
          <w:szCs w:val="20"/>
        </w:rPr>
        <w:t>ie am 01.01.2022 in Kraft</w:t>
      </w:r>
      <w:r w:rsidR="00F41870">
        <w:rPr>
          <w:rFonts w:asciiTheme="minorHAnsi" w:hAnsiTheme="minorHAnsi" w:cstheme="minorHAnsi"/>
          <w:sz w:val="20"/>
          <w:szCs w:val="20"/>
        </w:rPr>
        <w:t xml:space="preserve"> treten wird</w:t>
      </w:r>
      <w:r>
        <w:rPr>
          <w:rFonts w:asciiTheme="minorHAnsi" w:hAnsiTheme="minorHAnsi" w:cstheme="minorHAnsi"/>
          <w:sz w:val="20"/>
          <w:szCs w:val="20"/>
        </w:rPr>
        <w:t>.</w:t>
      </w:r>
    </w:p>
    <w:p w14:paraId="4F67564D" w14:textId="500D343E" w:rsidR="0045641B" w:rsidRDefault="0045641B" w:rsidP="00530134">
      <w:pPr>
        <w:pStyle w:val="Listenabsatz"/>
        <w:numPr>
          <w:ilvl w:val="0"/>
          <w:numId w:val="58"/>
        </w:numPr>
        <w:spacing w:line="276" w:lineRule="auto"/>
        <w:rPr>
          <w:rFonts w:asciiTheme="minorHAnsi" w:hAnsiTheme="minorHAnsi"/>
          <w:sz w:val="20"/>
          <w:szCs w:val="20"/>
        </w:rPr>
      </w:pPr>
      <w:proofErr w:type="spellStart"/>
      <w:r w:rsidRPr="00F41870">
        <w:rPr>
          <w:rFonts w:asciiTheme="minorHAnsi" w:hAnsiTheme="minorHAnsi"/>
          <w:sz w:val="20"/>
          <w:szCs w:val="20"/>
          <w:lang w:val="de-CH"/>
        </w:rPr>
        <w:t>Alimentenhilfe</w:t>
      </w:r>
      <w:proofErr w:type="spellEnd"/>
      <w:r w:rsidRPr="00F41870">
        <w:rPr>
          <w:rFonts w:asciiTheme="minorHAnsi" w:hAnsiTheme="minorHAnsi"/>
          <w:sz w:val="20"/>
          <w:szCs w:val="20"/>
          <w:lang w:val="de-CH"/>
        </w:rPr>
        <w:t xml:space="preserve"> ist von der zuständigen Behörde auf </w:t>
      </w:r>
      <w:r w:rsidRPr="00F41870">
        <w:rPr>
          <w:rFonts w:asciiTheme="minorHAnsi" w:hAnsiTheme="minorHAnsi"/>
          <w:b/>
          <w:sz w:val="20"/>
          <w:szCs w:val="20"/>
          <w:lang w:val="de-CH"/>
        </w:rPr>
        <w:t xml:space="preserve">Gesuch </w:t>
      </w:r>
      <w:r w:rsidRPr="00F41870">
        <w:rPr>
          <w:rFonts w:asciiTheme="minorHAnsi" w:hAnsiTheme="minorHAnsi"/>
          <w:sz w:val="20"/>
          <w:szCs w:val="20"/>
          <w:lang w:val="de-CH"/>
        </w:rPr>
        <w:t xml:space="preserve">hin zu leisten. </w:t>
      </w:r>
      <w:r w:rsidRPr="00390E6D">
        <w:rPr>
          <w:rFonts w:asciiTheme="minorHAnsi" w:hAnsiTheme="minorHAnsi"/>
          <w:sz w:val="20"/>
          <w:szCs w:val="20"/>
          <w:lang w:val="de-CH"/>
        </w:rPr>
        <w:t xml:space="preserve">Sie können als gesetzliche Vertreterin oder gesetzlicher Vertreter eines unmündigen Kindes, das Anspruch auf Unterhaltsbeiträge hat, das Gesuch einreichen. </w:t>
      </w:r>
      <w:proofErr w:type="spellStart"/>
      <w:r w:rsidRPr="00F41870">
        <w:rPr>
          <w:rFonts w:asciiTheme="minorHAnsi" w:hAnsiTheme="minorHAnsi"/>
          <w:sz w:val="20"/>
          <w:szCs w:val="20"/>
        </w:rPr>
        <w:t>Volljährige</w:t>
      </w:r>
      <w:proofErr w:type="spellEnd"/>
      <w:r w:rsidRPr="00F41870">
        <w:rPr>
          <w:rFonts w:asciiTheme="minorHAnsi" w:hAnsiTheme="minorHAnsi"/>
          <w:sz w:val="20"/>
          <w:szCs w:val="20"/>
        </w:rPr>
        <w:t xml:space="preserve"> </w:t>
      </w:r>
      <w:proofErr w:type="spellStart"/>
      <w:r w:rsidRPr="00F41870">
        <w:rPr>
          <w:rFonts w:asciiTheme="minorHAnsi" w:hAnsiTheme="minorHAnsi"/>
          <w:sz w:val="20"/>
          <w:szCs w:val="20"/>
        </w:rPr>
        <w:t>Unterhaltsberechtigte</w:t>
      </w:r>
      <w:proofErr w:type="spellEnd"/>
      <w:r w:rsidRPr="00F41870">
        <w:rPr>
          <w:rFonts w:asciiTheme="minorHAnsi" w:hAnsiTheme="minorHAnsi"/>
          <w:sz w:val="20"/>
          <w:szCs w:val="20"/>
        </w:rPr>
        <w:t xml:space="preserve"> </w:t>
      </w:r>
      <w:proofErr w:type="spellStart"/>
      <w:r w:rsidRPr="00F41870">
        <w:rPr>
          <w:rFonts w:asciiTheme="minorHAnsi" w:hAnsiTheme="minorHAnsi"/>
          <w:sz w:val="20"/>
          <w:szCs w:val="20"/>
        </w:rPr>
        <w:t>beantragen</w:t>
      </w:r>
      <w:proofErr w:type="spellEnd"/>
      <w:r w:rsidRPr="00F41870">
        <w:rPr>
          <w:rFonts w:asciiTheme="minorHAnsi" w:hAnsiTheme="minorHAnsi"/>
          <w:sz w:val="20"/>
          <w:szCs w:val="20"/>
        </w:rPr>
        <w:t xml:space="preserve"> die </w:t>
      </w:r>
      <w:proofErr w:type="spellStart"/>
      <w:r w:rsidRPr="00F41870">
        <w:rPr>
          <w:rFonts w:asciiTheme="minorHAnsi" w:hAnsiTheme="minorHAnsi"/>
          <w:sz w:val="20"/>
          <w:szCs w:val="20"/>
        </w:rPr>
        <w:t>Alimentenhilfe</w:t>
      </w:r>
      <w:proofErr w:type="spellEnd"/>
      <w:r w:rsidRPr="00F41870">
        <w:rPr>
          <w:rFonts w:asciiTheme="minorHAnsi" w:hAnsiTheme="minorHAnsi"/>
          <w:sz w:val="20"/>
          <w:szCs w:val="20"/>
        </w:rPr>
        <w:t xml:space="preserve"> </w:t>
      </w:r>
      <w:proofErr w:type="spellStart"/>
      <w:r w:rsidRPr="00F41870">
        <w:rPr>
          <w:rFonts w:asciiTheme="minorHAnsi" w:hAnsiTheme="minorHAnsi"/>
          <w:sz w:val="20"/>
          <w:szCs w:val="20"/>
        </w:rPr>
        <w:t>selbst</w:t>
      </w:r>
      <w:proofErr w:type="spellEnd"/>
      <w:r w:rsidRPr="00F41870">
        <w:rPr>
          <w:rFonts w:asciiTheme="minorHAnsi" w:hAnsiTheme="minorHAnsi"/>
          <w:sz w:val="20"/>
          <w:szCs w:val="20"/>
        </w:rPr>
        <w:t>.</w:t>
      </w:r>
    </w:p>
    <w:p w14:paraId="591C5699" w14:textId="77777777" w:rsidR="005F4B47" w:rsidRDefault="005F4B47" w:rsidP="0045641B">
      <w:pPr>
        <w:spacing w:line="276" w:lineRule="auto"/>
        <w:rPr>
          <w:rFonts w:asciiTheme="minorHAnsi" w:hAnsiTheme="minorHAnsi" w:cs="Arial"/>
          <w:b/>
          <w:sz w:val="20"/>
          <w:szCs w:val="20"/>
        </w:rPr>
      </w:pPr>
    </w:p>
    <w:p w14:paraId="60CA3E2B" w14:textId="71A6EFFD" w:rsidR="0045641B" w:rsidRPr="0045641B" w:rsidRDefault="0045641B" w:rsidP="0045641B">
      <w:pPr>
        <w:spacing w:line="276" w:lineRule="auto"/>
        <w:rPr>
          <w:rFonts w:asciiTheme="minorHAnsi" w:hAnsiTheme="minorHAnsi" w:cs="Arial"/>
          <w:b/>
          <w:sz w:val="20"/>
          <w:szCs w:val="20"/>
        </w:rPr>
      </w:pPr>
      <w:r w:rsidRPr="0045641B">
        <w:rPr>
          <w:rFonts w:asciiTheme="minorHAnsi" w:hAnsiTheme="minorHAnsi" w:cs="Arial"/>
          <w:b/>
          <w:sz w:val="20"/>
          <w:szCs w:val="20"/>
        </w:rPr>
        <w:t xml:space="preserve">Staatliche </w:t>
      </w:r>
      <w:proofErr w:type="spellStart"/>
      <w:r w:rsidRPr="0045641B">
        <w:rPr>
          <w:rFonts w:asciiTheme="minorHAnsi" w:hAnsiTheme="minorHAnsi" w:cs="Arial"/>
          <w:b/>
          <w:sz w:val="20"/>
          <w:szCs w:val="20"/>
        </w:rPr>
        <w:t>Alimentenhilfe</w:t>
      </w:r>
      <w:proofErr w:type="spellEnd"/>
      <w:r w:rsidRPr="0045641B">
        <w:rPr>
          <w:rFonts w:asciiTheme="minorHAnsi" w:hAnsiTheme="minorHAnsi" w:cs="Arial"/>
          <w:b/>
          <w:sz w:val="20"/>
          <w:szCs w:val="20"/>
        </w:rPr>
        <w:t xml:space="preserve"> beantragen ist insbesondere sinnvoll, wenn</w:t>
      </w:r>
    </w:p>
    <w:p w14:paraId="49BFEB76" w14:textId="77777777" w:rsidR="0045641B" w:rsidRPr="0045641B" w:rsidRDefault="0045641B" w:rsidP="0045641B">
      <w:pPr>
        <w:numPr>
          <w:ilvl w:val="0"/>
          <w:numId w:val="15"/>
        </w:numPr>
        <w:spacing w:line="276" w:lineRule="auto"/>
        <w:rPr>
          <w:rFonts w:asciiTheme="minorHAnsi" w:hAnsiTheme="minorHAnsi" w:cs="Arial"/>
          <w:sz w:val="20"/>
          <w:szCs w:val="20"/>
        </w:rPr>
      </w:pPr>
      <w:r w:rsidRPr="0045641B">
        <w:rPr>
          <w:rFonts w:asciiTheme="minorHAnsi" w:hAnsiTheme="minorHAnsi" w:cs="Arial"/>
          <w:sz w:val="20"/>
          <w:szCs w:val="20"/>
        </w:rPr>
        <w:t xml:space="preserve">der </w:t>
      </w:r>
      <w:proofErr w:type="spellStart"/>
      <w:r w:rsidRPr="0045641B">
        <w:rPr>
          <w:rFonts w:asciiTheme="minorHAnsi" w:hAnsiTheme="minorHAnsi" w:cs="Arial"/>
          <w:b/>
          <w:sz w:val="20"/>
          <w:szCs w:val="20"/>
        </w:rPr>
        <w:t>Alimentenschuldner</w:t>
      </w:r>
      <w:proofErr w:type="spellEnd"/>
      <w:r w:rsidRPr="0045641B">
        <w:rPr>
          <w:rFonts w:asciiTheme="minorHAnsi" w:hAnsiTheme="minorHAnsi" w:cs="Arial"/>
          <w:b/>
          <w:sz w:val="20"/>
          <w:szCs w:val="20"/>
        </w:rPr>
        <w:t xml:space="preserve"> bisher nicht</w:t>
      </w:r>
      <w:r w:rsidRPr="0045641B">
        <w:rPr>
          <w:rFonts w:asciiTheme="minorHAnsi" w:hAnsiTheme="minorHAnsi" w:cs="Arial"/>
          <w:sz w:val="20"/>
          <w:szCs w:val="20"/>
        </w:rPr>
        <w:t>, nur teilweise oder schleppend bezahlte,</w:t>
      </w:r>
    </w:p>
    <w:p w14:paraId="62B8E0A9" w14:textId="77777777" w:rsidR="0045641B" w:rsidRPr="0045641B" w:rsidRDefault="0045641B" w:rsidP="0045641B">
      <w:pPr>
        <w:numPr>
          <w:ilvl w:val="0"/>
          <w:numId w:val="15"/>
        </w:numPr>
        <w:spacing w:line="276" w:lineRule="auto"/>
        <w:rPr>
          <w:rFonts w:asciiTheme="minorHAnsi" w:hAnsiTheme="minorHAnsi" w:cs="Arial"/>
          <w:sz w:val="20"/>
          <w:szCs w:val="20"/>
        </w:rPr>
      </w:pPr>
      <w:r w:rsidRPr="0045641B">
        <w:rPr>
          <w:rFonts w:asciiTheme="minorHAnsi" w:hAnsiTheme="minorHAnsi" w:cs="Arial"/>
          <w:sz w:val="20"/>
          <w:szCs w:val="20"/>
        </w:rPr>
        <w:t xml:space="preserve">sich </w:t>
      </w:r>
      <w:r w:rsidRPr="0045641B">
        <w:rPr>
          <w:rFonts w:asciiTheme="minorHAnsi" w:hAnsiTheme="minorHAnsi" w:cs="Arial"/>
          <w:b/>
          <w:sz w:val="20"/>
          <w:szCs w:val="20"/>
        </w:rPr>
        <w:t>nicht zur freiwilligen regelmässigen Entrichtung</w:t>
      </w:r>
      <w:r w:rsidRPr="0045641B">
        <w:rPr>
          <w:rFonts w:asciiTheme="minorHAnsi" w:hAnsiTheme="minorHAnsi" w:cs="Arial"/>
          <w:sz w:val="20"/>
          <w:szCs w:val="20"/>
        </w:rPr>
        <w:t xml:space="preserve"> des Unterhaltsbeitrags bewegen lässt,</w:t>
      </w:r>
    </w:p>
    <w:p w14:paraId="698FA895" w14:textId="2AC0E8BA" w:rsidR="0045641B" w:rsidRPr="0045641B" w:rsidRDefault="0045641B" w:rsidP="0045641B">
      <w:pPr>
        <w:numPr>
          <w:ilvl w:val="0"/>
          <w:numId w:val="15"/>
        </w:numPr>
        <w:spacing w:line="276" w:lineRule="auto"/>
        <w:rPr>
          <w:rFonts w:asciiTheme="minorHAnsi" w:hAnsiTheme="minorHAnsi" w:cs="Arial"/>
          <w:sz w:val="20"/>
          <w:szCs w:val="20"/>
        </w:rPr>
      </w:pPr>
      <w:r w:rsidRPr="0045641B">
        <w:rPr>
          <w:rFonts w:asciiTheme="minorHAnsi" w:hAnsiTheme="minorHAnsi" w:cs="Arial"/>
          <w:sz w:val="20"/>
          <w:szCs w:val="20"/>
        </w:rPr>
        <w:t xml:space="preserve">Sie die Anweisung an die Schuldner und die Betreibung (-&gt; </w:t>
      </w:r>
      <w:r w:rsidR="00F41870">
        <w:rPr>
          <w:rFonts w:asciiTheme="minorHAnsi" w:hAnsiTheme="minorHAnsi" w:cs="Arial"/>
          <w:sz w:val="20"/>
          <w:szCs w:val="20"/>
        </w:rPr>
        <w:t>siehe</w:t>
      </w:r>
      <w:r w:rsidR="00E137E3">
        <w:rPr>
          <w:rFonts w:asciiTheme="minorHAnsi" w:hAnsiTheme="minorHAnsi" w:cs="Arial"/>
          <w:sz w:val="20"/>
          <w:szCs w:val="20"/>
        </w:rPr>
        <w:t xml:space="preserve"> 4. </w:t>
      </w:r>
      <w:r w:rsidR="00F95895">
        <w:rPr>
          <w:rFonts w:asciiTheme="minorHAnsi" w:hAnsiTheme="minorHAnsi" w:cs="Arial"/>
          <w:sz w:val="20"/>
          <w:szCs w:val="20"/>
        </w:rPr>
        <w:t>u</w:t>
      </w:r>
      <w:r w:rsidR="00E137E3">
        <w:rPr>
          <w:rFonts w:asciiTheme="minorHAnsi" w:hAnsiTheme="minorHAnsi" w:cs="Arial"/>
          <w:sz w:val="20"/>
          <w:szCs w:val="20"/>
        </w:rPr>
        <w:t>nd 5.</w:t>
      </w:r>
      <w:r w:rsidRPr="0045641B">
        <w:rPr>
          <w:rFonts w:asciiTheme="minorHAnsi" w:hAnsiTheme="minorHAnsi" w:cs="Arial"/>
          <w:sz w:val="20"/>
          <w:szCs w:val="20"/>
        </w:rPr>
        <w:t xml:space="preserve">) </w:t>
      </w:r>
      <w:r w:rsidRPr="0045641B">
        <w:rPr>
          <w:rFonts w:asciiTheme="minorHAnsi" w:hAnsiTheme="minorHAnsi" w:cs="Arial"/>
          <w:b/>
          <w:sz w:val="20"/>
          <w:szCs w:val="20"/>
        </w:rPr>
        <w:t>nicht ohne weiteres selbst</w:t>
      </w:r>
      <w:r w:rsidRPr="0045641B">
        <w:rPr>
          <w:rFonts w:asciiTheme="minorHAnsi" w:hAnsiTheme="minorHAnsi" w:cs="Arial"/>
          <w:sz w:val="20"/>
          <w:szCs w:val="20"/>
        </w:rPr>
        <w:t xml:space="preserve"> in die Wege leiten können.</w:t>
      </w:r>
    </w:p>
    <w:p w14:paraId="5605BE93" w14:textId="20268B1E" w:rsidR="0045641B" w:rsidRDefault="0045641B" w:rsidP="0045641B">
      <w:pPr>
        <w:spacing w:line="276" w:lineRule="auto"/>
        <w:rPr>
          <w:rFonts w:asciiTheme="minorHAnsi" w:hAnsiTheme="minorHAnsi" w:cstheme="minorHAnsi"/>
          <w:sz w:val="20"/>
          <w:szCs w:val="20"/>
        </w:rPr>
      </w:pPr>
    </w:p>
    <w:p w14:paraId="5D66AFF2" w14:textId="4F3B3B6F" w:rsidR="00B016CC" w:rsidRDefault="00B016CC" w:rsidP="00B016CC">
      <w:pPr>
        <w:spacing w:line="276" w:lineRule="auto"/>
        <w:rPr>
          <w:rFonts w:asciiTheme="minorHAnsi" w:hAnsiTheme="minorHAnsi" w:cs="Arial"/>
          <w:iCs/>
          <w:sz w:val="20"/>
          <w:szCs w:val="20"/>
        </w:rPr>
      </w:pPr>
    </w:p>
    <w:p w14:paraId="2E63FFB2" w14:textId="77777777" w:rsidR="00751865" w:rsidRDefault="00751865" w:rsidP="00B016CC">
      <w:pPr>
        <w:spacing w:line="276" w:lineRule="auto"/>
        <w:rPr>
          <w:rFonts w:asciiTheme="minorHAnsi" w:hAnsiTheme="minorHAnsi" w:cs="Arial"/>
          <w:iCs/>
          <w:sz w:val="20"/>
          <w:szCs w:val="20"/>
        </w:rPr>
      </w:pPr>
    </w:p>
    <w:p w14:paraId="0DC354B2" w14:textId="199AE2AF" w:rsidR="00EB3B43" w:rsidRPr="00F41870" w:rsidRDefault="00146BE2" w:rsidP="00EB3B43">
      <w:pPr>
        <w:spacing w:line="276" w:lineRule="auto"/>
        <w:rPr>
          <w:rFonts w:asciiTheme="minorHAnsi" w:hAnsiTheme="minorHAnsi" w:cstheme="minorHAnsi"/>
          <w:b/>
        </w:rPr>
      </w:pPr>
      <w:r>
        <w:rPr>
          <w:rFonts w:asciiTheme="minorHAnsi" w:hAnsiTheme="minorHAnsi" w:cstheme="minorHAnsi"/>
          <w:b/>
        </w:rPr>
        <w:lastRenderedPageBreak/>
        <w:t xml:space="preserve">10. </w:t>
      </w:r>
      <w:r w:rsidR="00EB3B43" w:rsidRPr="00F41870">
        <w:rPr>
          <w:rFonts w:asciiTheme="minorHAnsi" w:hAnsiTheme="minorHAnsi" w:cstheme="minorHAnsi"/>
          <w:b/>
        </w:rPr>
        <w:t>Alimente für mündige Kinder</w:t>
      </w:r>
    </w:p>
    <w:p w14:paraId="07C1ADDE" w14:textId="77777777" w:rsidR="00333B73" w:rsidRPr="00EB3B43" w:rsidRDefault="00333B73" w:rsidP="00EB3B43">
      <w:pPr>
        <w:spacing w:line="276" w:lineRule="auto"/>
        <w:rPr>
          <w:rFonts w:asciiTheme="minorHAnsi" w:hAnsiTheme="minorHAnsi" w:cstheme="minorHAnsi"/>
          <w:b/>
          <w:sz w:val="20"/>
          <w:szCs w:val="20"/>
        </w:rPr>
      </w:pPr>
    </w:p>
    <w:p w14:paraId="2FD7E6C1" w14:textId="0110FCA1" w:rsidR="00333B73" w:rsidRDefault="00EB3B43" w:rsidP="00333B73">
      <w:pPr>
        <w:spacing w:line="276" w:lineRule="auto"/>
        <w:rPr>
          <w:rFonts w:asciiTheme="minorHAnsi" w:hAnsiTheme="minorHAnsi" w:cstheme="minorHAnsi"/>
          <w:sz w:val="20"/>
          <w:szCs w:val="20"/>
        </w:rPr>
      </w:pPr>
      <w:r w:rsidRPr="00EB3B43">
        <w:rPr>
          <w:rFonts w:asciiTheme="minorHAnsi" w:hAnsiTheme="minorHAnsi" w:cstheme="minorHAnsi"/>
          <w:sz w:val="20"/>
          <w:szCs w:val="20"/>
        </w:rPr>
        <w:t xml:space="preserve">In </w:t>
      </w:r>
      <w:r w:rsidR="00413667">
        <w:rPr>
          <w:rFonts w:asciiTheme="minorHAnsi" w:hAnsiTheme="minorHAnsi" w:cstheme="minorHAnsi"/>
          <w:sz w:val="20"/>
          <w:szCs w:val="20"/>
        </w:rPr>
        <w:t>viel</w:t>
      </w:r>
      <w:r w:rsidRPr="00EB3B43">
        <w:rPr>
          <w:rFonts w:asciiTheme="minorHAnsi" w:hAnsiTheme="minorHAnsi" w:cstheme="minorHAnsi"/>
          <w:sz w:val="20"/>
          <w:szCs w:val="20"/>
        </w:rPr>
        <w:t>en Scheidungsurteilen</w:t>
      </w:r>
      <w:r w:rsidR="00333B73">
        <w:rPr>
          <w:rFonts w:asciiTheme="minorHAnsi" w:hAnsiTheme="minorHAnsi" w:cstheme="minorHAnsi"/>
          <w:sz w:val="20"/>
          <w:szCs w:val="20"/>
        </w:rPr>
        <w:t>, Unterhaltsurteilen</w:t>
      </w:r>
      <w:r w:rsidRPr="00EB3B43">
        <w:rPr>
          <w:rFonts w:asciiTheme="minorHAnsi" w:hAnsiTheme="minorHAnsi" w:cstheme="minorHAnsi"/>
          <w:sz w:val="20"/>
          <w:szCs w:val="20"/>
        </w:rPr>
        <w:t xml:space="preserve"> </w:t>
      </w:r>
      <w:r w:rsidR="00333B73">
        <w:rPr>
          <w:rFonts w:asciiTheme="minorHAnsi" w:hAnsiTheme="minorHAnsi" w:cstheme="minorHAnsi"/>
          <w:sz w:val="20"/>
          <w:szCs w:val="20"/>
        </w:rPr>
        <w:t xml:space="preserve">oder -verträgen </w:t>
      </w:r>
      <w:r w:rsidRPr="00EB3B43">
        <w:rPr>
          <w:rFonts w:asciiTheme="minorHAnsi" w:hAnsiTheme="minorHAnsi" w:cstheme="minorHAnsi"/>
          <w:sz w:val="20"/>
          <w:szCs w:val="20"/>
        </w:rPr>
        <w:t xml:space="preserve">sind die Kinderalimente bis zum </w:t>
      </w:r>
      <w:r w:rsidRPr="00EB3B43">
        <w:rPr>
          <w:rFonts w:asciiTheme="minorHAnsi" w:hAnsiTheme="minorHAnsi" w:cstheme="minorHAnsi"/>
          <w:b/>
          <w:sz w:val="20"/>
          <w:szCs w:val="20"/>
        </w:rPr>
        <w:t>Abschluss der Ausbildung</w:t>
      </w:r>
      <w:r w:rsidRPr="00EB3B43">
        <w:rPr>
          <w:rFonts w:asciiTheme="minorHAnsi" w:hAnsiTheme="minorHAnsi" w:cstheme="minorHAnsi"/>
          <w:sz w:val="20"/>
          <w:szCs w:val="20"/>
        </w:rPr>
        <w:t xml:space="preserve"> festgelegt. </w:t>
      </w:r>
    </w:p>
    <w:p w14:paraId="37ED1422" w14:textId="0948459C" w:rsidR="00333B73" w:rsidRPr="00333B73" w:rsidRDefault="00EB3B43" w:rsidP="00530134">
      <w:pPr>
        <w:pStyle w:val="Listenabsatz"/>
        <w:numPr>
          <w:ilvl w:val="0"/>
          <w:numId w:val="59"/>
        </w:numPr>
        <w:spacing w:line="276" w:lineRule="auto"/>
        <w:rPr>
          <w:rFonts w:asciiTheme="minorHAnsi" w:hAnsiTheme="minorHAnsi" w:cstheme="minorHAnsi"/>
          <w:sz w:val="20"/>
          <w:szCs w:val="20"/>
          <w:lang w:val="de-CH"/>
        </w:rPr>
      </w:pPr>
      <w:r w:rsidRPr="00333B73">
        <w:rPr>
          <w:rFonts w:asciiTheme="minorHAnsi" w:hAnsiTheme="minorHAnsi" w:cstheme="minorHAnsi"/>
          <w:sz w:val="20"/>
          <w:szCs w:val="20"/>
          <w:lang w:val="de-CH"/>
        </w:rPr>
        <w:t xml:space="preserve">Werden die Alimente nicht mehr bezahlt, kann das </w:t>
      </w:r>
      <w:r w:rsidR="00333B73" w:rsidRPr="00333B73">
        <w:rPr>
          <w:rFonts w:asciiTheme="minorHAnsi" w:hAnsiTheme="minorHAnsi" w:cstheme="minorHAnsi"/>
          <w:sz w:val="20"/>
          <w:szCs w:val="20"/>
          <w:lang w:val="de-CH"/>
        </w:rPr>
        <w:t>vo</w:t>
      </w:r>
      <w:r w:rsidR="00333B73">
        <w:rPr>
          <w:rFonts w:asciiTheme="minorHAnsi" w:hAnsiTheme="minorHAnsi" w:cstheme="minorHAnsi"/>
          <w:sz w:val="20"/>
          <w:szCs w:val="20"/>
          <w:lang w:val="de-CH"/>
        </w:rPr>
        <w:t>lljähri</w:t>
      </w:r>
      <w:r w:rsidRPr="00333B73">
        <w:rPr>
          <w:rFonts w:asciiTheme="minorHAnsi" w:hAnsiTheme="minorHAnsi" w:cstheme="minorHAnsi"/>
          <w:sz w:val="20"/>
          <w:szCs w:val="20"/>
          <w:lang w:val="de-CH"/>
        </w:rPr>
        <w:t xml:space="preserve">ge Kind unter Umständen gestützt auf das Scheidungsurteil die Betreibung einleiten. </w:t>
      </w:r>
    </w:p>
    <w:p w14:paraId="01AD577C" w14:textId="5B1BA8C3" w:rsidR="00EB3B43" w:rsidRPr="00333B73" w:rsidRDefault="00EB3B43" w:rsidP="00530134">
      <w:pPr>
        <w:pStyle w:val="Listenabsatz"/>
        <w:numPr>
          <w:ilvl w:val="0"/>
          <w:numId w:val="59"/>
        </w:numPr>
        <w:spacing w:line="276" w:lineRule="auto"/>
        <w:rPr>
          <w:rFonts w:asciiTheme="minorHAnsi" w:hAnsiTheme="minorHAnsi" w:cstheme="minorHAnsi"/>
          <w:sz w:val="20"/>
          <w:szCs w:val="20"/>
          <w:lang w:val="de-CH"/>
        </w:rPr>
      </w:pPr>
      <w:r w:rsidRPr="00333B73">
        <w:rPr>
          <w:rFonts w:asciiTheme="minorHAnsi" w:hAnsiTheme="minorHAnsi" w:cstheme="minorHAnsi"/>
          <w:sz w:val="20"/>
          <w:szCs w:val="20"/>
          <w:lang w:val="de-CH"/>
        </w:rPr>
        <w:t xml:space="preserve">Es empfiehlt sich, vorgängig in einer Rechtsberatung abzuklären, ob das nun </w:t>
      </w:r>
      <w:r w:rsidR="00083DEF">
        <w:rPr>
          <w:rFonts w:asciiTheme="minorHAnsi" w:hAnsiTheme="minorHAnsi" w:cstheme="minorHAnsi"/>
          <w:sz w:val="20"/>
          <w:szCs w:val="20"/>
          <w:lang w:val="de-CH"/>
        </w:rPr>
        <w:t>volljähri</w:t>
      </w:r>
      <w:r w:rsidRPr="00333B73">
        <w:rPr>
          <w:rFonts w:asciiTheme="minorHAnsi" w:hAnsiTheme="minorHAnsi" w:cstheme="minorHAnsi"/>
          <w:sz w:val="20"/>
          <w:szCs w:val="20"/>
          <w:lang w:val="de-CH"/>
        </w:rPr>
        <w:t>ge Kind das Urteil direkt durchsetzen kann</w:t>
      </w:r>
      <w:r w:rsidR="00333B73">
        <w:rPr>
          <w:rFonts w:asciiTheme="minorHAnsi" w:hAnsiTheme="minorHAnsi" w:cstheme="minorHAnsi"/>
          <w:sz w:val="20"/>
          <w:szCs w:val="20"/>
          <w:lang w:val="de-CH"/>
        </w:rPr>
        <w:t xml:space="preserve">, oder ob die Beiträge für </w:t>
      </w:r>
      <w:r w:rsidR="00083DEF">
        <w:rPr>
          <w:rFonts w:asciiTheme="minorHAnsi" w:hAnsiTheme="minorHAnsi" w:cstheme="minorHAnsi"/>
          <w:sz w:val="20"/>
          <w:szCs w:val="20"/>
          <w:lang w:val="de-CH"/>
        </w:rPr>
        <w:t>seinen Unterhalt</w:t>
      </w:r>
      <w:r w:rsidR="00333B73">
        <w:rPr>
          <w:rFonts w:asciiTheme="minorHAnsi" w:hAnsiTheme="minorHAnsi" w:cstheme="minorHAnsi"/>
          <w:sz w:val="20"/>
          <w:szCs w:val="20"/>
          <w:lang w:val="de-CH"/>
        </w:rPr>
        <w:t xml:space="preserve"> neu festge</w:t>
      </w:r>
      <w:r w:rsidR="006F4677">
        <w:rPr>
          <w:rFonts w:asciiTheme="minorHAnsi" w:hAnsiTheme="minorHAnsi" w:cstheme="minorHAnsi"/>
          <w:sz w:val="20"/>
          <w:szCs w:val="20"/>
          <w:lang w:val="de-CH"/>
        </w:rPr>
        <w:t>setzt werden müssen</w:t>
      </w:r>
      <w:r w:rsidRPr="00333B73">
        <w:rPr>
          <w:rFonts w:asciiTheme="minorHAnsi" w:hAnsiTheme="minorHAnsi" w:cstheme="minorHAnsi"/>
          <w:sz w:val="20"/>
          <w:szCs w:val="20"/>
          <w:lang w:val="de-CH"/>
        </w:rPr>
        <w:t>.</w:t>
      </w:r>
    </w:p>
    <w:p w14:paraId="7201E2D8" w14:textId="77777777" w:rsidR="00EB3B43" w:rsidRPr="00EB3B43" w:rsidRDefault="00EB3B43" w:rsidP="00EB3B43">
      <w:pPr>
        <w:spacing w:line="276" w:lineRule="auto"/>
        <w:rPr>
          <w:rFonts w:asciiTheme="minorHAnsi" w:hAnsiTheme="minorHAnsi" w:cstheme="minorHAnsi"/>
          <w:sz w:val="20"/>
          <w:szCs w:val="20"/>
        </w:rPr>
      </w:pPr>
    </w:p>
    <w:p w14:paraId="5E744F9F" w14:textId="77777777" w:rsidR="00413667" w:rsidRDefault="00413667" w:rsidP="006F4677">
      <w:pPr>
        <w:spacing w:line="276" w:lineRule="auto"/>
        <w:rPr>
          <w:rFonts w:asciiTheme="minorHAnsi" w:hAnsiTheme="minorHAnsi" w:cstheme="minorHAnsi"/>
          <w:sz w:val="20"/>
          <w:szCs w:val="20"/>
        </w:rPr>
      </w:pPr>
      <w:r>
        <w:rPr>
          <w:rFonts w:asciiTheme="minorHAnsi" w:hAnsiTheme="minorHAnsi" w:cstheme="minorHAnsi"/>
          <w:sz w:val="20"/>
          <w:szCs w:val="20"/>
        </w:rPr>
        <w:t>Manchmal</w:t>
      </w:r>
      <w:r w:rsidR="00333B73">
        <w:rPr>
          <w:rFonts w:asciiTheme="minorHAnsi" w:hAnsiTheme="minorHAnsi" w:cstheme="minorHAnsi"/>
          <w:sz w:val="20"/>
          <w:szCs w:val="20"/>
        </w:rPr>
        <w:t xml:space="preserve"> </w:t>
      </w:r>
      <w:r w:rsidR="00333B73" w:rsidRPr="00EB3B43">
        <w:rPr>
          <w:rFonts w:asciiTheme="minorHAnsi" w:hAnsiTheme="minorHAnsi" w:cstheme="minorHAnsi"/>
          <w:sz w:val="20"/>
          <w:szCs w:val="20"/>
        </w:rPr>
        <w:t xml:space="preserve">gelten die </w:t>
      </w:r>
      <w:r>
        <w:rPr>
          <w:rFonts w:asciiTheme="minorHAnsi" w:hAnsiTheme="minorHAnsi" w:cstheme="minorHAnsi"/>
          <w:sz w:val="20"/>
          <w:szCs w:val="20"/>
        </w:rPr>
        <w:t xml:space="preserve">gerichtlich oder vertraglich </w:t>
      </w:r>
      <w:r w:rsidR="00333B73" w:rsidRPr="00EB3B43">
        <w:rPr>
          <w:rFonts w:asciiTheme="minorHAnsi" w:hAnsiTheme="minorHAnsi" w:cstheme="minorHAnsi"/>
          <w:sz w:val="20"/>
          <w:szCs w:val="20"/>
        </w:rPr>
        <w:t xml:space="preserve">festgelegten Kinderalimente </w:t>
      </w:r>
      <w:r>
        <w:rPr>
          <w:rFonts w:asciiTheme="minorHAnsi" w:hAnsiTheme="minorHAnsi" w:cstheme="minorHAnsi"/>
          <w:sz w:val="20"/>
          <w:szCs w:val="20"/>
        </w:rPr>
        <w:t xml:space="preserve">jedoch </w:t>
      </w:r>
      <w:r w:rsidR="00333B73" w:rsidRPr="00EB3B43">
        <w:rPr>
          <w:rFonts w:asciiTheme="minorHAnsi" w:hAnsiTheme="minorHAnsi" w:cstheme="minorHAnsi"/>
          <w:sz w:val="20"/>
          <w:szCs w:val="20"/>
        </w:rPr>
        <w:t>nur bis zur</w:t>
      </w:r>
      <w:r w:rsidR="00333B73" w:rsidRPr="00EB3B43">
        <w:rPr>
          <w:rFonts w:asciiTheme="minorHAnsi" w:hAnsiTheme="minorHAnsi" w:cstheme="minorHAnsi"/>
          <w:b/>
          <w:sz w:val="20"/>
          <w:szCs w:val="20"/>
        </w:rPr>
        <w:t xml:space="preserve"> Volljährigkeit</w:t>
      </w:r>
      <w:r w:rsidR="00333B73" w:rsidRPr="00EB3B43">
        <w:rPr>
          <w:rFonts w:asciiTheme="minorHAnsi" w:hAnsiTheme="minorHAnsi" w:cstheme="minorHAnsi"/>
          <w:sz w:val="20"/>
          <w:szCs w:val="20"/>
        </w:rPr>
        <w:t xml:space="preserve"> </w:t>
      </w:r>
      <w:r w:rsidR="00333B73">
        <w:rPr>
          <w:rFonts w:asciiTheme="minorHAnsi" w:hAnsiTheme="minorHAnsi" w:cstheme="minorHAnsi"/>
          <w:sz w:val="20"/>
          <w:szCs w:val="20"/>
        </w:rPr>
        <w:t xml:space="preserve">des Kindes </w:t>
      </w:r>
      <w:r w:rsidR="00333B73" w:rsidRPr="00EB3B43">
        <w:rPr>
          <w:rFonts w:asciiTheme="minorHAnsi" w:hAnsiTheme="minorHAnsi" w:cstheme="minorHAnsi"/>
          <w:sz w:val="20"/>
          <w:szCs w:val="20"/>
        </w:rPr>
        <w:t>(bis 18jährig).</w:t>
      </w:r>
    </w:p>
    <w:p w14:paraId="4D687E84" w14:textId="631602BF" w:rsidR="00EB3B43" w:rsidRPr="008F463A" w:rsidRDefault="00EB3B43" w:rsidP="00413667">
      <w:pPr>
        <w:pStyle w:val="Listenabsatz"/>
        <w:numPr>
          <w:ilvl w:val="0"/>
          <w:numId w:val="66"/>
        </w:numPr>
        <w:spacing w:line="276" w:lineRule="auto"/>
        <w:rPr>
          <w:rFonts w:asciiTheme="minorHAnsi" w:hAnsiTheme="minorHAnsi" w:cstheme="minorHAnsi"/>
          <w:sz w:val="20"/>
          <w:szCs w:val="20"/>
          <w:lang w:val="de-CH"/>
        </w:rPr>
      </w:pPr>
      <w:r w:rsidRPr="008F463A">
        <w:rPr>
          <w:rFonts w:asciiTheme="minorHAnsi" w:hAnsiTheme="minorHAnsi" w:cstheme="minorHAnsi"/>
          <w:sz w:val="20"/>
          <w:szCs w:val="20"/>
          <w:lang w:val="de-CH"/>
        </w:rPr>
        <w:t xml:space="preserve">Die Unterhaltspflicht dauert aber fort, wenn das Kind dann noch keine angemessene Ausbildung hat und den Eltern zumutbar ist, bis zum ordentlichen Abschluss der Ausbildung für seinen Unterhalt aufzukommen (Art 277 Abs. 2 ZGB). </w:t>
      </w:r>
    </w:p>
    <w:p w14:paraId="2FD83C1D" w14:textId="77777777" w:rsidR="00413667" w:rsidRDefault="00EB3B43" w:rsidP="00530134">
      <w:pPr>
        <w:pStyle w:val="Listenabsatz"/>
        <w:numPr>
          <w:ilvl w:val="0"/>
          <w:numId w:val="60"/>
        </w:numPr>
        <w:spacing w:line="276" w:lineRule="auto"/>
        <w:rPr>
          <w:rFonts w:asciiTheme="minorHAnsi" w:hAnsiTheme="minorHAnsi" w:cstheme="minorHAnsi"/>
          <w:sz w:val="20"/>
          <w:szCs w:val="20"/>
          <w:lang w:val="de-CH"/>
        </w:rPr>
      </w:pPr>
      <w:r w:rsidRPr="006F4677">
        <w:rPr>
          <w:rFonts w:asciiTheme="minorHAnsi" w:hAnsiTheme="minorHAnsi" w:cstheme="minorHAnsi"/>
          <w:sz w:val="20"/>
          <w:szCs w:val="20"/>
          <w:lang w:val="de-CH"/>
        </w:rPr>
        <w:t xml:space="preserve">Die Höhe des Unterhalts muss in diesem Fall oft neu bestimmt werden. </w:t>
      </w:r>
    </w:p>
    <w:p w14:paraId="07AC31A7" w14:textId="74E4B97F" w:rsidR="006F4677" w:rsidRPr="00413667" w:rsidRDefault="00EB3B43" w:rsidP="00682863">
      <w:pPr>
        <w:pStyle w:val="Listenabsatz"/>
        <w:numPr>
          <w:ilvl w:val="0"/>
          <w:numId w:val="60"/>
        </w:numPr>
        <w:spacing w:line="276" w:lineRule="auto"/>
        <w:rPr>
          <w:rFonts w:asciiTheme="minorHAnsi" w:hAnsiTheme="minorHAnsi" w:cstheme="minorHAnsi"/>
          <w:sz w:val="20"/>
          <w:szCs w:val="20"/>
          <w:lang w:val="de-CH"/>
        </w:rPr>
      </w:pPr>
      <w:r w:rsidRPr="00413667">
        <w:rPr>
          <w:rFonts w:asciiTheme="minorHAnsi" w:hAnsiTheme="minorHAnsi" w:cstheme="minorHAnsi"/>
          <w:sz w:val="20"/>
          <w:szCs w:val="20"/>
          <w:lang w:val="de-CH"/>
        </w:rPr>
        <w:t>Können sich Eltern und Kind nicht auf einen Unterhaltsbeitrag einigen, muss das</w:t>
      </w:r>
      <w:r w:rsidRPr="00413667">
        <w:rPr>
          <w:rFonts w:asciiTheme="minorHAnsi" w:hAnsiTheme="minorHAnsi" w:cstheme="minorHAnsi"/>
          <w:b/>
          <w:sz w:val="20"/>
          <w:szCs w:val="20"/>
          <w:lang w:val="de-CH"/>
        </w:rPr>
        <w:t xml:space="preserve"> </w:t>
      </w:r>
      <w:r w:rsidR="00FD1DB1">
        <w:rPr>
          <w:rFonts w:asciiTheme="minorHAnsi" w:hAnsiTheme="minorHAnsi" w:cstheme="minorHAnsi"/>
          <w:b/>
          <w:sz w:val="20"/>
          <w:szCs w:val="20"/>
          <w:lang w:val="de-CH"/>
        </w:rPr>
        <w:t>volljährig</w:t>
      </w:r>
      <w:r w:rsidRPr="00413667">
        <w:rPr>
          <w:rFonts w:asciiTheme="minorHAnsi" w:hAnsiTheme="minorHAnsi" w:cstheme="minorHAnsi"/>
          <w:b/>
          <w:sz w:val="20"/>
          <w:szCs w:val="20"/>
          <w:lang w:val="de-CH"/>
        </w:rPr>
        <w:t xml:space="preserve">e Kind </w:t>
      </w:r>
      <w:r w:rsidRPr="00413667">
        <w:rPr>
          <w:rFonts w:asciiTheme="minorHAnsi" w:hAnsiTheme="minorHAnsi" w:cstheme="minorHAnsi"/>
          <w:sz w:val="20"/>
          <w:szCs w:val="20"/>
          <w:lang w:val="de-CH"/>
        </w:rPr>
        <w:t>einen</w:t>
      </w:r>
      <w:r w:rsidRPr="00413667">
        <w:rPr>
          <w:rFonts w:asciiTheme="minorHAnsi" w:hAnsiTheme="minorHAnsi" w:cstheme="minorHAnsi"/>
          <w:b/>
          <w:sz w:val="20"/>
          <w:szCs w:val="20"/>
          <w:lang w:val="de-CH"/>
        </w:rPr>
        <w:t xml:space="preserve"> Antrag ans Gericht </w:t>
      </w:r>
      <w:r w:rsidRPr="00413667">
        <w:rPr>
          <w:rFonts w:asciiTheme="minorHAnsi" w:hAnsiTheme="minorHAnsi" w:cstheme="minorHAnsi"/>
          <w:sz w:val="20"/>
          <w:szCs w:val="20"/>
          <w:lang w:val="de-CH"/>
        </w:rPr>
        <w:t>stellen, den</w:t>
      </w:r>
      <w:r w:rsidRPr="00413667">
        <w:rPr>
          <w:rFonts w:asciiTheme="minorHAnsi" w:hAnsiTheme="minorHAnsi" w:cstheme="minorHAnsi"/>
          <w:b/>
          <w:sz w:val="20"/>
          <w:szCs w:val="20"/>
          <w:lang w:val="de-CH"/>
        </w:rPr>
        <w:t xml:space="preserve"> Unterhaltsbeitrag neu festzulegen</w:t>
      </w:r>
      <w:r w:rsidRPr="00413667">
        <w:rPr>
          <w:rFonts w:asciiTheme="minorHAnsi" w:hAnsiTheme="minorHAnsi" w:cstheme="minorHAnsi"/>
          <w:sz w:val="20"/>
          <w:szCs w:val="20"/>
          <w:lang w:val="de-CH"/>
        </w:rPr>
        <w:t>. Dieses Gerichtsurteil stellt einen definitiven Rechtsöffnungstitel dar, mit dem die Alimente mit einer Betreibung eingefordert werden können.</w:t>
      </w:r>
    </w:p>
    <w:p w14:paraId="72A4A538" w14:textId="4F0C1827" w:rsidR="00EB3B43" w:rsidRPr="00117151" w:rsidRDefault="00EB3B43" w:rsidP="00117151">
      <w:pPr>
        <w:pStyle w:val="Listenabsatz"/>
        <w:numPr>
          <w:ilvl w:val="0"/>
          <w:numId w:val="60"/>
        </w:numPr>
        <w:spacing w:line="276" w:lineRule="auto"/>
        <w:rPr>
          <w:rFonts w:asciiTheme="minorHAnsi" w:hAnsiTheme="minorHAnsi" w:cstheme="minorHAnsi"/>
          <w:sz w:val="20"/>
          <w:szCs w:val="20"/>
          <w:lang w:val="de-CH"/>
        </w:rPr>
      </w:pPr>
      <w:bookmarkStart w:id="34" w:name="_Hlk39242231"/>
      <w:r w:rsidRPr="00117151">
        <w:rPr>
          <w:rFonts w:asciiTheme="minorHAnsi" w:hAnsiTheme="minorHAnsi" w:cstheme="minorHAnsi"/>
          <w:sz w:val="20"/>
          <w:szCs w:val="20"/>
          <w:lang w:val="de-CH"/>
        </w:rPr>
        <w:t xml:space="preserve">Ist das </w:t>
      </w:r>
      <w:r w:rsidR="00FD1DB1">
        <w:rPr>
          <w:rFonts w:asciiTheme="minorHAnsi" w:hAnsiTheme="minorHAnsi" w:cstheme="minorHAnsi"/>
          <w:sz w:val="20"/>
          <w:szCs w:val="20"/>
          <w:lang w:val="de-CH"/>
        </w:rPr>
        <w:t>volljährige</w:t>
      </w:r>
      <w:r w:rsidRPr="00117151">
        <w:rPr>
          <w:rFonts w:asciiTheme="minorHAnsi" w:hAnsiTheme="minorHAnsi" w:cstheme="minorHAnsi"/>
          <w:sz w:val="20"/>
          <w:szCs w:val="20"/>
          <w:lang w:val="de-CH"/>
        </w:rPr>
        <w:t xml:space="preserve"> Kind mittellos (was meistens der Fall ist), kann es beim Gericht </w:t>
      </w:r>
      <w:r w:rsidRPr="00117151">
        <w:rPr>
          <w:rFonts w:asciiTheme="minorHAnsi" w:hAnsiTheme="minorHAnsi" w:cstheme="minorHAnsi"/>
          <w:b/>
          <w:sz w:val="20"/>
          <w:szCs w:val="20"/>
          <w:lang w:val="de-CH"/>
        </w:rPr>
        <w:t>unentgeltliche Prozessführung</w:t>
      </w:r>
      <w:r w:rsidRPr="00117151">
        <w:rPr>
          <w:rFonts w:asciiTheme="minorHAnsi" w:hAnsiTheme="minorHAnsi" w:cstheme="minorHAnsi"/>
          <w:sz w:val="20"/>
          <w:szCs w:val="20"/>
          <w:lang w:val="de-CH"/>
        </w:rPr>
        <w:t xml:space="preserve"> beantragen</w:t>
      </w:r>
      <w:r w:rsidR="00097AC7" w:rsidRPr="00117151">
        <w:rPr>
          <w:rFonts w:asciiTheme="minorHAnsi" w:hAnsiTheme="minorHAnsi" w:cstheme="minorHAnsi"/>
          <w:sz w:val="20"/>
          <w:szCs w:val="20"/>
          <w:lang w:val="de-CH"/>
        </w:rPr>
        <w:t xml:space="preserve"> (siehe Entscheid des Bundesgerichts 5A_395/2012</w:t>
      </w:r>
      <w:r w:rsidR="00083DEF" w:rsidRPr="00117151">
        <w:rPr>
          <w:rFonts w:asciiTheme="minorHAnsi" w:hAnsiTheme="minorHAnsi" w:cstheme="minorHAnsi"/>
          <w:sz w:val="20"/>
          <w:szCs w:val="20"/>
          <w:lang w:val="de-CH"/>
        </w:rPr>
        <w:t xml:space="preserve"> </w:t>
      </w:r>
      <w:r w:rsidR="00097AC7" w:rsidRPr="00117151">
        <w:rPr>
          <w:rFonts w:asciiTheme="minorHAnsi" w:hAnsiTheme="minorHAnsi" w:cstheme="minorHAnsi"/>
          <w:sz w:val="20"/>
          <w:szCs w:val="20"/>
          <w:lang w:val="de-CH"/>
        </w:rPr>
        <w:t>vom 16.07.2012</w:t>
      </w:r>
      <w:r w:rsidR="0045122A" w:rsidRPr="00117151">
        <w:rPr>
          <w:rFonts w:asciiTheme="minorHAnsi" w:hAnsiTheme="minorHAnsi" w:cstheme="minorHAnsi"/>
          <w:sz w:val="20"/>
          <w:szCs w:val="20"/>
          <w:lang w:val="de-CH"/>
        </w:rPr>
        <w:t>)</w:t>
      </w:r>
      <w:r w:rsidRPr="00117151">
        <w:rPr>
          <w:rFonts w:asciiTheme="minorHAnsi" w:hAnsiTheme="minorHAnsi" w:cstheme="minorHAnsi"/>
          <w:sz w:val="20"/>
          <w:szCs w:val="20"/>
          <w:lang w:val="de-CH"/>
        </w:rPr>
        <w:t xml:space="preserve"> </w:t>
      </w:r>
      <w:bookmarkEnd w:id="34"/>
    </w:p>
    <w:p w14:paraId="29F4B403" w14:textId="77777777" w:rsidR="004E28E9" w:rsidRDefault="004E28E9" w:rsidP="00EB3B43">
      <w:pPr>
        <w:spacing w:line="276" w:lineRule="auto"/>
        <w:rPr>
          <w:rFonts w:asciiTheme="minorHAnsi" w:hAnsiTheme="minorHAnsi" w:cstheme="minorHAnsi"/>
          <w:b/>
          <w:sz w:val="20"/>
          <w:szCs w:val="20"/>
        </w:rPr>
      </w:pPr>
    </w:p>
    <w:p w14:paraId="3163595E" w14:textId="59ABAC0F" w:rsidR="00EB3B43" w:rsidRPr="00DE0017" w:rsidRDefault="00EB3B43" w:rsidP="00EB3B43">
      <w:pPr>
        <w:spacing w:line="276" w:lineRule="auto"/>
        <w:rPr>
          <w:rFonts w:asciiTheme="minorHAnsi" w:hAnsiTheme="minorHAnsi" w:cstheme="minorHAnsi"/>
          <w:b/>
          <w:sz w:val="20"/>
          <w:szCs w:val="20"/>
        </w:rPr>
      </w:pPr>
      <w:r w:rsidRPr="00DE0017">
        <w:rPr>
          <w:rFonts w:asciiTheme="minorHAnsi" w:hAnsiTheme="minorHAnsi" w:cstheme="minorHAnsi"/>
          <w:b/>
          <w:sz w:val="20"/>
          <w:szCs w:val="20"/>
        </w:rPr>
        <w:t>Vorgehen</w:t>
      </w:r>
    </w:p>
    <w:p w14:paraId="73F06765" w14:textId="328C3BAD" w:rsidR="00694FD5" w:rsidRDefault="00EB3B43" w:rsidP="00EB3B43">
      <w:pPr>
        <w:numPr>
          <w:ilvl w:val="0"/>
          <w:numId w:val="15"/>
        </w:numPr>
        <w:spacing w:line="276" w:lineRule="auto"/>
        <w:rPr>
          <w:rFonts w:asciiTheme="minorHAnsi" w:hAnsiTheme="minorHAnsi" w:cstheme="minorHAnsi"/>
          <w:sz w:val="20"/>
          <w:szCs w:val="20"/>
        </w:rPr>
      </w:pPr>
      <w:r w:rsidRPr="00DE0017">
        <w:rPr>
          <w:rFonts w:asciiTheme="minorHAnsi" w:hAnsiTheme="minorHAnsi" w:cstheme="minorHAnsi"/>
          <w:sz w:val="20"/>
          <w:szCs w:val="20"/>
        </w:rPr>
        <w:t xml:space="preserve">Das </w:t>
      </w:r>
      <w:r w:rsidR="00FD1DB1">
        <w:rPr>
          <w:rFonts w:asciiTheme="minorHAnsi" w:hAnsiTheme="minorHAnsi" w:cstheme="minorHAnsi"/>
          <w:sz w:val="20"/>
          <w:szCs w:val="20"/>
        </w:rPr>
        <w:t>volljähr</w:t>
      </w:r>
      <w:r w:rsidRPr="00DE0017">
        <w:rPr>
          <w:rFonts w:asciiTheme="minorHAnsi" w:hAnsiTheme="minorHAnsi" w:cstheme="minorHAnsi"/>
          <w:sz w:val="20"/>
          <w:szCs w:val="20"/>
        </w:rPr>
        <w:t xml:space="preserve">ige Kind stellt einen </w:t>
      </w:r>
      <w:r w:rsidRPr="00DE0017">
        <w:rPr>
          <w:rFonts w:asciiTheme="minorHAnsi" w:hAnsiTheme="minorHAnsi" w:cstheme="minorHAnsi"/>
          <w:b/>
          <w:sz w:val="20"/>
          <w:szCs w:val="20"/>
        </w:rPr>
        <w:t>Antrag an das Gericht</w:t>
      </w:r>
      <w:r w:rsidRPr="00DE0017">
        <w:rPr>
          <w:rFonts w:asciiTheme="minorHAnsi" w:hAnsiTheme="minorHAnsi" w:cstheme="minorHAnsi"/>
          <w:sz w:val="20"/>
          <w:szCs w:val="20"/>
        </w:rPr>
        <w:t xml:space="preserve">, den Unterhaltsbeitrag – am besten für beide Eltern – festzulegen. </w:t>
      </w:r>
    </w:p>
    <w:p w14:paraId="4B684716" w14:textId="722AEDC4" w:rsidR="00EB3B43" w:rsidRPr="00DE0017" w:rsidRDefault="00EB3B43" w:rsidP="00EB3B43">
      <w:pPr>
        <w:numPr>
          <w:ilvl w:val="0"/>
          <w:numId w:val="15"/>
        </w:numPr>
        <w:spacing w:line="276" w:lineRule="auto"/>
        <w:rPr>
          <w:rFonts w:asciiTheme="minorHAnsi" w:hAnsiTheme="minorHAnsi" w:cstheme="minorHAnsi"/>
          <w:sz w:val="20"/>
          <w:szCs w:val="20"/>
        </w:rPr>
      </w:pPr>
      <w:r w:rsidRPr="00DE0017">
        <w:rPr>
          <w:rFonts w:asciiTheme="minorHAnsi" w:hAnsiTheme="minorHAnsi" w:cstheme="minorHAnsi"/>
          <w:b/>
          <w:sz w:val="20"/>
          <w:szCs w:val="20"/>
        </w:rPr>
        <w:t xml:space="preserve">Zuständig </w:t>
      </w:r>
      <w:r w:rsidRPr="00DE0017">
        <w:rPr>
          <w:rFonts w:asciiTheme="minorHAnsi" w:hAnsiTheme="minorHAnsi" w:cstheme="minorHAnsi"/>
          <w:sz w:val="20"/>
          <w:szCs w:val="20"/>
        </w:rPr>
        <w:t xml:space="preserve">ist das Gericht am Wohnsitz des Kindes oder des/der Beklagten. </w:t>
      </w:r>
    </w:p>
    <w:p w14:paraId="0902BD5E" w14:textId="6B142350" w:rsidR="00491820" w:rsidRDefault="00491820" w:rsidP="00DE0017">
      <w:pPr>
        <w:spacing w:line="276" w:lineRule="auto"/>
        <w:rPr>
          <w:rFonts w:asciiTheme="minorHAnsi" w:hAnsiTheme="minorHAnsi" w:cstheme="minorHAnsi"/>
          <w:sz w:val="20"/>
          <w:szCs w:val="20"/>
        </w:rPr>
      </w:pPr>
    </w:p>
    <w:p w14:paraId="7E9BB77C" w14:textId="77777777" w:rsidR="00315740" w:rsidRDefault="00315740" w:rsidP="00DE0017">
      <w:pPr>
        <w:spacing w:line="276" w:lineRule="auto"/>
        <w:rPr>
          <w:rFonts w:asciiTheme="minorHAnsi" w:hAnsiTheme="minorHAnsi" w:cstheme="minorHAnsi"/>
          <w:sz w:val="20"/>
          <w:szCs w:val="20"/>
        </w:rPr>
      </w:pPr>
    </w:p>
    <w:p w14:paraId="26C53CB8" w14:textId="06FD1399" w:rsidR="00117151" w:rsidRDefault="00117151" w:rsidP="00DE0017">
      <w:pPr>
        <w:spacing w:line="276" w:lineRule="auto"/>
        <w:rPr>
          <w:rFonts w:asciiTheme="minorHAnsi" w:hAnsiTheme="minorHAnsi" w:cstheme="minorHAnsi"/>
          <w:sz w:val="20"/>
          <w:szCs w:val="20"/>
        </w:rPr>
      </w:pPr>
    </w:p>
    <w:p w14:paraId="35E5763A" w14:textId="7957AA2D" w:rsidR="00315740" w:rsidRPr="00315740" w:rsidRDefault="00315740" w:rsidP="0031574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b/>
          <w:bCs/>
          <w:sz w:val="20"/>
          <w:szCs w:val="20"/>
        </w:rPr>
      </w:pPr>
      <w:r>
        <w:rPr>
          <w:rFonts w:asciiTheme="minorHAnsi" w:hAnsiTheme="minorHAnsi" w:cstheme="minorHAnsi"/>
          <w:b/>
          <w:bCs/>
          <w:sz w:val="20"/>
          <w:szCs w:val="20"/>
        </w:rPr>
        <w:t>Hinweis:</w:t>
      </w:r>
    </w:p>
    <w:p w14:paraId="11CC8438" w14:textId="4D55187E" w:rsidR="00117151" w:rsidRPr="009A79FB" w:rsidRDefault="00117151" w:rsidP="00315740">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0"/>
          <w:szCs w:val="20"/>
        </w:rPr>
      </w:pPr>
      <w:r>
        <w:rPr>
          <w:rFonts w:asciiTheme="minorHAnsi" w:hAnsiTheme="minorHAnsi" w:cstheme="minorHAnsi"/>
          <w:sz w:val="20"/>
          <w:szCs w:val="20"/>
        </w:rPr>
        <w:t xml:space="preserve">Weiterführende Informationen </w:t>
      </w:r>
      <w:r w:rsidR="00315740">
        <w:rPr>
          <w:rFonts w:asciiTheme="minorHAnsi" w:hAnsiTheme="minorHAnsi" w:cstheme="minorHAnsi"/>
          <w:sz w:val="20"/>
          <w:szCs w:val="20"/>
        </w:rPr>
        <w:t xml:space="preserve">zu </w:t>
      </w:r>
      <w:proofErr w:type="spellStart"/>
      <w:r w:rsidR="00315740">
        <w:rPr>
          <w:rFonts w:asciiTheme="minorHAnsi" w:hAnsiTheme="minorHAnsi" w:cstheme="minorHAnsi"/>
          <w:sz w:val="20"/>
          <w:szCs w:val="20"/>
        </w:rPr>
        <w:t>Alimentenhilfe</w:t>
      </w:r>
      <w:proofErr w:type="spellEnd"/>
      <w:r w:rsidR="00315740">
        <w:rPr>
          <w:rFonts w:asciiTheme="minorHAnsi" w:hAnsiTheme="minorHAnsi" w:cstheme="minorHAnsi"/>
          <w:sz w:val="20"/>
          <w:szCs w:val="20"/>
        </w:rPr>
        <w:t xml:space="preserve"> </w:t>
      </w:r>
      <w:r w:rsidR="00240914">
        <w:rPr>
          <w:rFonts w:asciiTheme="minorHAnsi" w:hAnsiTheme="minorHAnsi" w:cstheme="minorHAnsi"/>
          <w:sz w:val="20"/>
          <w:szCs w:val="20"/>
        </w:rPr>
        <w:t xml:space="preserve">und Verfahren mit Behörden </w:t>
      </w:r>
      <w:r>
        <w:rPr>
          <w:rFonts w:asciiTheme="minorHAnsi" w:hAnsiTheme="minorHAnsi" w:cstheme="minorHAnsi"/>
          <w:sz w:val="20"/>
          <w:szCs w:val="20"/>
        </w:rPr>
        <w:t xml:space="preserve">finden Sie in den </w:t>
      </w:r>
      <w:r w:rsidRPr="00117151">
        <w:rPr>
          <w:rFonts w:asciiTheme="minorHAnsi" w:hAnsiTheme="minorHAnsi" w:cstheme="minorHAnsi"/>
          <w:sz w:val="20"/>
          <w:szCs w:val="20"/>
        </w:rPr>
        <w:t>Informationsblätter</w:t>
      </w:r>
      <w:r>
        <w:rPr>
          <w:rFonts w:asciiTheme="minorHAnsi" w:hAnsiTheme="minorHAnsi" w:cstheme="minorHAnsi"/>
          <w:sz w:val="20"/>
          <w:szCs w:val="20"/>
        </w:rPr>
        <w:t>n des SVAMV</w:t>
      </w:r>
      <w:r w:rsidRPr="00117151">
        <w:rPr>
          <w:rFonts w:asciiTheme="minorHAnsi" w:hAnsiTheme="minorHAnsi" w:cstheme="minorHAnsi"/>
          <w:sz w:val="20"/>
          <w:szCs w:val="20"/>
        </w:rPr>
        <w:t xml:space="preserve"> «</w:t>
      </w:r>
      <w:r w:rsidRPr="00117151">
        <w:rPr>
          <w:rFonts w:asciiTheme="minorHAnsi" w:hAnsiTheme="minorHAnsi" w:cstheme="minorHAnsi"/>
          <w:b/>
          <w:bCs/>
          <w:sz w:val="20"/>
          <w:szCs w:val="20"/>
        </w:rPr>
        <w:t>II -</w:t>
      </w:r>
      <w:r w:rsidRPr="00117151">
        <w:rPr>
          <w:rFonts w:asciiTheme="minorHAnsi" w:hAnsiTheme="minorHAnsi" w:cstheme="minorHAnsi"/>
          <w:sz w:val="20"/>
          <w:szCs w:val="20"/>
        </w:rPr>
        <w:t xml:space="preserve"> </w:t>
      </w:r>
      <w:proofErr w:type="spellStart"/>
      <w:r w:rsidRPr="00117151">
        <w:rPr>
          <w:rFonts w:asciiTheme="minorHAnsi" w:hAnsiTheme="minorHAnsi" w:cstheme="minorHAnsi"/>
          <w:b/>
          <w:bCs/>
          <w:sz w:val="20"/>
          <w:szCs w:val="20"/>
        </w:rPr>
        <w:t>Alimenteninkassohilfe</w:t>
      </w:r>
      <w:proofErr w:type="spellEnd"/>
      <w:r w:rsidRPr="00117151">
        <w:rPr>
          <w:rFonts w:asciiTheme="minorHAnsi" w:hAnsiTheme="minorHAnsi" w:cstheme="minorHAnsi"/>
          <w:sz w:val="20"/>
          <w:szCs w:val="20"/>
        </w:rPr>
        <w:t>»</w:t>
      </w:r>
      <w:r>
        <w:rPr>
          <w:rFonts w:asciiTheme="minorHAnsi" w:hAnsiTheme="minorHAnsi" w:cstheme="minorHAnsi"/>
          <w:sz w:val="20"/>
          <w:szCs w:val="20"/>
        </w:rPr>
        <w:t xml:space="preserve">, </w:t>
      </w:r>
      <w:r w:rsidRPr="00117151">
        <w:rPr>
          <w:rFonts w:asciiTheme="minorHAnsi" w:hAnsiTheme="minorHAnsi" w:cstheme="minorHAnsi"/>
          <w:sz w:val="20"/>
          <w:szCs w:val="20"/>
        </w:rPr>
        <w:t>«</w:t>
      </w:r>
      <w:r w:rsidRPr="00117151">
        <w:rPr>
          <w:rFonts w:asciiTheme="minorHAnsi" w:hAnsiTheme="minorHAnsi" w:cstheme="minorHAnsi"/>
          <w:b/>
          <w:bCs/>
          <w:sz w:val="20"/>
          <w:szCs w:val="20"/>
        </w:rPr>
        <w:t xml:space="preserve">III - </w:t>
      </w:r>
      <w:proofErr w:type="spellStart"/>
      <w:r w:rsidRPr="00117151">
        <w:rPr>
          <w:rFonts w:asciiTheme="minorHAnsi" w:hAnsiTheme="minorHAnsi" w:cstheme="minorHAnsi"/>
          <w:b/>
          <w:bCs/>
          <w:sz w:val="20"/>
          <w:szCs w:val="20"/>
        </w:rPr>
        <w:t>Alimentenbevorschussung</w:t>
      </w:r>
      <w:proofErr w:type="spellEnd"/>
      <w:r w:rsidRPr="00117151">
        <w:rPr>
          <w:rFonts w:asciiTheme="minorHAnsi" w:hAnsiTheme="minorHAnsi" w:cstheme="minorHAnsi"/>
          <w:sz w:val="20"/>
          <w:szCs w:val="20"/>
        </w:rPr>
        <w:t xml:space="preserve">» </w:t>
      </w:r>
      <w:r>
        <w:rPr>
          <w:rFonts w:asciiTheme="minorHAnsi" w:hAnsiTheme="minorHAnsi" w:cstheme="minorHAnsi"/>
          <w:sz w:val="20"/>
          <w:szCs w:val="20"/>
        </w:rPr>
        <w:t>und «</w:t>
      </w:r>
      <w:r w:rsidRPr="000308FC">
        <w:rPr>
          <w:rFonts w:asciiTheme="minorHAnsi" w:hAnsiTheme="minorHAnsi" w:cstheme="minorHAnsi"/>
          <w:b/>
          <w:bCs/>
          <w:sz w:val="20"/>
          <w:szCs w:val="20"/>
        </w:rPr>
        <w:t>Rechte im</w:t>
      </w:r>
      <w:r>
        <w:rPr>
          <w:rFonts w:asciiTheme="minorHAnsi" w:hAnsiTheme="minorHAnsi" w:cstheme="minorHAnsi"/>
          <w:sz w:val="20"/>
          <w:szCs w:val="20"/>
        </w:rPr>
        <w:t xml:space="preserve"> </w:t>
      </w:r>
      <w:r w:rsidRPr="00FE6B3B">
        <w:rPr>
          <w:rFonts w:asciiTheme="minorHAnsi" w:hAnsiTheme="minorHAnsi" w:cstheme="minorHAnsi"/>
          <w:b/>
          <w:bCs/>
          <w:sz w:val="20"/>
          <w:szCs w:val="20"/>
        </w:rPr>
        <w:t>Umgang mit Behörden</w:t>
      </w:r>
      <w:r>
        <w:rPr>
          <w:rFonts w:asciiTheme="minorHAnsi" w:hAnsiTheme="minorHAnsi" w:cstheme="minorHAnsi"/>
          <w:sz w:val="20"/>
          <w:szCs w:val="20"/>
        </w:rPr>
        <w:t>»</w:t>
      </w:r>
      <w:r w:rsidRPr="009A79FB">
        <w:rPr>
          <w:rFonts w:asciiTheme="minorHAnsi" w:hAnsiTheme="minorHAnsi" w:cstheme="minorHAnsi"/>
          <w:sz w:val="20"/>
          <w:szCs w:val="20"/>
        </w:rPr>
        <w:t>.</w:t>
      </w:r>
    </w:p>
    <w:p w14:paraId="03313D5B" w14:textId="73C38B85" w:rsidR="00577318" w:rsidRDefault="00577318" w:rsidP="00DE0017">
      <w:pPr>
        <w:spacing w:line="276" w:lineRule="auto"/>
        <w:rPr>
          <w:rFonts w:asciiTheme="minorHAnsi" w:hAnsiTheme="minorHAnsi" w:cstheme="minorHAnsi"/>
          <w:iCs/>
          <w:sz w:val="20"/>
          <w:szCs w:val="20"/>
        </w:rPr>
      </w:pPr>
    </w:p>
    <w:p w14:paraId="1B94B973" w14:textId="4DD4BBB6" w:rsidR="00410899" w:rsidRDefault="00410899" w:rsidP="00BD3D3A">
      <w:pPr>
        <w:spacing w:line="276" w:lineRule="auto"/>
        <w:rPr>
          <w:rFonts w:asciiTheme="minorHAnsi" w:hAnsiTheme="minorHAnsi" w:cstheme="minorHAnsi"/>
          <w:iCs/>
          <w:sz w:val="20"/>
          <w:szCs w:val="20"/>
        </w:rPr>
      </w:pPr>
    </w:p>
    <w:p w14:paraId="4D481138" w14:textId="75269875" w:rsidR="001876E3" w:rsidRDefault="001876E3" w:rsidP="00DE0017">
      <w:pPr>
        <w:spacing w:line="276" w:lineRule="auto"/>
        <w:rPr>
          <w:rFonts w:asciiTheme="minorHAnsi" w:hAnsiTheme="minorHAnsi" w:cstheme="minorHAnsi"/>
          <w:sz w:val="20"/>
          <w:szCs w:val="20"/>
        </w:rPr>
      </w:pPr>
    </w:p>
    <w:p w14:paraId="4850933B" w14:textId="77777777" w:rsidR="0054568F" w:rsidRDefault="0054568F">
      <w:pPr>
        <w:spacing w:after="160" w:line="259" w:lineRule="auto"/>
        <w:rPr>
          <w:rFonts w:asciiTheme="minorHAnsi" w:hAnsiTheme="minorHAnsi" w:cstheme="minorHAnsi"/>
          <w:b/>
          <w:iCs/>
          <w:sz w:val="28"/>
          <w:szCs w:val="28"/>
        </w:rPr>
      </w:pPr>
      <w:r>
        <w:rPr>
          <w:rFonts w:asciiTheme="minorHAnsi" w:hAnsiTheme="minorHAnsi" w:cstheme="minorHAnsi"/>
          <w:b/>
          <w:iCs/>
          <w:sz w:val="28"/>
          <w:szCs w:val="28"/>
        </w:rPr>
        <w:br w:type="page"/>
      </w:r>
    </w:p>
    <w:p w14:paraId="31DF1208" w14:textId="0ACF287A" w:rsidR="00940393" w:rsidRPr="00390E6D" w:rsidRDefault="00940393" w:rsidP="00940393">
      <w:pPr>
        <w:spacing w:line="276" w:lineRule="auto"/>
        <w:rPr>
          <w:rFonts w:asciiTheme="minorHAnsi" w:hAnsiTheme="minorHAnsi" w:cstheme="minorHAnsi"/>
          <w:b/>
          <w:iCs/>
          <w:sz w:val="28"/>
          <w:szCs w:val="28"/>
        </w:rPr>
      </w:pPr>
      <w:r w:rsidRPr="00390E6D">
        <w:rPr>
          <w:rFonts w:asciiTheme="minorHAnsi" w:hAnsiTheme="minorHAnsi" w:cstheme="minorHAnsi"/>
          <w:b/>
          <w:iCs/>
          <w:sz w:val="28"/>
          <w:szCs w:val="28"/>
        </w:rPr>
        <w:lastRenderedPageBreak/>
        <w:t>Zusammenfassung: Fragen und Antworten</w:t>
      </w:r>
    </w:p>
    <w:p w14:paraId="081A8132" w14:textId="77777777" w:rsidR="0054568F" w:rsidRDefault="0054568F" w:rsidP="0054568F">
      <w:pPr>
        <w:spacing w:line="276" w:lineRule="auto"/>
        <w:rPr>
          <w:rFonts w:asciiTheme="minorHAnsi" w:hAnsiTheme="minorHAnsi" w:cstheme="minorHAnsi"/>
          <w:b/>
          <w:sz w:val="20"/>
          <w:szCs w:val="20"/>
        </w:rPr>
      </w:pPr>
    </w:p>
    <w:p w14:paraId="432DAE9A" w14:textId="3A7726DB" w:rsidR="00EA5265" w:rsidRPr="0054568F" w:rsidRDefault="00EA5265" w:rsidP="0054568F">
      <w:pPr>
        <w:spacing w:line="276" w:lineRule="auto"/>
        <w:rPr>
          <w:rFonts w:asciiTheme="minorHAnsi" w:hAnsiTheme="minorHAnsi" w:cstheme="minorHAnsi"/>
          <w:b/>
        </w:rPr>
      </w:pPr>
      <w:r w:rsidRPr="0054568F">
        <w:rPr>
          <w:rFonts w:asciiTheme="minorHAnsi" w:hAnsiTheme="minorHAnsi" w:cstheme="minorHAnsi"/>
          <w:b/>
        </w:rPr>
        <w:t>Welche Möglichkeiten bestehen, um ausstehende Unterhaltsbeiträge einzufordern?</w:t>
      </w:r>
    </w:p>
    <w:p w14:paraId="4A9022CF" w14:textId="77777777" w:rsidR="00EA5265" w:rsidRDefault="00EA5265" w:rsidP="00EA5265">
      <w:pPr>
        <w:pStyle w:val="Listenabsatz"/>
        <w:numPr>
          <w:ilvl w:val="0"/>
          <w:numId w:val="2"/>
        </w:numPr>
        <w:spacing w:line="276" w:lineRule="auto"/>
        <w:ind w:left="357" w:hanging="357"/>
        <w:rPr>
          <w:rFonts w:asciiTheme="minorHAnsi" w:hAnsiTheme="minorHAnsi" w:cstheme="minorHAnsi"/>
          <w:sz w:val="20"/>
          <w:szCs w:val="20"/>
          <w:lang w:val="de-CH"/>
        </w:rPr>
      </w:pPr>
      <w:r w:rsidRPr="00D14D98">
        <w:rPr>
          <w:rFonts w:asciiTheme="minorHAnsi" w:hAnsiTheme="minorHAnsi" w:cstheme="minorHAnsi"/>
          <w:sz w:val="20"/>
          <w:szCs w:val="20"/>
          <w:lang w:val="de-CH"/>
        </w:rPr>
        <w:t>Die</w:t>
      </w:r>
      <w:r w:rsidRPr="00D14D98">
        <w:rPr>
          <w:rFonts w:asciiTheme="minorHAnsi" w:hAnsiTheme="minorHAnsi" w:cstheme="minorHAnsi"/>
          <w:b/>
          <w:bCs/>
          <w:sz w:val="20"/>
          <w:szCs w:val="20"/>
          <w:lang w:val="de-CH"/>
        </w:rPr>
        <w:t xml:space="preserve"> Schuldbetreibung</w:t>
      </w:r>
      <w:r>
        <w:rPr>
          <w:rFonts w:asciiTheme="minorHAnsi" w:hAnsiTheme="minorHAnsi" w:cstheme="minorHAnsi"/>
          <w:b/>
          <w:bCs/>
          <w:sz w:val="20"/>
          <w:szCs w:val="20"/>
          <w:lang w:val="de-CH"/>
        </w:rPr>
        <w:t xml:space="preserve"> </w:t>
      </w:r>
      <w:r>
        <w:rPr>
          <w:rFonts w:asciiTheme="minorHAnsi" w:hAnsiTheme="minorHAnsi" w:cstheme="minorHAnsi"/>
          <w:sz w:val="20"/>
          <w:szCs w:val="20"/>
          <w:lang w:val="de-CH"/>
        </w:rPr>
        <w:t xml:space="preserve">dient der Einforderung ausstehender Unterhaltsbeiträge. </w:t>
      </w:r>
    </w:p>
    <w:p w14:paraId="16944960" w14:textId="77777777" w:rsidR="00EA5265" w:rsidRDefault="00EA5265" w:rsidP="00EA5265">
      <w:pPr>
        <w:pStyle w:val="Listenabsatz"/>
        <w:numPr>
          <w:ilvl w:val="0"/>
          <w:numId w:val="2"/>
        </w:numPr>
        <w:spacing w:line="276" w:lineRule="auto"/>
        <w:ind w:left="357" w:hanging="357"/>
        <w:rPr>
          <w:rFonts w:asciiTheme="minorHAnsi" w:hAnsiTheme="minorHAnsi" w:cstheme="minorHAnsi"/>
          <w:sz w:val="20"/>
          <w:szCs w:val="20"/>
          <w:lang w:val="de-CH"/>
        </w:rPr>
      </w:pPr>
      <w:r>
        <w:rPr>
          <w:rFonts w:asciiTheme="minorHAnsi" w:hAnsiTheme="minorHAnsi" w:cstheme="minorHAnsi"/>
          <w:sz w:val="20"/>
          <w:szCs w:val="20"/>
          <w:lang w:val="de-CH"/>
        </w:rPr>
        <w:t xml:space="preserve">Mit der </w:t>
      </w:r>
      <w:r w:rsidRPr="00D14D98">
        <w:rPr>
          <w:rFonts w:asciiTheme="minorHAnsi" w:hAnsiTheme="minorHAnsi" w:cstheme="minorHAnsi"/>
          <w:b/>
          <w:bCs/>
          <w:sz w:val="20"/>
          <w:szCs w:val="20"/>
          <w:lang w:val="de-CH"/>
        </w:rPr>
        <w:t>Anweisung an die Schuldner</w:t>
      </w:r>
      <w:r>
        <w:rPr>
          <w:rFonts w:asciiTheme="minorHAnsi" w:hAnsiTheme="minorHAnsi" w:cstheme="minorHAnsi"/>
          <w:sz w:val="20"/>
          <w:szCs w:val="20"/>
          <w:lang w:val="de-CH"/>
        </w:rPr>
        <w:t xml:space="preserve"> und der </w:t>
      </w:r>
      <w:r w:rsidRPr="00D14D98">
        <w:rPr>
          <w:rFonts w:asciiTheme="minorHAnsi" w:hAnsiTheme="minorHAnsi" w:cstheme="minorHAnsi"/>
          <w:b/>
          <w:bCs/>
          <w:sz w:val="20"/>
          <w:szCs w:val="20"/>
          <w:lang w:val="de-CH"/>
        </w:rPr>
        <w:t xml:space="preserve">Sicherstellung </w:t>
      </w:r>
      <w:r>
        <w:rPr>
          <w:rFonts w:asciiTheme="minorHAnsi" w:hAnsiTheme="minorHAnsi" w:cstheme="minorHAnsi"/>
          <w:sz w:val="20"/>
          <w:szCs w:val="20"/>
          <w:lang w:val="de-CH"/>
        </w:rPr>
        <w:t xml:space="preserve">kann die regelmässige Zahlung der </w:t>
      </w:r>
      <w:r w:rsidRPr="002C4959">
        <w:rPr>
          <w:rFonts w:asciiTheme="minorHAnsi" w:hAnsiTheme="minorHAnsi" w:cstheme="minorHAnsi"/>
          <w:sz w:val="20"/>
          <w:szCs w:val="20"/>
          <w:lang w:val="de-CH"/>
        </w:rPr>
        <w:t>laufende</w:t>
      </w:r>
      <w:r>
        <w:rPr>
          <w:rFonts w:asciiTheme="minorHAnsi" w:hAnsiTheme="minorHAnsi" w:cstheme="minorHAnsi"/>
          <w:sz w:val="20"/>
          <w:szCs w:val="20"/>
          <w:lang w:val="de-CH"/>
        </w:rPr>
        <w:t>n und zukünftigen Alimente sichergestellt werden.</w:t>
      </w:r>
    </w:p>
    <w:p w14:paraId="51CFAA1C" w14:textId="77777777" w:rsidR="00EA5265" w:rsidRPr="009531CD" w:rsidRDefault="00EA5265" w:rsidP="00EA5265">
      <w:pPr>
        <w:pStyle w:val="Listenabsatz"/>
        <w:numPr>
          <w:ilvl w:val="0"/>
          <w:numId w:val="2"/>
        </w:numPr>
        <w:spacing w:line="276" w:lineRule="auto"/>
        <w:ind w:left="357" w:hanging="357"/>
        <w:rPr>
          <w:rFonts w:asciiTheme="minorHAnsi" w:hAnsiTheme="minorHAnsi" w:cstheme="minorHAnsi"/>
          <w:sz w:val="20"/>
          <w:szCs w:val="20"/>
          <w:lang w:val="de-CH"/>
        </w:rPr>
      </w:pPr>
      <w:r>
        <w:rPr>
          <w:rFonts w:asciiTheme="minorHAnsi" w:hAnsiTheme="minorHAnsi" w:cstheme="minorHAnsi"/>
          <w:sz w:val="20"/>
          <w:szCs w:val="20"/>
          <w:lang w:val="de-CH"/>
        </w:rPr>
        <w:t xml:space="preserve">Voraussetzung ist, dass die </w:t>
      </w:r>
      <w:proofErr w:type="spellStart"/>
      <w:r>
        <w:rPr>
          <w:rFonts w:asciiTheme="minorHAnsi" w:hAnsiTheme="minorHAnsi" w:cstheme="minorHAnsi"/>
          <w:sz w:val="20"/>
          <w:szCs w:val="20"/>
          <w:lang w:val="de-CH"/>
        </w:rPr>
        <w:t>alimentenschuldende</w:t>
      </w:r>
      <w:proofErr w:type="spellEnd"/>
      <w:r>
        <w:rPr>
          <w:rFonts w:asciiTheme="minorHAnsi" w:hAnsiTheme="minorHAnsi" w:cstheme="minorHAnsi"/>
          <w:sz w:val="20"/>
          <w:szCs w:val="20"/>
          <w:lang w:val="de-CH"/>
        </w:rPr>
        <w:t xml:space="preserve"> Person</w:t>
      </w:r>
      <w:r>
        <w:rPr>
          <w:rFonts w:asciiTheme="minorHAnsi" w:hAnsiTheme="minorHAnsi" w:cstheme="minorHAnsi"/>
          <w:b/>
          <w:bCs/>
          <w:sz w:val="20"/>
          <w:szCs w:val="20"/>
          <w:lang w:val="de-CH"/>
        </w:rPr>
        <w:t xml:space="preserve"> zahlungsfähig</w:t>
      </w:r>
      <w:r>
        <w:rPr>
          <w:rFonts w:asciiTheme="minorHAnsi" w:hAnsiTheme="minorHAnsi" w:cstheme="minorHAnsi"/>
          <w:sz w:val="20"/>
          <w:szCs w:val="20"/>
          <w:lang w:val="de-CH"/>
        </w:rPr>
        <w:t xml:space="preserve"> ist.</w:t>
      </w:r>
      <w:r w:rsidRPr="000C5650">
        <w:rPr>
          <w:rFonts w:asciiTheme="minorHAnsi" w:hAnsiTheme="minorHAnsi" w:cstheme="minorHAnsi"/>
          <w:sz w:val="20"/>
          <w:szCs w:val="20"/>
          <w:lang w:val="de-CH"/>
        </w:rPr>
        <w:t xml:space="preserve"> </w:t>
      </w:r>
    </w:p>
    <w:p w14:paraId="26BDE3E4" w14:textId="0E55B4AC" w:rsidR="00EA5265" w:rsidRPr="0073261F" w:rsidRDefault="00EA5265" w:rsidP="00EA5265">
      <w:pPr>
        <w:pStyle w:val="Listenabsatz"/>
        <w:numPr>
          <w:ilvl w:val="0"/>
          <w:numId w:val="2"/>
        </w:numPr>
        <w:spacing w:line="276" w:lineRule="auto"/>
        <w:ind w:left="357" w:hanging="357"/>
        <w:rPr>
          <w:rFonts w:asciiTheme="minorHAnsi" w:hAnsiTheme="minorHAnsi" w:cstheme="minorHAnsi"/>
          <w:sz w:val="20"/>
          <w:szCs w:val="20"/>
          <w:lang w:val="de-CH"/>
        </w:rPr>
      </w:pPr>
      <w:r w:rsidRPr="00D14D98">
        <w:rPr>
          <w:rFonts w:asciiTheme="minorHAnsi" w:hAnsiTheme="minorHAnsi" w:cstheme="minorHAnsi"/>
          <w:sz w:val="20"/>
          <w:szCs w:val="20"/>
          <w:lang w:val="de-CH"/>
        </w:rPr>
        <w:t xml:space="preserve">Erklärt sich die unterhaltspflichtige Person bereit, die geschuldeten Alimente freiwillig, vollständig und termingerecht zu zahlen, kommen </w:t>
      </w:r>
      <w:r w:rsidRPr="00D14D98">
        <w:rPr>
          <w:rFonts w:asciiTheme="minorHAnsi" w:hAnsiTheme="minorHAnsi" w:cstheme="minorHAnsi"/>
          <w:b/>
          <w:bCs/>
          <w:sz w:val="20"/>
          <w:szCs w:val="20"/>
          <w:lang w:val="de-CH"/>
        </w:rPr>
        <w:t>einvernehmliche Inkassoregelungen</w:t>
      </w:r>
      <w:r w:rsidRPr="00D14D98">
        <w:rPr>
          <w:rFonts w:asciiTheme="minorHAnsi" w:hAnsiTheme="minorHAnsi" w:cstheme="minorHAnsi"/>
          <w:sz w:val="20"/>
          <w:szCs w:val="20"/>
          <w:lang w:val="de-CH"/>
        </w:rPr>
        <w:t xml:space="preserve"> in Frage, insbesondere die Lohnabtretung</w:t>
      </w:r>
      <w:r w:rsidR="00037415">
        <w:rPr>
          <w:rFonts w:asciiTheme="minorHAnsi" w:hAnsiTheme="minorHAnsi" w:cstheme="minorHAnsi"/>
          <w:sz w:val="20"/>
          <w:szCs w:val="20"/>
          <w:lang w:val="de-CH"/>
        </w:rPr>
        <w:t>.</w:t>
      </w:r>
    </w:p>
    <w:p w14:paraId="5DDC74FF" w14:textId="77777777" w:rsidR="00EA5265" w:rsidRDefault="00EA5265" w:rsidP="00EA5265">
      <w:pPr>
        <w:pStyle w:val="Listenabsatz"/>
        <w:numPr>
          <w:ilvl w:val="0"/>
          <w:numId w:val="2"/>
        </w:numPr>
        <w:spacing w:line="276" w:lineRule="auto"/>
        <w:ind w:left="357" w:hanging="357"/>
        <w:rPr>
          <w:rFonts w:asciiTheme="minorHAnsi" w:hAnsiTheme="minorHAnsi" w:cstheme="minorHAnsi"/>
          <w:sz w:val="20"/>
          <w:szCs w:val="20"/>
          <w:lang w:val="de-CH"/>
        </w:rPr>
      </w:pPr>
      <w:r w:rsidRPr="00DD5167">
        <w:rPr>
          <w:rFonts w:asciiTheme="minorHAnsi" w:hAnsiTheme="minorHAnsi" w:cstheme="minorHAnsi"/>
          <w:sz w:val="20"/>
          <w:szCs w:val="20"/>
          <w:lang w:val="de-CH"/>
        </w:rPr>
        <w:t xml:space="preserve">Für den Fall, dass der Schuldner/die Schuldnerin die Unterhaltspflicht nicht böswillig vernachlässigt, sondern weil er/sie </w:t>
      </w:r>
      <w:r w:rsidRPr="0073261F">
        <w:rPr>
          <w:rFonts w:asciiTheme="minorHAnsi" w:hAnsiTheme="minorHAnsi" w:cstheme="minorHAnsi"/>
          <w:sz w:val="20"/>
          <w:szCs w:val="20"/>
          <w:lang w:val="de-CH"/>
        </w:rPr>
        <w:t>vorübergehend nicht zahlungsfähig</w:t>
      </w:r>
      <w:r w:rsidRPr="00DD5167">
        <w:rPr>
          <w:rFonts w:asciiTheme="minorHAnsi" w:hAnsiTheme="minorHAnsi" w:cstheme="minorHAnsi"/>
          <w:sz w:val="20"/>
          <w:szCs w:val="20"/>
          <w:lang w:val="de-CH"/>
        </w:rPr>
        <w:t xml:space="preserve"> ist, </w:t>
      </w:r>
      <w:r>
        <w:rPr>
          <w:rFonts w:asciiTheme="minorHAnsi" w:hAnsiTheme="minorHAnsi" w:cstheme="minorHAnsi"/>
          <w:sz w:val="20"/>
          <w:szCs w:val="20"/>
          <w:lang w:val="de-CH"/>
        </w:rPr>
        <w:t>kommt eine</w:t>
      </w:r>
      <w:r w:rsidRPr="00DD5167">
        <w:rPr>
          <w:rFonts w:asciiTheme="minorHAnsi" w:hAnsiTheme="minorHAnsi" w:cstheme="minorHAnsi"/>
          <w:sz w:val="20"/>
          <w:szCs w:val="20"/>
          <w:lang w:val="de-CH"/>
        </w:rPr>
        <w:t xml:space="preserve"> </w:t>
      </w:r>
      <w:r w:rsidRPr="00D14D98">
        <w:rPr>
          <w:rFonts w:asciiTheme="minorHAnsi" w:hAnsiTheme="minorHAnsi" w:cstheme="minorHAnsi"/>
          <w:b/>
          <w:bCs/>
          <w:sz w:val="20"/>
          <w:szCs w:val="20"/>
          <w:lang w:val="de-CH"/>
        </w:rPr>
        <w:t>einvernehmliche Stundung</w:t>
      </w:r>
      <w:r w:rsidRPr="009F231A">
        <w:rPr>
          <w:rFonts w:asciiTheme="minorHAnsi" w:hAnsiTheme="minorHAnsi" w:cstheme="minorHAnsi"/>
          <w:sz w:val="20"/>
          <w:szCs w:val="20"/>
          <w:lang w:val="de-CH"/>
        </w:rPr>
        <w:t xml:space="preserve"> fälliger bzw. die Sistierung künftiger Alimente in Frage</w:t>
      </w:r>
      <w:r w:rsidRPr="00DD5167">
        <w:rPr>
          <w:rFonts w:asciiTheme="minorHAnsi" w:hAnsiTheme="minorHAnsi" w:cstheme="minorHAnsi"/>
          <w:sz w:val="20"/>
          <w:szCs w:val="20"/>
          <w:lang w:val="de-CH"/>
        </w:rPr>
        <w:t>.</w:t>
      </w:r>
    </w:p>
    <w:p w14:paraId="6D814C4D" w14:textId="77777777" w:rsidR="00EA5265" w:rsidRPr="001F692C" w:rsidRDefault="00EA5265" w:rsidP="00EA5265">
      <w:pPr>
        <w:pStyle w:val="Listenabsatz"/>
        <w:numPr>
          <w:ilvl w:val="0"/>
          <w:numId w:val="48"/>
        </w:numPr>
        <w:spacing w:line="276" w:lineRule="auto"/>
        <w:rPr>
          <w:rFonts w:asciiTheme="minorHAnsi" w:hAnsiTheme="minorHAnsi" w:cstheme="minorHAnsi"/>
          <w:sz w:val="20"/>
          <w:szCs w:val="20"/>
          <w:lang w:val="de-CH"/>
        </w:rPr>
      </w:pPr>
      <w:r w:rsidRPr="00B657AE">
        <w:rPr>
          <w:rFonts w:asciiTheme="minorHAnsi" w:hAnsiTheme="minorHAnsi" w:cstheme="minorHAnsi"/>
          <w:sz w:val="20"/>
          <w:szCs w:val="20"/>
          <w:lang w:val="de-CH"/>
        </w:rPr>
        <w:t xml:space="preserve">Wäre die unterhaltschuldende Person in der Lage, Alimente zu zahlen, kommt als ergänzende Massnahme die </w:t>
      </w:r>
      <w:r w:rsidRPr="00B657AE">
        <w:rPr>
          <w:rFonts w:asciiTheme="minorHAnsi" w:hAnsiTheme="minorHAnsi" w:cstheme="minorHAnsi"/>
          <w:b/>
          <w:bCs/>
          <w:sz w:val="20"/>
          <w:szCs w:val="20"/>
          <w:lang w:val="de-CH"/>
        </w:rPr>
        <w:t xml:space="preserve">Strafanzeige </w:t>
      </w:r>
      <w:r w:rsidRPr="00B657AE">
        <w:rPr>
          <w:rFonts w:asciiTheme="minorHAnsi" w:hAnsiTheme="minorHAnsi" w:cstheme="minorHAnsi"/>
          <w:sz w:val="20"/>
          <w:szCs w:val="20"/>
          <w:lang w:val="de-CH"/>
        </w:rPr>
        <w:t>wegen Vernachlässigung der Unterhaltspflicht in Betracht, insbesondere wenn die anderen Möglichkeiten nicht zum Erfolg führen.</w:t>
      </w:r>
    </w:p>
    <w:p w14:paraId="145914DF" w14:textId="77777777" w:rsidR="00EA5265" w:rsidRPr="001F692C" w:rsidRDefault="00EA5265" w:rsidP="00EA5265">
      <w:pPr>
        <w:pStyle w:val="Listenabsatz"/>
        <w:spacing w:line="276" w:lineRule="auto"/>
        <w:ind w:left="360"/>
        <w:rPr>
          <w:rFonts w:asciiTheme="minorHAnsi" w:hAnsiTheme="minorHAnsi" w:cstheme="minorHAnsi"/>
          <w:sz w:val="20"/>
          <w:szCs w:val="20"/>
          <w:lang w:val="de-CH"/>
        </w:rPr>
      </w:pPr>
    </w:p>
    <w:p w14:paraId="38825BE5" w14:textId="77777777" w:rsidR="00EA5265" w:rsidRPr="0054568F" w:rsidRDefault="00EA5265" w:rsidP="0054568F">
      <w:pPr>
        <w:spacing w:line="276" w:lineRule="auto"/>
        <w:rPr>
          <w:rFonts w:asciiTheme="minorHAnsi" w:hAnsiTheme="minorHAnsi" w:cstheme="minorHAnsi"/>
          <w:b/>
          <w:bCs/>
        </w:rPr>
      </w:pPr>
      <w:r w:rsidRPr="0054568F">
        <w:rPr>
          <w:rFonts w:asciiTheme="minorHAnsi" w:hAnsiTheme="minorHAnsi" w:cstheme="minorHAnsi"/>
          <w:b/>
          <w:bCs/>
        </w:rPr>
        <w:t>Wie lange können ausstehende Alimente rückwirkend eingefordert werden?</w:t>
      </w:r>
    </w:p>
    <w:p w14:paraId="7C0C3276" w14:textId="77777777" w:rsidR="00EA5265" w:rsidRDefault="00EA5265" w:rsidP="00EA5265">
      <w:pPr>
        <w:pStyle w:val="Listenabsatz"/>
        <w:numPr>
          <w:ilvl w:val="0"/>
          <w:numId w:val="36"/>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t xml:space="preserve">Alimente können eingefordert werden, solange sie </w:t>
      </w:r>
      <w:r w:rsidRPr="00E56657">
        <w:rPr>
          <w:rFonts w:asciiTheme="minorHAnsi" w:hAnsiTheme="minorHAnsi" w:cstheme="minorHAnsi"/>
          <w:b/>
          <w:bCs/>
          <w:sz w:val="20"/>
          <w:szCs w:val="20"/>
          <w:lang w:val="de-CH"/>
        </w:rPr>
        <w:t>nicht verjährt</w:t>
      </w:r>
      <w:r>
        <w:rPr>
          <w:rFonts w:asciiTheme="minorHAnsi" w:hAnsiTheme="minorHAnsi" w:cstheme="minorHAnsi"/>
          <w:sz w:val="20"/>
          <w:szCs w:val="20"/>
          <w:lang w:val="de-CH"/>
        </w:rPr>
        <w:t xml:space="preserve"> sind.</w:t>
      </w:r>
    </w:p>
    <w:p w14:paraId="7AF8C3A3" w14:textId="77777777" w:rsidR="00EA5265" w:rsidRPr="002C4959" w:rsidRDefault="00EA5265" w:rsidP="00EA5265">
      <w:pPr>
        <w:pStyle w:val="Listenabsatz"/>
        <w:numPr>
          <w:ilvl w:val="0"/>
          <w:numId w:val="36"/>
        </w:numPr>
        <w:spacing w:line="276" w:lineRule="auto"/>
        <w:rPr>
          <w:rFonts w:asciiTheme="minorHAnsi" w:hAnsiTheme="minorHAnsi" w:cstheme="minorHAnsi"/>
          <w:sz w:val="20"/>
          <w:szCs w:val="20"/>
          <w:lang w:val="de-CH"/>
        </w:rPr>
      </w:pPr>
      <w:r w:rsidRPr="003F7BD8">
        <w:rPr>
          <w:rFonts w:asciiTheme="minorHAnsi" w:hAnsiTheme="minorHAnsi" w:cstheme="minorHAnsi"/>
          <w:sz w:val="20"/>
          <w:szCs w:val="20"/>
          <w:lang w:val="de-CH"/>
        </w:rPr>
        <w:t xml:space="preserve">Unterhaltsbeiträge werden auf den im Urteil oder im Vertrag festgesetzten Termin fällig. </w:t>
      </w:r>
      <w:r w:rsidRPr="002C4959">
        <w:rPr>
          <w:rFonts w:asciiTheme="minorHAnsi" w:hAnsiTheme="minorHAnsi" w:cstheme="minorHAnsi"/>
          <w:sz w:val="20"/>
          <w:szCs w:val="20"/>
          <w:lang w:val="de-CH"/>
        </w:rPr>
        <w:t xml:space="preserve">Mit der </w:t>
      </w:r>
      <w:r w:rsidRPr="002C4959">
        <w:rPr>
          <w:rFonts w:asciiTheme="minorHAnsi" w:hAnsiTheme="minorHAnsi" w:cstheme="minorHAnsi"/>
          <w:b/>
          <w:sz w:val="20"/>
          <w:szCs w:val="20"/>
          <w:lang w:val="de-CH"/>
        </w:rPr>
        <w:t>Fälligkeit</w:t>
      </w:r>
      <w:r w:rsidRPr="002C4959">
        <w:rPr>
          <w:rFonts w:asciiTheme="minorHAnsi" w:hAnsiTheme="minorHAnsi" w:cstheme="minorHAnsi"/>
          <w:sz w:val="20"/>
          <w:szCs w:val="20"/>
          <w:lang w:val="de-CH"/>
        </w:rPr>
        <w:t xml:space="preserve"> beginnt die fünfjährige Verjährungsfrist. </w:t>
      </w:r>
    </w:p>
    <w:p w14:paraId="34763E46" w14:textId="77777777" w:rsidR="00EA5265" w:rsidRDefault="00EA5265" w:rsidP="00EA5265">
      <w:pPr>
        <w:pStyle w:val="Listenabsatz"/>
        <w:numPr>
          <w:ilvl w:val="0"/>
          <w:numId w:val="36"/>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t>Bei Teilzahlung oder Betreibung</w:t>
      </w:r>
      <w:r w:rsidRPr="00BA187F">
        <w:rPr>
          <w:rFonts w:asciiTheme="minorHAnsi" w:hAnsiTheme="minorHAnsi" w:cstheme="minorHAnsi"/>
          <w:sz w:val="20"/>
          <w:szCs w:val="20"/>
          <w:lang w:val="de-CH"/>
        </w:rPr>
        <w:t xml:space="preserve"> beginnt eine neue fünfjährige Verjährungsfrist</w:t>
      </w:r>
      <w:r>
        <w:rPr>
          <w:rFonts w:asciiTheme="minorHAnsi" w:hAnsiTheme="minorHAnsi" w:cstheme="minorHAnsi"/>
          <w:sz w:val="20"/>
          <w:szCs w:val="20"/>
          <w:lang w:val="de-CH"/>
        </w:rPr>
        <w:t xml:space="preserve">. </w:t>
      </w:r>
      <w:r w:rsidRPr="000E1ABC">
        <w:rPr>
          <w:rFonts w:asciiTheme="minorHAnsi" w:hAnsiTheme="minorHAnsi" w:cstheme="minorHAnsi"/>
          <w:sz w:val="20"/>
          <w:szCs w:val="20"/>
          <w:lang w:val="de-CH"/>
        </w:rPr>
        <w:t xml:space="preserve"> </w:t>
      </w:r>
    </w:p>
    <w:p w14:paraId="373FD939" w14:textId="0900DB6B" w:rsidR="00EA5265" w:rsidRDefault="00EA5265" w:rsidP="00EA5265">
      <w:pPr>
        <w:pStyle w:val="Listenabsatz"/>
        <w:numPr>
          <w:ilvl w:val="0"/>
          <w:numId w:val="36"/>
        </w:numPr>
        <w:spacing w:line="276" w:lineRule="auto"/>
        <w:rPr>
          <w:rFonts w:asciiTheme="minorHAnsi" w:hAnsiTheme="minorHAnsi" w:cstheme="minorHAnsi"/>
          <w:sz w:val="20"/>
          <w:szCs w:val="20"/>
          <w:lang w:val="de-CH"/>
        </w:rPr>
      </w:pPr>
      <w:r w:rsidRPr="000E1ABC">
        <w:rPr>
          <w:rFonts w:asciiTheme="minorHAnsi" w:hAnsiTheme="minorHAnsi" w:cstheme="minorHAnsi"/>
          <w:sz w:val="20"/>
          <w:szCs w:val="20"/>
          <w:lang w:val="de-CH"/>
        </w:rPr>
        <w:t>Wird die Schuld unterschriftlich anerkannt</w:t>
      </w:r>
      <w:r>
        <w:rPr>
          <w:rFonts w:asciiTheme="minorHAnsi" w:hAnsiTheme="minorHAnsi" w:cstheme="minorHAnsi"/>
          <w:sz w:val="20"/>
          <w:szCs w:val="20"/>
          <w:lang w:val="de-CH"/>
        </w:rPr>
        <w:t>, z</w:t>
      </w:r>
      <w:r w:rsidR="00037415">
        <w:rPr>
          <w:rFonts w:asciiTheme="minorHAnsi" w:hAnsiTheme="minorHAnsi" w:cstheme="minorHAnsi"/>
          <w:sz w:val="20"/>
          <w:szCs w:val="20"/>
          <w:lang w:val="de-CH"/>
        </w:rPr>
        <w:t>.</w:t>
      </w:r>
      <w:r>
        <w:rPr>
          <w:rFonts w:asciiTheme="minorHAnsi" w:hAnsiTheme="minorHAnsi" w:cstheme="minorHAnsi"/>
          <w:sz w:val="20"/>
          <w:szCs w:val="20"/>
          <w:lang w:val="de-CH"/>
        </w:rPr>
        <w:t xml:space="preserve">B. mit einer Zahlungsvereinbarung, </w:t>
      </w:r>
      <w:r w:rsidRPr="000E1ABC">
        <w:rPr>
          <w:rFonts w:asciiTheme="minorHAnsi" w:hAnsiTheme="minorHAnsi" w:cstheme="minorHAnsi"/>
          <w:sz w:val="20"/>
          <w:szCs w:val="20"/>
          <w:lang w:val="de-CH"/>
        </w:rPr>
        <w:t>beginnt eine neue Verjährungsfrist von zehn Jahren</w:t>
      </w:r>
      <w:r>
        <w:rPr>
          <w:rFonts w:asciiTheme="minorHAnsi" w:hAnsiTheme="minorHAnsi" w:cstheme="minorHAnsi"/>
          <w:sz w:val="20"/>
          <w:szCs w:val="20"/>
          <w:lang w:val="de-CH"/>
        </w:rPr>
        <w:t>.</w:t>
      </w:r>
    </w:p>
    <w:p w14:paraId="277D38B9" w14:textId="77777777" w:rsidR="00EA5265" w:rsidRDefault="00EA5265" w:rsidP="00EA5265">
      <w:pPr>
        <w:pStyle w:val="Listenabsatz"/>
        <w:numPr>
          <w:ilvl w:val="0"/>
          <w:numId w:val="35"/>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t xml:space="preserve">Für Forderungen der Kinder gegen die Eltern beginnt die Verjährung bis zur Volljährigkeit der Kinder nicht oder steht still, falls sie begonnen hat. </w:t>
      </w:r>
    </w:p>
    <w:p w14:paraId="09F5E2F5" w14:textId="77777777" w:rsidR="00EA5265" w:rsidRDefault="00EA5265" w:rsidP="00EA5265">
      <w:pPr>
        <w:pStyle w:val="Listenabsatz"/>
        <w:numPr>
          <w:ilvl w:val="0"/>
          <w:numId w:val="35"/>
        </w:numPr>
        <w:spacing w:line="276" w:lineRule="auto"/>
        <w:rPr>
          <w:rFonts w:asciiTheme="minorHAnsi" w:hAnsiTheme="minorHAnsi" w:cstheme="minorHAnsi"/>
          <w:sz w:val="20"/>
          <w:szCs w:val="20"/>
          <w:lang w:val="de-CH"/>
        </w:rPr>
      </w:pPr>
      <w:r w:rsidRPr="00FF72A9">
        <w:rPr>
          <w:rFonts w:asciiTheme="minorHAnsi" w:hAnsiTheme="minorHAnsi" w:cstheme="minorHAnsi"/>
          <w:sz w:val="20"/>
          <w:szCs w:val="20"/>
          <w:lang w:val="de-CH"/>
        </w:rPr>
        <w:t xml:space="preserve">Kann die Forderung aus objektiven Gründen vor keinem Gericht geltend gemacht werden, z.B. wenn der Schuldner/die Schuldnerin im Ausland lebt, beginnt die Verjährung </w:t>
      </w:r>
      <w:r>
        <w:rPr>
          <w:rFonts w:asciiTheme="minorHAnsi" w:hAnsiTheme="minorHAnsi" w:cstheme="minorHAnsi"/>
          <w:sz w:val="20"/>
          <w:szCs w:val="20"/>
          <w:lang w:val="de-CH"/>
        </w:rPr>
        <w:t xml:space="preserve">ebenfalls </w:t>
      </w:r>
      <w:r w:rsidRPr="00FF72A9">
        <w:rPr>
          <w:rFonts w:asciiTheme="minorHAnsi" w:hAnsiTheme="minorHAnsi" w:cstheme="minorHAnsi"/>
          <w:sz w:val="20"/>
          <w:szCs w:val="20"/>
          <w:lang w:val="de-CH"/>
        </w:rPr>
        <w:t>nicht oder steht still</w:t>
      </w:r>
      <w:r>
        <w:rPr>
          <w:rFonts w:asciiTheme="minorHAnsi" w:hAnsiTheme="minorHAnsi" w:cstheme="minorHAnsi"/>
          <w:sz w:val="20"/>
          <w:szCs w:val="20"/>
          <w:lang w:val="de-CH"/>
        </w:rPr>
        <w:t>.</w:t>
      </w:r>
    </w:p>
    <w:p w14:paraId="39108B00" w14:textId="77777777" w:rsidR="00EA5265" w:rsidRPr="00FF72A9" w:rsidRDefault="00EA5265" w:rsidP="00EA5265">
      <w:pPr>
        <w:pStyle w:val="Listenabsatz"/>
        <w:numPr>
          <w:ilvl w:val="0"/>
          <w:numId w:val="35"/>
        </w:numPr>
        <w:spacing w:line="276" w:lineRule="auto"/>
        <w:rPr>
          <w:rFonts w:asciiTheme="minorHAnsi" w:hAnsiTheme="minorHAnsi" w:cstheme="minorHAnsi"/>
          <w:sz w:val="20"/>
          <w:szCs w:val="20"/>
          <w:lang w:val="de-CH"/>
        </w:rPr>
      </w:pPr>
      <w:r w:rsidRPr="00FF72A9">
        <w:rPr>
          <w:rFonts w:asciiTheme="minorHAnsi" w:hAnsiTheme="minorHAnsi" w:cstheme="minorHAnsi"/>
          <w:sz w:val="20"/>
          <w:szCs w:val="20"/>
          <w:lang w:val="de-CH" w:eastAsia="en-US" w:bidi="dz-BT"/>
        </w:rPr>
        <w:t xml:space="preserve">Es ist wichtig, den Eintritt der Verjährung </w:t>
      </w:r>
      <w:r w:rsidRPr="005C207F">
        <w:rPr>
          <w:rFonts w:asciiTheme="minorHAnsi" w:hAnsiTheme="minorHAnsi" w:cstheme="minorHAnsi"/>
          <w:b/>
          <w:bCs/>
          <w:sz w:val="20"/>
          <w:szCs w:val="20"/>
          <w:lang w:val="de-CH" w:eastAsia="en-US" w:bidi="dz-BT"/>
        </w:rPr>
        <w:t>rechtzeitig</w:t>
      </w:r>
      <w:r w:rsidRPr="00FF72A9">
        <w:rPr>
          <w:rFonts w:asciiTheme="minorHAnsi" w:hAnsiTheme="minorHAnsi" w:cstheme="minorHAnsi"/>
          <w:sz w:val="20"/>
          <w:szCs w:val="20"/>
          <w:lang w:val="de-CH" w:eastAsia="en-US" w:bidi="dz-BT"/>
        </w:rPr>
        <w:t xml:space="preserve"> zu unterbrechen (z.B. durch Einleitung einer Betreibung oder Erwirken einer Schuldanerkennung mit Zahlungsvereinbarung), denn </w:t>
      </w:r>
      <w:r>
        <w:rPr>
          <w:rFonts w:asciiTheme="minorHAnsi" w:hAnsiTheme="minorHAnsi" w:cstheme="minorHAnsi"/>
          <w:sz w:val="20"/>
          <w:szCs w:val="20"/>
          <w:lang w:val="de-CH" w:eastAsia="en-US" w:bidi="dz-BT"/>
        </w:rPr>
        <w:t>verjährte</w:t>
      </w:r>
      <w:r w:rsidRPr="00FF72A9">
        <w:rPr>
          <w:rFonts w:asciiTheme="minorHAnsi" w:hAnsiTheme="minorHAnsi" w:cstheme="minorHAnsi"/>
          <w:sz w:val="20"/>
          <w:szCs w:val="20"/>
          <w:lang w:val="de-CH" w:eastAsia="en-US" w:bidi="dz-BT"/>
        </w:rPr>
        <w:t xml:space="preserve"> Forderung </w:t>
      </w:r>
      <w:r>
        <w:rPr>
          <w:rFonts w:asciiTheme="minorHAnsi" w:hAnsiTheme="minorHAnsi" w:cstheme="minorHAnsi"/>
          <w:sz w:val="20"/>
          <w:szCs w:val="20"/>
          <w:lang w:val="de-CH" w:eastAsia="en-US" w:bidi="dz-BT"/>
        </w:rPr>
        <w:t>können</w:t>
      </w:r>
      <w:r w:rsidRPr="00FF72A9">
        <w:rPr>
          <w:rFonts w:asciiTheme="minorHAnsi" w:hAnsiTheme="minorHAnsi" w:cstheme="minorHAnsi"/>
          <w:sz w:val="20"/>
          <w:szCs w:val="20"/>
          <w:lang w:val="de-CH" w:eastAsia="en-US" w:bidi="dz-BT"/>
        </w:rPr>
        <w:t xml:space="preserve"> nicht mehr durchgesetzt werden. </w:t>
      </w:r>
    </w:p>
    <w:p w14:paraId="4AB1491B" w14:textId="77777777" w:rsidR="00EA5265" w:rsidRPr="002F42B7" w:rsidRDefault="00EA5265" w:rsidP="00EA5265">
      <w:pPr>
        <w:pStyle w:val="Listenabsatz"/>
        <w:numPr>
          <w:ilvl w:val="0"/>
          <w:numId w:val="34"/>
        </w:numPr>
        <w:spacing w:line="276" w:lineRule="auto"/>
        <w:rPr>
          <w:rFonts w:asciiTheme="minorHAnsi" w:hAnsiTheme="minorHAnsi" w:cstheme="minorHAnsi"/>
          <w:sz w:val="20"/>
          <w:szCs w:val="20"/>
          <w:lang w:val="de-CH"/>
        </w:rPr>
      </w:pPr>
      <w:r w:rsidRPr="002F42B7">
        <w:rPr>
          <w:rFonts w:asciiTheme="minorHAnsi" w:hAnsiTheme="minorHAnsi" w:cstheme="minorHAnsi"/>
          <w:b/>
          <w:bCs/>
          <w:sz w:val="20"/>
          <w:szCs w:val="20"/>
          <w:lang w:val="de-CH"/>
        </w:rPr>
        <w:t>Wichtig:</w:t>
      </w:r>
      <w:r w:rsidRPr="002F42B7">
        <w:rPr>
          <w:rFonts w:asciiTheme="minorHAnsi" w:hAnsiTheme="minorHAnsi" w:cstheme="minorHAnsi"/>
          <w:sz w:val="20"/>
          <w:szCs w:val="20"/>
          <w:lang w:val="de-CH"/>
        </w:rPr>
        <w:t xml:space="preserve"> Die Mahnung </w:t>
      </w:r>
      <w:r>
        <w:rPr>
          <w:rFonts w:asciiTheme="minorHAnsi" w:hAnsiTheme="minorHAnsi" w:cstheme="minorHAnsi"/>
          <w:sz w:val="20"/>
          <w:szCs w:val="20"/>
          <w:lang w:val="de-CH"/>
        </w:rPr>
        <w:t xml:space="preserve">– auch die eingeschriebene - </w:t>
      </w:r>
      <w:r w:rsidRPr="002F42B7">
        <w:rPr>
          <w:rFonts w:asciiTheme="minorHAnsi" w:hAnsiTheme="minorHAnsi" w:cstheme="minorHAnsi"/>
          <w:sz w:val="20"/>
          <w:szCs w:val="20"/>
          <w:lang w:val="de-CH"/>
        </w:rPr>
        <w:t>unterbricht die Verjährung nicht.</w:t>
      </w:r>
    </w:p>
    <w:p w14:paraId="6F502BA4" w14:textId="77777777" w:rsidR="00EA5265" w:rsidRDefault="00EA5265" w:rsidP="00EA5265">
      <w:pPr>
        <w:spacing w:line="276" w:lineRule="auto"/>
        <w:rPr>
          <w:rFonts w:asciiTheme="minorHAnsi" w:hAnsiTheme="minorHAnsi" w:cstheme="minorHAnsi"/>
          <w:b/>
          <w:sz w:val="20"/>
          <w:szCs w:val="20"/>
        </w:rPr>
      </w:pPr>
    </w:p>
    <w:p w14:paraId="71A72537" w14:textId="77777777" w:rsidR="00EA5265" w:rsidRPr="0054568F" w:rsidRDefault="00EA5265" w:rsidP="0054568F">
      <w:pPr>
        <w:spacing w:line="276" w:lineRule="auto"/>
        <w:rPr>
          <w:rFonts w:asciiTheme="minorHAnsi" w:hAnsiTheme="minorHAnsi" w:cstheme="minorHAnsi"/>
          <w:b/>
          <w:bCs/>
        </w:rPr>
      </w:pPr>
      <w:r w:rsidRPr="0054568F">
        <w:rPr>
          <w:rFonts w:asciiTheme="minorHAnsi" w:hAnsiTheme="minorHAnsi" w:cstheme="minorHAnsi"/>
          <w:b/>
          <w:bCs/>
        </w:rPr>
        <w:t>Was brauche ich, um ausstehende Alimente einfordern zu können?</w:t>
      </w:r>
    </w:p>
    <w:p w14:paraId="344BABE3" w14:textId="77777777" w:rsidR="00EA5265" w:rsidRPr="003E518D" w:rsidRDefault="00EA5265" w:rsidP="00EA5265">
      <w:pPr>
        <w:spacing w:line="276" w:lineRule="auto"/>
        <w:rPr>
          <w:rFonts w:asciiTheme="minorHAnsi" w:hAnsiTheme="minorHAnsi" w:cstheme="minorHAnsi"/>
          <w:sz w:val="20"/>
          <w:szCs w:val="20"/>
        </w:rPr>
      </w:pPr>
      <w:r>
        <w:rPr>
          <w:rFonts w:asciiTheme="minorHAnsi" w:hAnsiTheme="minorHAnsi" w:cstheme="minorHAnsi"/>
          <w:sz w:val="20"/>
          <w:szCs w:val="20"/>
        </w:rPr>
        <w:t xml:space="preserve">Damit ausstehende Alimente eingetrieben werden können, braucht die unterhaltsberechtigte Person in jedem Fall einen </w:t>
      </w:r>
      <w:r w:rsidRPr="003E518D">
        <w:rPr>
          <w:rFonts w:asciiTheme="minorHAnsi" w:hAnsiTheme="minorHAnsi" w:cstheme="minorHAnsi"/>
          <w:b/>
          <w:bCs/>
          <w:sz w:val="20"/>
          <w:szCs w:val="20"/>
        </w:rPr>
        <w:t>Rechtstitel</w:t>
      </w:r>
      <w:r>
        <w:rPr>
          <w:rFonts w:asciiTheme="minorHAnsi" w:hAnsiTheme="minorHAnsi" w:cstheme="minorHAnsi"/>
          <w:sz w:val="20"/>
          <w:szCs w:val="20"/>
        </w:rPr>
        <w:t>, der die Höhe des geschuldeten Unterhaltsbeitrags klar angibt, das heisst:</w:t>
      </w:r>
    </w:p>
    <w:p w14:paraId="560DF583" w14:textId="77777777" w:rsidR="00EA5265" w:rsidRDefault="00EA5265" w:rsidP="00EA5265">
      <w:pPr>
        <w:numPr>
          <w:ilvl w:val="0"/>
          <w:numId w:val="3"/>
        </w:numPr>
        <w:spacing w:line="276" w:lineRule="auto"/>
        <w:rPr>
          <w:rFonts w:asciiTheme="minorHAnsi" w:hAnsiTheme="minorHAnsi" w:cstheme="minorHAnsi"/>
          <w:sz w:val="20"/>
          <w:szCs w:val="20"/>
        </w:rPr>
      </w:pPr>
      <w:r>
        <w:rPr>
          <w:rFonts w:asciiTheme="minorHAnsi" w:hAnsiTheme="minorHAnsi" w:cstheme="minorHAnsi"/>
          <w:sz w:val="20"/>
          <w:szCs w:val="20"/>
        </w:rPr>
        <w:t xml:space="preserve">ein rechtskräftiges Scheidungsurteil, oder </w:t>
      </w:r>
    </w:p>
    <w:p w14:paraId="70907874" w14:textId="77777777" w:rsidR="00EA5265" w:rsidRDefault="00EA5265" w:rsidP="00EA5265">
      <w:pPr>
        <w:numPr>
          <w:ilvl w:val="0"/>
          <w:numId w:val="3"/>
        </w:numPr>
        <w:spacing w:line="276" w:lineRule="auto"/>
        <w:rPr>
          <w:rFonts w:asciiTheme="minorHAnsi" w:hAnsiTheme="minorHAnsi" w:cstheme="minorHAnsi"/>
          <w:sz w:val="20"/>
          <w:szCs w:val="20"/>
        </w:rPr>
      </w:pPr>
      <w:r>
        <w:rPr>
          <w:rFonts w:asciiTheme="minorHAnsi" w:hAnsiTheme="minorHAnsi" w:cstheme="minorHAnsi"/>
          <w:sz w:val="20"/>
          <w:szCs w:val="20"/>
        </w:rPr>
        <w:t xml:space="preserve">eine gerichtlich genehmigte Trennungsvereinbarung, oder </w:t>
      </w:r>
    </w:p>
    <w:p w14:paraId="716A007C" w14:textId="77777777" w:rsidR="00EA5265" w:rsidRDefault="00EA5265" w:rsidP="00EA5265">
      <w:pPr>
        <w:numPr>
          <w:ilvl w:val="0"/>
          <w:numId w:val="3"/>
        </w:numPr>
        <w:spacing w:line="276" w:lineRule="auto"/>
        <w:rPr>
          <w:rFonts w:asciiTheme="minorHAnsi" w:hAnsiTheme="minorHAnsi" w:cstheme="minorHAnsi"/>
          <w:sz w:val="20"/>
          <w:szCs w:val="20"/>
        </w:rPr>
      </w:pPr>
      <w:r>
        <w:rPr>
          <w:rFonts w:asciiTheme="minorHAnsi" w:hAnsiTheme="minorHAnsi" w:cstheme="minorHAnsi"/>
          <w:sz w:val="20"/>
          <w:szCs w:val="20"/>
        </w:rPr>
        <w:t>ein rechtskräftiges Unterhaltsurteil, wenn die Kinderalimente aufgrund einer Unterhaltsklage festgelegt worden sind, oder</w:t>
      </w:r>
    </w:p>
    <w:p w14:paraId="0AA1891D" w14:textId="77777777" w:rsidR="00EA5265" w:rsidRDefault="00EA5265" w:rsidP="00EA5265">
      <w:pPr>
        <w:numPr>
          <w:ilvl w:val="0"/>
          <w:numId w:val="3"/>
        </w:numPr>
        <w:spacing w:line="276" w:lineRule="auto"/>
        <w:rPr>
          <w:rFonts w:asciiTheme="minorHAnsi" w:hAnsiTheme="minorHAnsi" w:cstheme="minorHAnsi"/>
          <w:sz w:val="20"/>
          <w:szCs w:val="20"/>
        </w:rPr>
      </w:pPr>
      <w:r>
        <w:rPr>
          <w:rFonts w:asciiTheme="minorHAnsi" w:hAnsiTheme="minorHAnsi" w:cstheme="minorHAnsi"/>
          <w:sz w:val="20"/>
          <w:szCs w:val="20"/>
        </w:rPr>
        <w:t>einen von der Kindesschutzbehörde genehmigten Unterhaltsvertrag.</w:t>
      </w:r>
    </w:p>
    <w:p w14:paraId="7215DEF2" w14:textId="77777777" w:rsidR="00EA5265" w:rsidRDefault="00EA5265" w:rsidP="00EA5265">
      <w:pPr>
        <w:spacing w:line="276" w:lineRule="auto"/>
        <w:rPr>
          <w:rFonts w:asciiTheme="minorHAnsi" w:hAnsiTheme="minorHAnsi" w:cstheme="minorHAnsi"/>
          <w:sz w:val="20"/>
          <w:szCs w:val="20"/>
        </w:rPr>
      </w:pPr>
    </w:p>
    <w:p w14:paraId="4C16D9B5" w14:textId="77777777" w:rsidR="00EA5265" w:rsidRPr="0054568F" w:rsidRDefault="00EA5265" w:rsidP="0054568F">
      <w:pPr>
        <w:spacing w:line="276" w:lineRule="auto"/>
        <w:rPr>
          <w:rFonts w:asciiTheme="minorHAnsi" w:hAnsiTheme="minorHAnsi" w:cstheme="minorHAnsi"/>
          <w:b/>
        </w:rPr>
      </w:pPr>
      <w:r w:rsidRPr="0054568F">
        <w:rPr>
          <w:rFonts w:asciiTheme="minorHAnsi" w:hAnsiTheme="minorHAnsi" w:cstheme="minorHAnsi"/>
          <w:b/>
        </w:rPr>
        <w:t>Was tun, wenn die Alimente einmalig oder sporadisch ausbleiben?</w:t>
      </w:r>
    </w:p>
    <w:p w14:paraId="23AACEE5" w14:textId="77777777" w:rsidR="00EA5265" w:rsidRDefault="00EA5265" w:rsidP="00EA5265">
      <w:pPr>
        <w:pStyle w:val="Listenabsatz"/>
        <w:numPr>
          <w:ilvl w:val="0"/>
          <w:numId w:val="81"/>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t>Rasch</w:t>
      </w:r>
      <w:r w:rsidRPr="00BA2BF6">
        <w:rPr>
          <w:rFonts w:asciiTheme="minorHAnsi" w:hAnsiTheme="minorHAnsi" w:cstheme="minorHAnsi"/>
          <w:sz w:val="20"/>
          <w:szCs w:val="20"/>
          <w:lang w:val="de-CH"/>
        </w:rPr>
        <w:t xml:space="preserve"> reagieren und den Schuldner</w:t>
      </w:r>
      <w:r>
        <w:rPr>
          <w:rFonts w:asciiTheme="minorHAnsi" w:hAnsiTheme="minorHAnsi" w:cstheme="minorHAnsi"/>
          <w:sz w:val="20"/>
          <w:szCs w:val="20"/>
          <w:lang w:val="de-CH"/>
        </w:rPr>
        <w:t>/die Schuldnerin nach Ablauf des Zahlungstermins</w:t>
      </w:r>
      <w:r w:rsidRPr="00BA2BF6">
        <w:rPr>
          <w:rFonts w:asciiTheme="minorHAnsi" w:hAnsiTheme="minorHAnsi" w:cstheme="minorHAnsi"/>
          <w:sz w:val="20"/>
          <w:szCs w:val="20"/>
          <w:lang w:val="de-CH"/>
        </w:rPr>
        <w:t xml:space="preserve"> mit einem eingeschriebenen Brief</w:t>
      </w:r>
      <w:r>
        <w:rPr>
          <w:rFonts w:asciiTheme="minorHAnsi" w:hAnsiTheme="minorHAnsi" w:cstheme="minorHAnsi"/>
          <w:sz w:val="20"/>
          <w:szCs w:val="20"/>
          <w:lang w:val="de-CH"/>
        </w:rPr>
        <w:t xml:space="preserve"> über das Ausbleiben der Zahlung informieren und</w:t>
      </w:r>
      <w:r w:rsidRPr="00BA2BF6">
        <w:rPr>
          <w:rFonts w:asciiTheme="minorHAnsi" w:hAnsiTheme="minorHAnsi" w:cstheme="minorHAnsi"/>
          <w:sz w:val="20"/>
          <w:szCs w:val="20"/>
          <w:lang w:val="de-CH"/>
        </w:rPr>
        <w:t xml:space="preserve"> </w:t>
      </w:r>
      <w:r>
        <w:rPr>
          <w:rFonts w:asciiTheme="minorHAnsi" w:hAnsiTheme="minorHAnsi" w:cstheme="minorHAnsi"/>
          <w:sz w:val="20"/>
          <w:szCs w:val="20"/>
          <w:lang w:val="de-CH"/>
        </w:rPr>
        <w:t>ihn/sie auffordern, den Ausstand umgehend auf Ihr Konto zu überweisen.</w:t>
      </w:r>
    </w:p>
    <w:p w14:paraId="6ACFEE5F" w14:textId="77777777" w:rsidR="00EA5265" w:rsidRDefault="00EA5265" w:rsidP="00EA5265">
      <w:pPr>
        <w:pStyle w:val="Listenabsatz"/>
        <w:numPr>
          <w:ilvl w:val="0"/>
          <w:numId w:val="81"/>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t>Der</w:t>
      </w:r>
      <w:r w:rsidRPr="00083DEF">
        <w:rPr>
          <w:rFonts w:asciiTheme="minorHAnsi" w:hAnsiTheme="minorHAnsi" w:cstheme="minorHAnsi"/>
          <w:sz w:val="20"/>
          <w:szCs w:val="20"/>
          <w:lang w:val="de-CH"/>
        </w:rPr>
        <w:t xml:space="preserve"> Mahnung eine genaue Aufstellung</w:t>
      </w:r>
      <w:r>
        <w:rPr>
          <w:rFonts w:asciiTheme="minorHAnsi" w:hAnsiTheme="minorHAnsi" w:cstheme="minorHAnsi"/>
          <w:sz w:val="20"/>
          <w:szCs w:val="20"/>
          <w:lang w:val="de-CH"/>
        </w:rPr>
        <w:t xml:space="preserve"> aller ausstehenden</w:t>
      </w:r>
      <w:r w:rsidRPr="00083DEF">
        <w:rPr>
          <w:rFonts w:asciiTheme="minorHAnsi" w:hAnsiTheme="minorHAnsi" w:cstheme="minorHAnsi"/>
          <w:sz w:val="20"/>
          <w:szCs w:val="20"/>
          <w:lang w:val="de-CH"/>
        </w:rPr>
        <w:t xml:space="preserve"> </w:t>
      </w:r>
      <w:r>
        <w:rPr>
          <w:rFonts w:asciiTheme="minorHAnsi" w:hAnsiTheme="minorHAnsi" w:cstheme="minorHAnsi"/>
          <w:sz w:val="20"/>
          <w:szCs w:val="20"/>
          <w:lang w:val="de-CH"/>
        </w:rPr>
        <w:t>Zahlungen</w:t>
      </w:r>
      <w:r w:rsidRPr="00083DEF">
        <w:rPr>
          <w:rFonts w:asciiTheme="minorHAnsi" w:hAnsiTheme="minorHAnsi" w:cstheme="minorHAnsi"/>
          <w:sz w:val="20"/>
          <w:szCs w:val="20"/>
          <w:lang w:val="de-CH"/>
        </w:rPr>
        <w:t xml:space="preserve"> bei</w:t>
      </w:r>
      <w:r>
        <w:rPr>
          <w:rFonts w:asciiTheme="minorHAnsi" w:hAnsiTheme="minorHAnsi" w:cstheme="minorHAnsi"/>
          <w:sz w:val="20"/>
          <w:szCs w:val="20"/>
          <w:lang w:val="de-CH"/>
        </w:rPr>
        <w:t>legen</w:t>
      </w:r>
      <w:r w:rsidRPr="00083DEF">
        <w:rPr>
          <w:rFonts w:asciiTheme="minorHAnsi" w:hAnsiTheme="minorHAnsi" w:cstheme="minorHAnsi"/>
          <w:sz w:val="20"/>
          <w:szCs w:val="20"/>
          <w:lang w:val="de-CH"/>
        </w:rPr>
        <w:t xml:space="preserve"> und eine Frist</w:t>
      </w:r>
      <w:r>
        <w:rPr>
          <w:rFonts w:asciiTheme="minorHAnsi" w:hAnsiTheme="minorHAnsi" w:cstheme="minorHAnsi"/>
          <w:sz w:val="20"/>
          <w:szCs w:val="20"/>
          <w:lang w:val="de-CH"/>
        </w:rPr>
        <w:t xml:space="preserve"> setzen, </w:t>
      </w:r>
      <w:r w:rsidRPr="00083DEF">
        <w:rPr>
          <w:rFonts w:asciiTheme="minorHAnsi" w:hAnsiTheme="minorHAnsi" w:cstheme="minorHAnsi"/>
          <w:sz w:val="20"/>
          <w:szCs w:val="20"/>
          <w:lang w:val="de-CH"/>
        </w:rPr>
        <w:t xml:space="preserve">bis wann der ausstehende Betrag auf </w:t>
      </w:r>
      <w:r>
        <w:rPr>
          <w:rFonts w:asciiTheme="minorHAnsi" w:hAnsiTheme="minorHAnsi" w:cstheme="minorHAnsi"/>
          <w:sz w:val="20"/>
          <w:szCs w:val="20"/>
          <w:lang w:val="de-CH"/>
        </w:rPr>
        <w:t>I</w:t>
      </w:r>
      <w:r w:rsidRPr="00083DEF">
        <w:rPr>
          <w:rFonts w:asciiTheme="minorHAnsi" w:hAnsiTheme="minorHAnsi" w:cstheme="minorHAnsi"/>
          <w:sz w:val="20"/>
          <w:szCs w:val="20"/>
          <w:lang w:val="de-CH"/>
        </w:rPr>
        <w:t xml:space="preserve">hrem Konto eingetroffen sein muss. </w:t>
      </w:r>
    </w:p>
    <w:p w14:paraId="45F8A1C8" w14:textId="77777777" w:rsidR="00EA5265" w:rsidRPr="00083DEF" w:rsidRDefault="00EA5265" w:rsidP="00EA5265">
      <w:pPr>
        <w:pStyle w:val="Listenabsatz"/>
        <w:numPr>
          <w:ilvl w:val="0"/>
          <w:numId w:val="81"/>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lastRenderedPageBreak/>
        <w:t>Den Schuldner/die Schuldnerin informieren, dass bei Nichteintreffen die Betreibung eingeleitet wird.</w:t>
      </w:r>
    </w:p>
    <w:p w14:paraId="6E634574" w14:textId="77777777" w:rsidR="00EA5265" w:rsidRPr="00DE0017" w:rsidRDefault="00EA5265" w:rsidP="00EA5265">
      <w:pPr>
        <w:spacing w:line="276" w:lineRule="auto"/>
        <w:rPr>
          <w:rFonts w:asciiTheme="minorHAnsi" w:hAnsiTheme="minorHAnsi" w:cstheme="minorHAnsi"/>
          <w:sz w:val="20"/>
          <w:szCs w:val="20"/>
        </w:rPr>
      </w:pPr>
    </w:p>
    <w:p w14:paraId="716C5E23" w14:textId="77777777" w:rsidR="00EA5265" w:rsidRPr="0054568F" w:rsidRDefault="00EA5265" w:rsidP="0054568F">
      <w:pPr>
        <w:spacing w:line="276" w:lineRule="auto"/>
        <w:rPr>
          <w:rFonts w:asciiTheme="minorHAnsi" w:hAnsiTheme="minorHAnsi" w:cstheme="minorHAnsi"/>
          <w:b/>
        </w:rPr>
      </w:pPr>
      <w:r w:rsidRPr="0054568F">
        <w:rPr>
          <w:rFonts w:asciiTheme="minorHAnsi" w:hAnsiTheme="minorHAnsi" w:cstheme="minorHAnsi"/>
          <w:b/>
        </w:rPr>
        <w:t>Was tun, wenn trotz Mahnung keine Zahlung eintrifft?</w:t>
      </w:r>
    </w:p>
    <w:p w14:paraId="65644D3D" w14:textId="77777777" w:rsidR="00EA5265" w:rsidRPr="005075D6" w:rsidRDefault="00EA5265" w:rsidP="00EA5265">
      <w:pPr>
        <w:spacing w:line="276" w:lineRule="auto"/>
        <w:rPr>
          <w:rFonts w:asciiTheme="minorHAnsi" w:hAnsiTheme="minorHAnsi" w:cstheme="minorHAnsi"/>
          <w:sz w:val="20"/>
          <w:szCs w:val="20"/>
        </w:rPr>
      </w:pPr>
      <w:r>
        <w:rPr>
          <w:rFonts w:asciiTheme="minorHAnsi" w:hAnsiTheme="minorHAnsi" w:cstheme="minorHAnsi"/>
          <w:sz w:val="20"/>
          <w:szCs w:val="20"/>
        </w:rPr>
        <w:t>Die wichtigsten Massnahmen:</w:t>
      </w:r>
    </w:p>
    <w:p w14:paraId="53F405FC" w14:textId="77777777" w:rsidR="00EA5265" w:rsidRPr="006D24C1" w:rsidRDefault="00EA5265" w:rsidP="00EA5265">
      <w:pPr>
        <w:pStyle w:val="Listenabsatz"/>
        <w:numPr>
          <w:ilvl w:val="0"/>
          <w:numId w:val="82"/>
        </w:numPr>
        <w:spacing w:line="276" w:lineRule="auto"/>
        <w:rPr>
          <w:rFonts w:asciiTheme="minorHAnsi" w:hAnsiTheme="minorHAnsi" w:cstheme="minorHAnsi"/>
          <w:b/>
          <w:bCs/>
          <w:sz w:val="20"/>
          <w:szCs w:val="20"/>
          <w:lang w:val="de-CH"/>
        </w:rPr>
      </w:pPr>
      <w:r>
        <w:rPr>
          <w:rFonts w:asciiTheme="minorHAnsi" w:hAnsiTheme="minorHAnsi" w:cstheme="minorHAnsi"/>
          <w:sz w:val="20"/>
          <w:szCs w:val="20"/>
          <w:lang w:val="de-CH"/>
        </w:rPr>
        <w:t xml:space="preserve">Für ausstehende Alimente am Wohnort des Schuldners/der Schuldnerin ein Betreibungsbegehren stellen </w:t>
      </w:r>
      <w:r>
        <w:rPr>
          <w:rFonts w:asciiTheme="minorHAnsi" w:hAnsiTheme="minorHAnsi" w:cstheme="minorHAnsi"/>
          <w:sz w:val="20"/>
          <w:szCs w:val="20"/>
          <w:lang w:val="de-CH"/>
        </w:rPr>
        <w:br/>
        <w:t xml:space="preserve">(-&gt; siehe 6.).  </w:t>
      </w:r>
    </w:p>
    <w:p w14:paraId="539672CE" w14:textId="77777777" w:rsidR="00EA5265" w:rsidRPr="00001381" w:rsidRDefault="00EA5265" w:rsidP="00EA5265">
      <w:pPr>
        <w:pStyle w:val="Listenabsatz"/>
        <w:numPr>
          <w:ilvl w:val="0"/>
          <w:numId w:val="82"/>
        </w:numPr>
        <w:spacing w:line="276" w:lineRule="auto"/>
        <w:rPr>
          <w:rFonts w:asciiTheme="minorHAnsi" w:hAnsiTheme="minorHAnsi" w:cstheme="minorHAnsi"/>
          <w:b/>
          <w:bCs/>
          <w:sz w:val="20"/>
          <w:szCs w:val="20"/>
          <w:lang w:val="de-CH"/>
        </w:rPr>
      </w:pPr>
      <w:r>
        <w:rPr>
          <w:rFonts w:asciiTheme="minorHAnsi" w:hAnsiTheme="minorHAnsi" w:cstheme="minorHAnsi"/>
          <w:sz w:val="20"/>
          <w:szCs w:val="20"/>
          <w:lang w:val="de-CH"/>
        </w:rPr>
        <w:t>Für laufende und zukünftige Alimente ein Gesuch für eine Anweisung an die Schuldner oder eine zusätzliche Sicherstellung an das Gericht stellen (-&gt; siehe 9 und 10).</w:t>
      </w:r>
      <w:r>
        <w:rPr>
          <w:rFonts w:asciiTheme="minorHAnsi" w:hAnsiTheme="minorHAnsi" w:cstheme="minorHAnsi"/>
          <w:sz w:val="20"/>
          <w:szCs w:val="20"/>
          <w:lang w:val="de-CH"/>
        </w:rPr>
        <w:br/>
      </w:r>
    </w:p>
    <w:p w14:paraId="4DBF3602" w14:textId="77777777" w:rsidR="00EA5265" w:rsidRPr="0054568F" w:rsidRDefault="00EA5265" w:rsidP="0054568F">
      <w:pPr>
        <w:spacing w:line="276" w:lineRule="auto"/>
        <w:rPr>
          <w:rFonts w:asciiTheme="minorHAnsi" w:hAnsiTheme="minorHAnsi" w:cstheme="minorHAnsi"/>
          <w:b/>
        </w:rPr>
      </w:pPr>
      <w:r w:rsidRPr="0054568F">
        <w:rPr>
          <w:rFonts w:asciiTheme="minorHAnsi" w:hAnsiTheme="minorHAnsi" w:cstheme="minorHAnsi"/>
          <w:b/>
        </w:rPr>
        <w:t>Wann ist eine Betreibung sinnvoll?</w:t>
      </w:r>
    </w:p>
    <w:p w14:paraId="3B87B727" w14:textId="77777777" w:rsidR="00EA5265" w:rsidRPr="00DE0017" w:rsidRDefault="00EA5265" w:rsidP="00EA5265">
      <w:pPr>
        <w:numPr>
          <w:ilvl w:val="0"/>
          <w:numId w:val="6"/>
        </w:numPr>
        <w:spacing w:line="276" w:lineRule="auto"/>
        <w:ind w:left="357" w:hanging="357"/>
        <w:rPr>
          <w:rFonts w:asciiTheme="minorHAnsi" w:hAnsiTheme="minorHAnsi" w:cstheme="minorHAnsi"/>
          <w:sz w:val="20"/>
          <w:szCs w:val="20"/>
        </w:rPr>
      </w:pPr>
      <w:r>
        <w:rPr>
          <w:rFonts w:asciiTheme="minorHAnsi" w:hAnsiTheme="minorHAnsi" w:cstheme="minorHAnsi"/>
          <w:sz w:val="20"/>
          <w:szCs w:val="20"/>
        </w:rPr>
        <w:t xml:space="preserve">Wenn </w:t>
      </w:r>
      <w:r w:rsidRPr="00DE0017">
        <w:rPr>
          <w:rFonts w:asciiTheme="minorHAnsi" w:hAnsiTheme="minorHAnsi" w:cstheme="minorHAnsi"/>
          <w:sz w:val="20"/>
          <w:szCs w:val="20"/>
        </w:rPr>
        <w:t xml:space="preserve">Alimente </w:t>
      </w:r>
      <w:r w:rsidRPr="00DE0017">
        <w:rPr>
          <w:rFonts w:asciiTheme="minorHAnsi" w:hAnsiTheme="minorHAnsi" w:cstheme="minorHAnsi"/>
          <w:b/>
          <w:sz w:val="20"/>
          <w:szCs w:val="20"/>
        </w:rPr>
        <w:t>erstmals</w:t>
      </w:r>
      <w:r w:rsidRPr="00DE0017">
        <w:rPr>
          <w:rFonts w:asciiTheme="minorHAnsi" w:hAnsiTheme="minorHAnsi" w:cstheme="minorHAnsi"/>
          <w:sz w:val="20"/>
          <w:szCs w:val="20"/>
        </w:rPr>
        <w:t xml:space="preserve"> oder </w:t>
      </w:r>
      <w:r w:rsidRPr="00C02178">
        <w:rPr>
          <w:rFonts w:asciiTheme="minorHAnsi" w:hAnsiTheme="minorHAnsi" w:cstheme="minorHAnsi"/>
          <w:b/>
          <w:bCs/>
          <w:sz w:val="20"/>
          <w:szCs w:val="20"/>
        </w:rPr>
        <w:t>sporadisch</w:t>
      </w:r>
      <w:r w:rsidRPr="00DE0017">
        <w:rPr>
          <w:rFonts w:asciiTheme="minorHAnsi" w:hAnsiTheme="minorHAnsi" w:cstheme="minorHAnsi"/>
          <w:sz w:val="20"/>
          <w:szCs w:val="20"/>
        </w:rPr>
        <w:t xml:space="preserve"> ausbleiben</w:t>
      </w:r>
      <w:r>
        <w:rPr>
          <w:rFonts w:asciiTheme="minorHAnsi" w:hAnsiTheme="minorHAnsi" w:cstheme="minorHAnsi"/>
          <w:sz w:val="20"/>
          <w:szCs w:val="20"/>
        </w:rPr>
        <w:t xml:space="preserve">, und </w:t>
      </w:r>
    </w:p>
    <w:p w14:paraId="608A377F" w14:textId="77777777" w:rsidR="00EA5265" w:rsidRDefault="00EA5265" w:rsidP="00EA5265">
      <w:pPr>
        <w:numPr>
          <w:ilvl w:val="0"/>
          <w:numId w:val="6"/>
        </w:numPr>
        <w:spacing w:line="276" w:lineRule="auto"/>
        <w:ind w:left="357" w:hanging="357"/>
        <w:rPr>
          <w:rFonts w:asciiTheme="minorHAnsi" w:hAnsiTheme="minorHAnsi" w:cstheme="minorHAnsi"/>
          <w:sz w:val="20"/>
          <w:szCs w:val="20"/>
        </w:rPr>
      </w:pPr>
      <w:r>
        <w:rPr>
          <w:rFonts w:asciiTheme="minorHAnsi" w:hAnsiTheme="minorHAnsi" w:cstheme="minorHAnsi"/>
          <w:sz w:val="20"/>
          <w:szCs w:val="20"/>
        </w:rPr>
        <w:t xml:space="preserve">wenn </w:t>
      </w:r>
      <w:r w:rsidRPr="00DE0017">
        <w:rPr>
          <w:rFonts w:asciiTheme="minorHAnsi" w:hAnsiTheme="minorHAnsi" w:cstheme="minorHAnsi"/>
          <w:sz w:val="20"/>
          <w:szCs w:val="20"/>
        </w:rPr>
        <w:t xml:space="preserve">der </w:t>
      </w:r>
      <w:r w:rsidRPr="00DE0017">
        <w:rPr>
          <w:rFonts w:asciiTheme="minorHAnsi" w:hAnsiTheme="minorHAnsi" w:cstheme="minorHAnsi"/>
          <w:b/>
          <w:sz w:val="20"/>
          <w:szCs w:val="20"/>
        </w:rPr>
        <w:t>Schuldner</w:t>
      </w:r>
      <w:r>
        <w:rPr>
          <w:rFonts w:asciiTheme="minorHAnsi" w:hAnsiTheme="minorHAnsi" w:cstheme="minorHAnsi"/>
          <w:bCs/>
          <w:sz w:val="20"/>
          <w:szCs w:val="20"/>
        </w:rPr>
        <w:t>/die Schuldnerin</w:t>
      </w:r>
      <w:r w:rsidRPr="00DE0017">
        <w:rPr>
          <w:rFonts w:asciiTheme="minorHAnsi" w:hAnsiTheme="minorHAnsi" w:cstheme="minorHAnsi"/>
          <w:sz w:val="20"/>
          <w:szCs w:val="20"/>
        </w:rPr>
        <w:t xml:space="preserve"> über ein regelmässiges </w:t>
      </w:r>
      <w:r w:rsidRPr="00DE0017">
        <w:rPr>
          <w:rFonts w:asciiTheme="minorHAnsi" w:hAnsiTheme="minorHAnsi" w:cstheme="minorHAnsi"/>
          <w:b/>
          <w:sz w:val="20"/>
          <w:szCs w:val="20"/>
        </w:rPr>
        <w:t>Einkommen</w:t>
      </w:r>
      <w:r w:rsidRPr="00DE0017">
        <w:rPr>
          <w:rFonts w:asciiTheme="minorHAnsi" w:hAnsiTheme="minorHAnsi" w:cstheme="minorHAnsi"/>
          <w:sz w:val="20"/>
          <w:szCs w:val="20"/>
        </w:rPr>
        <w:t xml:space="preserve"> oder </w:t>
      </w:r>
      <w:r>
        <w:rPr>
          <w:rFonts w:asciiTheme="minorHAnsi" w:hAnsiTheme="minorHAnsi" w:cstheme="minorHAnsi"/>
          <w:sz w:val="20"/>
          <w:szCs w:val="20"/>
        </w:rPr>
        <w:t xml:space="preserve">über </w:t>
      </w:r>
      <w:r w:rsidRPr="00DE0017">
        <w:rPr>
          <w:rFonts w:asciiTheme="minorHAnsi" w:hAnsiTheme="minorHAnsi" w:cstheme="minorHAnsi"/>
          <w:sz w:val="20"/>
          <w:szCs w:val="20"/>
        </w:rPr>
        <w:t>Vermögen verfügt, auf welches zugegriffen werden kann (Lohn, Rente, Versicherungstaggeld, Vermögensgegenstände</w:t>
      </w:r>
      <w:r>
        <w:rPr>
          <w:rFonts w:asciiTheme="minorHAnsi" w:hAnsiTheme="minorHAnsi" w:cstheme="minorHAnsi"/>
          <w:sz w:val="20"/>
          <w:szCs w:val="20"/>
        </w:rPr>
        <w:t>, etc.</w:t>
      </w:r>
      <w:r w:rsidRPr="00DE0017">
        <w:rPr>
          <w:rFonts w:asciiTheme="minorHAnsi" w:hAnsiTheme="minorHAnsi" w:cstheme="minorHAnsi"/>
          <w:sz w:val="20"/>
          <w:szCs w:val="20"/>
        </w:rPr>
        <w:t>).</w:t>
      </w:r>
    </w:p>
    <w:p w14:paraId="317FE54B" w14:textId="77777777" w:rsidR="00EA5265" w:rsidRPr="00585BA4" w:rsidRDefault="00EA5265" w:rsidP="00EA5265">
      <w:pPr>
        <w:numPr>
          <w:ilvl w:val="0"/>
          <w:numId w:val="6"/>
        </w:numPr>
        <w:spacing w:line="276" w:lineRule="auto"/>
        <w:ind w:left="357" w:hanging="357"/>
        <w:rPr>
          <w:rFonts w:asciiTheme="minorHAnsi" w:hAnsiTheme="minorHAnsi" w:cstheme="minorHAnsi"/>
          <w:sz w:val="20"/>
          <w:szCs w:val="20"/>
        </w:rPr>
      </w:pPr>
      <w:r>
        <w:rPr>
          <w:rFonts w:asciiTheme="minorHAnsi" w:hAnsiTheme="minorHAnsi" w:cstheme="minorHAnsi"/>
          <w:b/>
          <w:bCs/>
          <w:sz w:val="20"/>
          <w:szCs w:val="20"/>
        </w:rPr>
        <w:t>So gehen Sie vor:</w:t>
      </w:r>
    </w:p>
    <w:p w14:paraId="128C4624" w14:textId="77777777" w:rsidR="00EA5265" w:rsidRDefault="00EA5265" w:rsidP="00EA5265">
      <w:pPr>
        <w:numPr>
          <w:ilvl w:val="0"/>
          <w:numId w:val="6"/>
        </w:numPr>
        <w:spacing w:line="276" w:lineRule="auto"/>
        <w:ind w:left="714" w:hanging="357"/>
        <w:rPr>
          <w:rFonts w:asciiTheme="minorHAnsi" w:hAnsiTheme="minorHAnsi" w:cstheme="minorHAnsi"/>
          <w:sz w:val="20"/>
          <w:szCs w:val="20"/>
        </w:rPr>
      </w:pPr>
      <w:r w:rsidRPr="00436B18">
        <w:rPr>
          <w:rFonts w:asciiTheme="minorHAnsi" w:hAnsiTheme="minorHAnsi" w:cstheme="minorHAnsi"/>
          <w:sz w:val="20"/>
          <w:szCs w:val="20"/>
        </w:rPr>
        <w:t xml:space="preserve">Reichen Sie beim Betreibungsamt am Wohnort des Schuldners/der Schuldnerin ein </w:t>
      </w:r>
      <w:r w:rsidRPr="00436B18">
        <w:rPr>
          <w:rFonts w:asciiTheme="minorHAnsi" w:hAnsiTheme="minorHAnsi" w:cstheme="minorHAnsi"/>
          <w:b/>
          <w:sz w:val="20"/>
          <w:szCs w:val="20"/>
        </w:rPr>
        <w:t>Betreibungsbegehren</w:t>
      </w:r>
      <w:r w:rsidRPr="00436B18">
        <w:rPr>
          <w:rFonts w:asciiTheme="minorHAnsi" w:hAnsiTheme="minorHAnsi" w:cstheme="minorHAnsi"/>
          <w:sz w:val="20"/>
          <w:szCs w:val="20"/>
        </w:rPr>
        <w:t xml:space="preserve"> auf Pfändung ein. Die Homepage </w:t>
      </w:r>
      <w:hyperlink r:id="rId13" w:history="1">
        <w:r w:rsidRPr="00436B18">
          <w:rPr>
            <w:rStyle w:val="Hyperlink"/>
            <w:rFonts w:asciiTheme="minorHAnsi" w:hAnsiTheme="minorHAnsi" w:cstheme="minorHAnsi"/>
            <w:b/>
            <w:sz w:val="20"/>
            <w:szCs w:val="20"/>
          </w:rPr>
          <w:t>www.betreibungsschalter.ch</w:t>
        </w:r>
      </w:hyperlink>
      <w:r w:rsidRPr="00436B18">
        <w:rPr>
          <w:rFonts w:asciiTheme="minorHAnsi" w:hAnsiTheme="minorHAnsi" w:cstheme="minorHAnsi"/>
          <w:sz w:val="20"/>
          <w:szCs w:val="20"/>
        </w:rPr>
        <w:t xml:space="preserve"> gibt Auskunft über die Adresse des zuständigen Betreibungsamtes, den Ablauf einer Betreibung, wichtige Fristen und andere Fragen in Zusammenhang mit einer Betreibung.</w:t>
      </w:r>
    </w:p>
    <w:p w14:paraId="2A6B8907" w14:textId="77777777" w:rsidR="00EA5265" w:rsidRPr="00436B18" w:rsidRDefault="00EA5265" w:rsidP="00EA5265">
      <w:pPr>
        <w:numPr>
          <w:ilvl w:val="0"/>
          <w:numId w:val="6"/>
        </w:numPr>
        <w:spacing w:line="276" w:lineRule="auto"/>
        <w:ind w:left="714" w:hanging="357"/>
        <w:rPr>
          <w:rFonts w:asciiTheme="minorHAnsi" w:hAnsiTheme="minorHAnsi" w:cstheme="minorHAnsi"/>
          <w:sz w:val="20"/>
          <w:szCs w:val="20"/>
        </w:rPr>
      </w:pPr>
      <w:r w:rsidRPr="00436B18">
        <w:rPr>
          <w:rFonts w:asciiTheme="minorHAnsi" w:hAnsiTheme="minorHAnsi" w:cstheme="minorHAnsi"/>
          <w:sz w:val="20"/>
          <w:szCs w:val="20"/>
        </w:rPr>
        <w:t>Ein Betreibungsverfahren kostet und Sie müssen einen Kostenvorschuss leisten (zwischen CHF 20 und 100), den Sie vom Schuld</w:t>
      </w:r>
      <w:r>
        <w:rPr>
          <w:rFonts w:asciiTheme="minorHAnsi" w:hAnsiTheme="minorHAnsi" w:cstheme="minorHAnsi"/>
          <w:sz w:val="20"/>
          <w:szCs w:val="20"/>
        </w:rPr>
        <w:t>n</w:t>
      </w:r>
      <w:r w:rsidRPr="00436B18">
        <w:rPr>
          <w:rFonts w:asciiTheme="minorHAnsi" w:hAnsiTheme="minorHAnsi" w:cstheme="minorHAnsi"/>
          <w:sz w:val="20"/>
          <w:szCs w:val="20"/>
        </w:rPr>
        <w:t>er/der Schuldnerin nur bei erfolgreicher Betreibung zurückerhalten.</w:t>
      </w:r>
    </w:p>
    <w:p w14:paraId="7A74A2FD" w14:textId="77777777" w:rsidR="00EA5265" w:rsidRDefault="00EA5265" w:rsidP="00EA5265">
      <w:pPr>
        <w:spacing w:line="276" w:lineRule="auto"/>
        <w:rPr>
          <w:rFonts w:asciiTheme="minorHAnsi" w:hAnsiTheme="minorHAnsi" w:cstheme="minorHAnsi"/>
          <w:b/>
          <w:sz w:val="20"/>
          <w:szCs w:val="20"/>
        </w:rPr>
      </w:pPr>
    </w:p>
    <w:p w14:paraId="679DAEC1" w14:textId="77777777" w:rsidR="00EA5265" w:rsidRPr="0054568F" w:rsidRDefault="00EA5265" w:rsidP="0054568F">
      <w:pPr>
        <w:spacing w:line="276" w:lineRule="auto"/>
        <w:rPr>
          <w:rFonts w:asciiTheme="minorHAnsi" w:hAnsiTheme="minorHAnsi" w:cstheme="minorHAnsi"/>
          <w:b/>
        </w:rPr>
      </w:pPr>
      <w:r w:rsidRPr="0054568F">
        <w:rPr>
          <w:rFonts w:asciiTheme="minorHAnsi" w:hAnsiTheme="minorHAnsi" w:cstheme="minorHAnsi"/>
          <w:b/>
        </w:rPr>
        <w:t>Wann ist eine einvernehmliche Stundung sinnvoll?</w:t>
      </w:r>
    </w:p>
    <w:p w14:paraId="27462337" w14:textId="77777777" w:rsidR="00EA5265" w:rsidRPr="00DE0017" w:rsidRDefault="00EA5265" w:rsidP="00EA5265">
      <w:pPr>
        <w:numPr>
          <w:ilvl w:val="0"/>
          <w:numId w:val="8"/>
        </w:numPr>
        <w:spacing w:line="276" w:lineRule="auto"/>
        <w:ind w:left="357" w:hanging="357"/>
        <w:rPr>
          <w:rFonts w:asciiTheme="minorHAnsi" w:hAnsiTheme="minorHAnsi" w:cstheme="minorHAnsi"/>
          <w:sz w:val="20"/>
          <w:szCs w:val="20"/>
        </w:rPr>
      </w:pPr>
      <w:r>
        <w:rPr>
          <w:rFonts w:asciiTheme="minorHAnsi" w:hAnsiTheme="minorHAnsi" w:cstheme="minorHAnsi"/>
          <w:sz w:val="20"/>
          <w:szCs w:val="20"/>
        </w:rPr>
        <w:t xml:space="preserve">Wenn </w:t>
      </w:r>
      <w:r w:rsidRPr="00DE0017">
        <w:rPr>
          <w:rFonts w:asciiTheme="minorHAnsi" w:hAnsiTheme="minorHAnsi" w:cstheme="minorHAnsi"/>
          <w:sz w:val="20"/>
          <w:szCs w:val="20"/>
        </w:rPr>
        <w:t>der Schuldner</w:t>
      </w:r>
      <w:r>
        <w:rPr>
          <w:rFonts w:asciiTheme="minorHAnsi" w:hAnsiTheme="minorHAnsi" w:cstheme="minorHAnsi"/>
          <w:sz w:val="20"/>
          <w:szCs w:val="20"/>
        </w:rPr>
        <w:t>/die Schuldnerin</w:t>
      </w:r>
      <w:r w:rsidRPr="00DE0017">
        <w:rPr>
          <w:rFonts w:asciiTheme="minorHAnsi" w:hAnsiTheme="minorHAnsi" w:cstheme="minorHAnsi"/>
          <w:sz w:val="20"/>
          <w:szCs w:val="20"/>
        </w:rPr>
        <w:t xml:space="preserve"> </w:t>
      </w:r>
      <w:r w:rsidRPr="00DE0017">
        <w:rPr>
          <w:rFonts w:asciiTheme="minorHAnsi" w:hAnsiTheme="minorHAnsi" w:cstheme="minorHAnsi"/>
          <w:b/>
          <w:sz w:val="20"/>
          <w:szCs w:val="20"/>
        </w:rPr>
        <w:t>grundsätzlich zahlungswillig</w:t>
      </w:r>
      <w:r w:rsidRPr="00DE0017">
        <w:rPr>
          <w:rFonts w:asciiTheme="minorHAnsi" w:hAnsiTheme="minorHAnsi" w:cstheme="minorHAnsi"/>
          <w:sz w:val="20"/>
          <w:szCs w:val="20"/>
        </w:rPr>
        <w:t xml:space="preserve"> und verlässlich ist,</w:t>
      </w:r>
    </w:p>
    <w:p w14:paraId="48C1CD8C" w14:textId="77777777" w:rsidR="00EA5265" w:rsidRPr="00DE0017" w:rsidRDefault="00EA5265" w:rsidP="00EA5265">
      <w:pPr>
        <w:numPr>
          <w:ilvl w:val="0"/>
          <w:numId w:val="8"/>
        </w:numPr>
        <w:spacing w:line="276" w:lineRule="auto"/>
        <w:ind w:left="357" w:hanging="357"/>
        <w:rPr>
          <w:rFonts w:asciiTheme="minorHAnsi" w:hAnsiTheme="minorHAnsi" w:cstheme="minorHAnsi"/>
          <w:sz w:val="20"/>
          <w:szCs w:val="20"/>
        </w:rPr>
      </w:pPr>
      <w:r>
        <w:rPr>
          <w:rFonts w:asciiTheme="minorHAnsi" w:hAnsiTheme="minorHAnsi" w:cstheme="minorHAnsi"/>
          <w:sz w:val="20"/>
          <w:szCs w:val="20"/>
        </w:rPr>
        <w:t xml:space="preserve">wenn </w:t>
      </w:r>
      <w:r w:rsidRPr="00DE0017">
        <w:rPr>
          <w:rFonts w:asciiTheme="minorHAnsi" w:hAnsiTheme="minorHAnsi" w:cstheme="minorHAnsi"/>
          <w:sz w:val="20"/>
          <w:szCs w:val="20"/>
        </w:rPr>
        <w:t>der Engpass bei ihm</w:t>
      </w:r>
      <w:r>
        <w:rPr>
          <w:rFonts w:asciiTheme="minorHAnsi" w:hAnsiTheme="minorHAnsi" w:cstheme="minorHAnsi"/>
          <w:sz w:val="20"/>
          <w:szCs w:val="20"/>
        </w:rPr>
        <w:t>/ihr</w:t>
      </w:r>
      <w:r w:rsidRPr="00DE0017">
        <w:rPr>
          <w:rFonts w:asciiTheme="minorHAnsi" w:hAnsiTheme="minorHAnsi" w:cstheme="minorHAnsi"/>
          <w:sz w:val="20"/>
          <w:szCs w:val="20"/>
        </w:rPr>
        <w:t xml:space="preserve"> </w:t>
      </w:r>
      <w:r w:rsidRPr="00DE0017">
        <w:rPr>
          <w:rFonts w:asciiTheme="minorHAnsi" w:hAnsiTheme="minorHAnsi" w:cstheme="minorHAnsi"/>
          <w:b/>
          <w:sz w:val="20"/>
          <w:szCs w:val="20"/>
        </w:rPr>
        <w:t>absehbar vorübergehend</w:t>
      </w:r>
      <w:r w:rsidRPr="00DE0017">
        <w:rPr>
          <w:rFonts w:asciiTheme="minorHAnsi" w:hAnsiTheme="minorHAnsi" w:cstheme="minorHAnsi"/>
          <w:sz w:val="20"/>
          <w:szCs w:val="20"/>
        </w:rPr>
        <w:t xml:space="preserve"> ist</w:t>
      </w:r>
      <w:r>
        <w:rPr>
          <w:rFonts w:asciiTheme="minorHAnsi" w:hAnsiTheme="minorHAnsi" w:cstheme="minorHAnsi"/>
          <w:sz w:val="20"/>
          <w:szCs w:val="20"/>
        </w:rPr>
        <w:t>, und</w:t>
      </w:r>
    </w:p>
    <w:p w14:paraId="4DF74229" w14:textId="77777777" w:rsidR="00EA5265" w:rsidRDefault="00EA5265" w:rsidP="00EA5265">
      <w:pPr>
        <w:numPr>
          <w:ilvl w:val="0"/>
          <w:numId w:val="8"/>
        </w:numPr>
        <w:spacing w:line="276" w:lineRule="auto"/>
        <w:ind w:left="357" w:hanging="357"/>
        <w:rPr>
          <w:rFonts w:asciiTheme="minorHAnsi" w:hAnsiTheme="minorHAnsi" w:cstheme="minorHAnsi"/>
          <w:sz w:val="20"/>
          <w:szCs w:val="20"/>
        </w:rPr>
      </w:pPr>
      <w:r>
        <w:rPr>
          <w:rFonts w:asciiTheme="minorHAnsi" w:hAnsiTheme="minorHAnsi" w:cstheme="minorHAnsi"/>
          <w:bCs/>
          <w:sz w:val="20"/>
          <w:szCs w:val="20"/>
        </w:rPr>
        <w:t>wenn das</w:t>
      </w:r>
      <w:r w:rsidRPr="00DE0017">
        <w:rPr>
          <w:rFonts w:asciiTheme="minorHAnsi" w:hAnsiTheme="minorHAnsi" w:cstheme="minorHAnsi"/>
          <w:b/>
          <w:sz w:val="20"/>
          <w:szCs w:val="20"/>
        </w:rPr>
        <w:t xml:space="preserve"> Budget</w:t>
      </w:r>
      <w:r w:rsidRPr="00DE0017">
        <w:rPr>
          <w:rFonts w:asciiTheme="minorHAnsi" w:hAnsiTheme="minorHAnsi" w:cstheme="minorHAnsi"/>
          <w:sz w:val="20"/>
          <w:szCs w:val="20"/>
        </w:rPr>
        <w:t xml:space="preserve"> </w:t>
      </w:r>
      <w:r>
        <w:rPr>
          <w:rFonts w:asciiTheme="minorHAnsi" w:hAnsiTheme="minorHAnsi" w:cstheme="minorHAnsi"/>
          <w:sz w:val="20"/>
          <w:szCs w:val="20"/>
        </w:rPr>
        <w:t xml:space="preserve">der Gläubigerin/des Gläubigers </w:t>
      </w:r>
      <w:r w:rsidRPr="00DE0017">
        <w:rPr>
          <w:rFonts w:asciiTheme="minorHAnsi" w:hAnsiTheme="minorHAnsi" w:cstheme="minorHAnsi"/>
          <w:sz w:val="20"/>
          <w:szCs w:val="20"/>
        </w:rPr>
        <w:t>den Aufschub einer Zahlung verkraftet.</w:t>
      </w:r>
    </w:p>
    <w:p w14:paraId="21B1F19E" w14:textId="77777777" w:rsidR="00EA5265" w:rsidRDefault="00EA5265" w:rsidP="00EA5265">
      <w:pPr>
        <w:numPr>
          <w:ilvl w:val="0"/>
          <w:numId w:val="14"/>
        </w:numPr>
        <w:spacing w:line="276" w:lineRule="auto"/>
        <w:rPr>
          <w:rFonts w:asciiTheme="minorHAnsi" w:hAnsiTheme="minorHAnsi" w:cstheme="minorHAnsi"/>
          <w:sz w:val="20"/>
          <w:szCs w:val="20"/>
        </w:rPr>
      </w:pPr>
      <w:r>
        <w:rPr>
          <w:rFonts w:asciiTheme="minorHAnsi" w:hAnsiTheme="minorHAnsi" w:cstheme="minorHAnsi"/>
          <w:b/>
          <w:iCs/>
          <w:sz w:val="20"/>
          <w:szCs w:val="20"/>
        </w:rPr>
        <w:t>So gehen Sie vor</w:t>
      </w:r>
      <w:r w:rsidRPr="00F00C8C">
        <w:rPr>
          <w:rFonts w:asciiTheme="minorHAnsi" w:hAnsiTheme="minorHAnsi" w:cstheme="minorHAnsi"/>
          <w:bCs/>
          <w:iCs/>
          <w:sz w:val="20"/>
          <w:szCs w:val="20"/>
        </w:rPr>
        <w:t xml:space="preserve">: </w:t>
      </w:r>
      <w:r>
        <w:rPr>
          <w:rFonts w:asciiTheme="minorHAnsi" w:hAnsiTheme="minorHAnsi" w:cstheme="minorHAnsi"/>
          <w:bCs/>
          <w:iCs/>
          <w:sz w:val="20"/>
          <w:szCs w:val="20"/>
        </w:rPr>
        <w:br/>
        <w:t xml:space="preserve">Erstellen Sie </w:t>
      </w:r>
      <w:r w:rsidRPr="00F00C8C">
        <w:rPr>
          <w:rFonts w:asciiTheme="minorHAnsi" w:hAnsiTheme="minorHAnsi" w:cstheme="minorHAnsi"/>
          <w:bCs/>
          <w:iCs/>
          <w:sz w:val="20"/>
          <w:szCs w:val="20"/>
        </w:rPr>
        <w:t xml:space="preserve">eine </w:t>
      </w:r>
      <w:r w:rsidRPr="00F00C8C">
        <w:rPr>
          <w:rFonts w:asciiTheme="minorHAnsi" w:hAnsiTheme="minorHAnsi" w:cstheme="minorHAnsi"/>
          <w:b/>
          <w:sz w:val="20"/>
          <w:szCs w:val="20"/>
        </w:rPr>
        <w:t>schriftliche Vereinbarung</w:t>
      </w:r>
      <w:r w:rsidRPr="00F00C8C">
        <w:rPr>
          <w:rFonts w:asciiTheme="minorHAnsi" w:hAnsiTheme="minorHAnsi" w:cstheme="minorHAnsi"/>
          <w:sz w:val="20"/>
          <w:szCs w:val="20"/>
        </w:rPr>
        <w:t xml:space="preserve">, welche folgende Punkte enthält: </w:t>
      </w:r>
    </w:p>
    <w:p w14:paraId="428F0241" w14:textId="55694510" w:rsidR="00EA5265" w:rsidRDefault="00EA5265" w:rsidP="00EA5265">
      <w:pPr>
        <w:numPr>
          <w:ilvl w:val="0"/>
          <w:numId w:val="7"/>
        </w:numPr>
        <w:spacing w:line="276" w:lineRule="auto"/>
        <w:ind w:left="714" w:hanging="357"/>
        <w:rPr>
          <w:rFonts w:asciiTheme="minorHAnsi" w:hAnsiTheme="minorHAnsi" w:cstheme="minorHAnsi"/>
          <w:sz w:val="20"/>
          <w:szCs w:val="20"/>
        </w:rPr>
      </w:pPr>
      <w:r w:rsidRPr="00F00C8C">
        <w:rPr>
          <w:rFonts w:asciiTheme="minorHAnsi" w:hAnsiTheme="minorHAnsi" w:cstheme="minorHAnsi"/>
          <w:sz w:val="20"/>
          <w:szCs w:val="20"/>
        </w:rPr>
        <w:t>genauer gestundeter Betrag</w:t>
      </w:r>
    </w:p>
    <w:p w14:paraId="035658E0" w14:textId="77777777" w:rsidR="00EA5265" w:rsidRDefault="00EA5265" w:rsidP="00EA5265">
      <w:pPr>
        <w:numPr>
          <w:ilvl w:val="0"/>
          <w:numId w:val="7"/>
        </w:numPr>
        <w:spacing w:line="276" w:lineRule="auto"/>
        <w:ind w:left="714" w:hanging="357"/>
        <w:rPr>
          <w:rFonts w:asciiTheme="minorHAnsi" w:hAnsiTheme="minorHAnsi" w:cstheme="minorHAnsi"/>
          <w:sz w:val="20"/>
          <w:szCs w:val="20"/>
        </w:rPr>
      </w:pPr>
      <w:r w:rsidRPr="00F00C8C">
        <w:rPr>
          <w:rFonts w:asciiTheme="minorHAnsi" w:hAnsiTheme="minorHAnsi" w:cstheme="minorHAnsi"/>
          <w:sz w:val="20"/>
          <w:szCs w:val="20"/>
        </w:rPr>
        <w:t>bis wann der Betrag gestundet ist</w:t>
      </w:r>
      <w:r>
        <w:rPr>
          <w:rFonts w:asciiTheme="minorHAnsi" w:hAnsiTheme="minorHAnsi" w:cstheme="minorHAnsi"/>
          <w:sz w:val="20"/>
          <w:szCs w:val="20"/>
        </w:rPr>
        <w:t>,</w:t>
      </w:r>
      <w:r w:rsidRPr="00F00C8C">
        <w:rPr>
          <w:rFonts w:asciiTheme="minorHAnsi" w:hAnsiTheme="minorHAnsi" w:cstheme="minorHAnsi"/>
          <w:sz w:val="20"/>
          <w:szCs w:val="20"/>
        </w:rPr>
        <w:t xml:space="preserve"> und</w:t>
      </w:r>
    </w:p>
    <w:p w14:paraId="229C3403" w14:textId="3A391A83" w:rsidR="00EA5265" w:rsidRDefault="00EA5265" w:rsidP="00EA5265">
      <w:pPr>
        <w:numPr>
          <w:ilvl w:val="0"/>
          <w:numId w:val="7"/>
        </w:numPr>
        <w:spacing w:line="276" w:lineRule="auto"/>
        <w:ind w:left="714" w:hanging="357"/>
        <w:rPr>
          <w:rFonts w:asciiTheme="minorHAnsi" w:hAnsiTheme="minorHAnsi" w:cstheme="minorHAnsi"/>
          <w:sz w:val="20"/>
          <w:szCs w:val="20"/>
        </w:rPr>
      </w:pPr>
      <w:r w:rsidRPr="00F00C8C">
        <w:rPr>
          <w:rFonts w:asciiTheme="minorHAnsi" w:hAnsiTheme="minorHAnsi" w:cstheme="minorHAnsi"/>
          <w:sz w:val="20"/>
          <w:szCs w:val="20"/>
        </w:rPr>
        <w:t>zu welchen Bedingungen</w:t>
      </w:r>
      <w:r w:rsidR="00037415">
        <w:rPr>
          <w:rFonts w:asciiTheme="minorHAnsi" w:hAnsiTheme="minorHAnsi" w:cstheme="minorHAnsi"/>
          <w:sz w:val="20"/>
          <w:szCs w:val="20"/>
        </w:rPr>
        <w:t>.</w:t>
      </w:r>
      <w:r w:rsidRPr="00F00C8C">
        <w:rPr>
          <w:rFonts w:asciiTheme="minorHAnsi" w:hAnsiTheme="minorHAnsi" w:cstheme="minorHAnsi"/>
          <w:sz w:val="20"/>
          <w:szCs w:val="20"/>
        </w:rPr>
        <w:t xml:space="preserve"> </w:t>
      </w:r>
      <w:r w:rsidRPr="00F00C8C">
        <w:rPr>
          <w:rFonts w:asciiTheme="minorHAnsi" w:hAnsiTheme="minorHAnsi" w:cstheme="minorHAnsi"/>
          <w:sz w:val="20"/>
          <w:szCs w:val="20"/>
        </w:rPr>
        <w:br/>
      </w:r>
    </w:p>
    <w:p w14:paraId="5D841820" w14:textId="77777777" w:rsidR="00EA5265" w:rsidRPr="0054568F" w:rsidRDefault="00EA5265" w:rsidP="0054568F">
      <w:pPr>
        <w:spacing w:line="276" w:lineRule="auto"/>
        <w:rPr>
          <w:rFonts w:asciiTheme="minorHAnsi" w:hAnsiTheme="minorHAnsi" w:cstheme="minorHAnsi"/>
          <w:b/>
        </w:rPr>
      </w:pPr>
      <w:r w:rsidRPr="0054568F">
        <w:rPr>
          <w:rFonts w:asciiTheme="minorHAnsi" w:hAnsiTheme="minorHAnsi" w:cstheme="minorHAnsi"/>
          <w:b/>
        </w:rPr>
        <w:t>Wie kann ich die regelmässige Zahlung der laufenden Unterhaltsbeiträge sicherstellen?</w:t>
      </w:r>
    </w:p>
    <w:p w14:paraId="2F9E76F1" w14:textId="77777777" w:rsidR="00EA5265" w:rsidRPr="00160562" w:rsidRDefault="00EA5265" w:rsidP="00EA5265">
      <w:pPr>
        <w:spacing w:line="276" w:lineRule="auto"/>
        <w:rPr>
          <w:rFonts w:asciiTheme="minorHAnsi" w:hAnsiTheme="minorHAnsi" w:cstheme="minorHAnsi"/>
          <w:sz w:val="20"/>
          <w:szCs w:val="20"/>
        </w:rPr>
      </w:pPr>
      <w:r>
        <w:rPr>
          <w:rFonts w:asciiTheme="minorHAnsi" w:hAnsiTheme="minorHAnsi" w:cstheme="minorHAnsi"/>
          <w:sz w:val="20"/>
          <w:szCs w:val="20"/>
        </w:rPr>
        <w:t>Die wichtigsten Massnahmen:</w:t>
      </w:r>
    </w:p>
    <w:p w14:paraId="6D45C3EE" w14:textId="77777777" w:rsidR="00EA5265" w:rsidRDefault="00EA5265" w:rsidP="00EA5265">
      <w:pPr>
        <w:pStyle w:val="Listenabsatz"/>
        <w:numPr>
          <w:ilvl w:val="0"/>
          <w:numId w:val="7"/>
        </w:numPr>
        <w:spacing w:line="276" w:lineRule="auto"/>
        <w:ind w:left="357" w:hanging="357"/>
        <w:rPr>
          <w:rFonts w:asciiTheme="minorHAnsi" w:hAnsiTheme="minorHAnsi" w:cstheme="minorHAnsi"/>
          <w:sz w:val="20"/>
          <w:szCs w:val="20"/>
          <w:lang w:val="de-CH"/>
        </w:rPr>
      </w:pPr>
      <w:r w:rsidRPr="00FF72A9">
        <w:rPr>
          <w:rFonts w:asciiTheme="minorHAnsi" w:hAnsiTheme="minorHAnsi" w:cstheme="minorHAnsi"/>
          <w:b/>
          <w:bCs/>
          <w:sz w:val="20"/>
          <w:szCs w:val="20"/>
          <w:lang w:val="de-CH"/>
        </w:rPr>
        <w:t>Antrag ans Gericht um</w:t>
      </w:r>
      <w:r w:rsidRPr="00FF72A9">
        <w:rPr>
          <w:rFonts w:asciiTheme="minorHAnsi" w:hAnsiTheme="minorHAnsi" w:cstheme="minorHAnsi"/>
          <w:b/>
          <w:bCs/>
          <w:sz w:val="20"/>
          <w:szCs w:val="20"/>
          <w:lang w:val="de-DE"/>
        </w:rPr>
        <w:t xml:space="preserve"> Anweisung</w:t>
      </w:r>
      <w:r w:rsidRPr="008023D3">
        <w:rPr>
          <w:rFonts w:asciiTheme="minorHAnsi" w:hAnsiTheme="minorHAnsi" w:cstheme="minorHAnsi"/>
          <w:b/>
          <w:bCs/>
          <w:sz w:val="20"/>
          <w:szCs w:val="20"/>
          <w:lang w:val="de-DE"/>
        </w:rPr>
        <w:t xml:space="preserve"> an die Schuldner</w:t>
      </w:r>
      <w:r>
        <w:rPr>
          <w:rFonts w:asciiTheme="minorHAnsi" w:hAnsiTheme="minorHAnsi" w:cstheme="minorHAnsi"/>
          <w:b/>
          <w:bCs/>
          <w:sz w:val="20"/>
          <w:szCs w:val="20"/>
          <w:lang w:val="de-DE"/>
        </w:rPr>
        <w:t>:</w:t>
      </w:r>
      <w:r w:rsidRPr="0079243E">
        <w:rPr>
          <w:rFonts w:asciiTheme="minorHAnsi" w:hAnsiTheme="minorHAnsi" w:cstheme="minorHAnsi"/>
          <w:sz w:val="20"/>
          <w:szCs w:val="20"/>
          <w:lang w:val="de-CH"/>
        </w:rPr>
        <w:t xml:space="preserve"> In der Regel bezieht sich die Schuldneranweisung auf Lohn </w:t>
      </w:r>
      <w:r>
        <w:rPr>
          <w:rFonts w:asciiTheme="minorHAnsi" w:hAnsiTheme="minorHAnsi" w:cstheme="minorHAnsi"/>
          <w:sz w:val="20"/>
          <w:szCs w:val="20"/>
          <w:lang w:val="de-CH"/>
        </w:rPr>
        <w:t xml:space="preserve">oder Rente </w:t>
      </w:r>
      <w:r w:rsidRPr="0079243E">
        <w:rPr>
          <w:rFonts w:asciiTheme="minorHAnsi" w:hAnsiTheme="minorHAnsi" w:cstheme="minorHAnsi"/>
          <w:sz w:val="20"/>
          <w:szCs w:val="20"/>
          <w:lang w:val="de-CH"/>
        </w:rPr>
        <w:t>der unterhaltspflichtigen Person</w:t>
      </w:r>
      <w:r>
        <w:rPr>
          <w:rFonts w:asciiTheme="minorHAnsi" w:hAnsiTheme="minorHAnsi" w:cstheme="minorHAnsi"/>
          <w:sz w:val="20"/>
          <w:szCs w:val="20"/>
          <w:lang w:val="de-CH"/>
        </w:rPr>
        <w:t xml:space="preserve">. </w:t>
      </w:r>
      <w:r>
        <w:rPr>
          <w:rFonts w:asciiTheme="minorHAnsi" w:hAnsiTheme="minorHAnsi" w:cstheme="minorHAnsi"/>
          <w:sz w:val="20"/>
          <w:szCs w:val="20"/>
          <w:lang w:val="de-CH"/>
        </w:rPr>
        <w:br/>
        <w:t>Das Gericht weist den Arbeitgeber/die zuständige Sozialversicherung an, den Unterhaltsbeitrag von Lohn/Rente abzuziehen und direkt an die unterhaltsberechtigte Person zu überweisen.</w:t>
      </w:r>
    </w:p>
    <w:p w14:paraId="287A6D22" w14:textId="051C2F28" w:rsidR="00EA5265" w:rsidRPr="00034006" w:rsidRDefault="00EA5265" w:rsidP="00EA5265">
      <w:pPr>
        <w:pStyle w:val="Listenabsatz"/>
        <w:numPr>
          <w:ilvl w:val="0"/>
          <w:numId w:val="7"/>
        </w:numPr>
        <w:spacing w:line="276" w:lineRule="auto"/>
        <w:ind w:left="357" w:hanging="357"/>
        <w:rPr>
          <w:rFonts w:asciiTheme="minorHAnsi" w:hAnsiTheme="minorHAnsi" w:cstheme="minorHAnsi"/>
          <w:sz w:val="20"/>
          <w:szCs w:val="20"/>
          <w:lang w:val="de-CH"/>
        </w:rPr>
      </w:pPr>
      <w:r w:rsidRPr="00034006">
        <w:rPr>
          <w:rFonts w:asciiTheme="minorHAnsi" w:hAnsiTheme="minorHAnsi" w:cstheme="minorHAnsi"/>
          <w:b/>
          <w:bCs/>
          <w:sz w:val="20"/>
          <w:szCs w:val="20"/>
          <w:lang w:val="de-CH"/>
        </w:rPr>
        <w:t xml:space="preserve">Antrag ans Gericht um Sicherstellung: </w:t>
      </w:r>
      <w:r w:rsidRPr="00034006">
        <w:rPr>
          <w:rFonts w:asciiTheme="minorHAnsi" w:hAnsiTheme="minorHAnsi" w:cstheme="minorHAnsi"/>
          <w:bCs/>
          <w:sz w:val="20"/>
          <w:szCs w:val="20"/>
          <w:lang w:val="de-CH"/>
        </w:rPr>
        <w:t>Mit einer Sicherstellung</w:t>
      </w:r>
      <w:r w:rsidRPr="00034006">
        <w:rPr>
          <w:rFonts w:asciiTheme="minorHAnsi" w:hAnsiTheme="minorHAnsi" w:cstheme="minorHAnsi"/>
          <w:b/>
          <w:sz w:val="20"/>
          <w:szCs w:val="20"/>
          <w:lang w:val="de-CH"/>
        </w:rPr>
        <w:t xml:space="preserve"> </w:t>
      </w:r>
      <w:r w:rsidRPr="00034006">
        <w:rPr>
          <w:rFonts w:asciiTheme="minorHAnsi" w:hAnsiTheme="minorHAnsi" w:cstheme="minorHAnsi"/>
          <w:sz w:val="20"/>
          <w:szCs w:val="20"/>
          <w:lang w:val="de-CH"/>
        </w:rPr>
        <w:t xml:space="preserve">kann beim Gericht eine angemessene Sicherheitsleistung für zukünftige Unterhaltsbeiträge verlangt werden. </w:t>
      </w:r>
      <w:r w:rsidRPr="00034006">
        <w:rPr>
          <w:rFonts w:asciiTheme="minorHAnsi" w:hAnsiTheme="minorHAnsi" w:cstheme="minorHAnsi"/>
          <w:sz w:val="20"/>
          <w:szCs w:val="20"/>
          <w:lang w:val="de-CH"/>
        </w:rPr>
        <w:br/>
        <w:t>Mögliche Sicherstellungsmassnahmen sind die Sperrung von Bankguthaben, die Hinterlegung eines Geldbetrags auf einem Bankkonto, die Hinterlegung eines Wertgegenstandes</w:t>
      </w:r>
      <w:r>
        <w:rPr>
          <w:rFonts w:asciiTheme="minorHAnsi" w:hAnsiTheme="minorHAnsi" w:cstheme="minorHAnsi"/>
          <w:sz w:val="20"/>
          <w:szCs w:val="20"/>
          <w:lang w:val="de-CH"/>
        </w:rPr>
        <w:t xml:space="preserve">, die gerichtliche Anordnung, </w:t>
      </w:r>
      <w:r w:rsidR="00A06DBF">
        <w:rPr>
          <w:rFonts w:asciiTheme="minorHAnsi" w:hAnsiTheme="minorHAnsi" w:cstheme="minorHAnsi"/>
          <w:sz w:val="20"/>
          <w:szCs w:val="20"/>
          <w:lang w:val="de-CH"/>
        </w:rPr>
        <w:t xml:space="preserve">die </w:t>
      </w:r>
      <w:r>
        <w:rPr>
          <w:rFonts w:asciiTheme="minorHAnsi" w:hAnsiTheme="minorHAnsi" w:cstheme="minorHAnsi"/>
          <w:sz w:val="20"/>
          <w:szCs w:val="20"/>
          <w:lang w:val="de-CH"/>
        </w:rPr>
        <w:t xml:space="preserve">es einer beruflichen Vorsorgeeinrichtung untersagt, eine Kapitalauszahlung an die </w:t>
      </w:r>
      <w:proofErr w:type="spellStart"/>
      <w:r>
        <w:rPr>
          <w:rFonts w:asciiTheme="minorHAnsi" w:hAnsiTheme="minorHAnsi" w:cstheme="minorHAnsi"/>
          <w:sz w:val="20"/>
          <w:szCs w:val="20"/>
          <w:lang w:val="de-CH"/>
        </w:rPr>
        <w:t>alimentenschuldende</w:t>
      </w:r>
      <w:proofErr w:type="spellEnd"/>
      <w:r>
        <w:rPr>
          <w:rFonts w:asciiTheme="minorHAnsi" w:hAnsiTheme="minorHAnsi" w:cstheme="minorHAnsi"/>
          <w:sz w:val="20"/>
          <w:szCs w:val="20"/>
          <w:lang w:val="de-CH"/>
        </w:rPr>
        <w:t xml:space="preserve"> Person zu tätigen,</w:t>
      </w:r>
      <w:r w:rsidRPr="00034006">
        <w:rPr>
          <w:rFonts w:asciiTheme="minorHAnsi" w:hAnsiTheme="minorHAnsi" w:cstheme="minorHAnsi"/>
          <w:sz w:val="20"/>
          <w:szCs w:val="20"/>
          <w:lang w:val="de-CH"/>
        </w:rPr>
        <w:t xml:space="preserve"> oder die Eintragung einer Verfügungsbeschränkung im Grundbuch.</w:t>
      </w:r>
      <w:r>
        <w:rPr>
          <w:rFonts w:asciiTheme="minorHAnsi" w:hAnsiTheme="minorHAnsi" w:cstheme="minorHAnsi"/>
          <w:sz w:val="20"/>
          <w:szCs w:val="20"/>
          <w:lang w:val="de-CH"/>
        </w:rPr>
        <w:br/>
      </w:r>
      <w:r w:rsidRPr="00034006">
        <w:rPr>
          <w:rFonts w:asciiTheme="minorHAnsi" w:hAnsiTheme="minorHAnsi" w:cstheme="minorHAnsi"/>
          <w:sz w:val="20"/>
          <w:szCs w:val="20"/>
          <w:lang w:val="de-CH"/>
        </w:rPr>
        <w:t xml:space="preserve">Wenn möglich </w:t>
      </w:r>
      <w:r w:rsidRPr="00034006">
        <w:rPr>
          <w:rFonts w:asciiTheme="minorHAnsi" w:hAnsiTheme="minorHAnsi" w:cstheme="minorHAnsi"/>
          <w:b/>
          <w:bCs/>
          <w:sz w:val="20"/>
          <w:szCs w:val="20"/>
          <w:lang w:val="de-CH"/>
        </w:rPr>
        <w:t>gleichzeitig</w:t>
      </w:r>
      <w:r w:rsidRPr="00034006">
        <w:rPr>
          <w:rFonts w:asciiTheme="minorHAnsi" w:hAnsiTheme="minorHAnsi" w:cstheme="minorHAnsi"/>
          <w:sz w:val="20"/>
          <w:szCs w:val="20"/>
          <w:lang w:val="de-CH"/>
        </w:rPr>
        <w:t xml:space="preserve"> </w:t>
      </w:r>
      <w:r w:rsidRPr="00034006">
        <w:rPr>
          <w:rFonts w:asciiTheme="minorHAnsi" w:hAnsiTheme="minorHAnsi" w:cstheme="minorHAnsi"/>
          <w:b/>
          <w:bCs/>
          <w:sz w:val="20"/>
          <w:szCs w:val="20"/>
          <w:lang w:val="de-CH"/>
        </w:rPr>
        <w:t>mit der Sicherstellung die Schuldneranweisung verlangen</w:t>
      </w:r>
      <w:r w:rsidRPr="00034006">
        <w:rPr>
          <w:rFonts w:asciiTheme="minorHAnsi" w:hAnsiTheme="minorHAnsi" w:cstheme="minorHAnsi"/>
          <w:sz w:val="20"/>
          <w:szCs w:val="20"/>
          <w:lang w:val="de-CH"/>
        </w:rPr>
        <w:t>, damit die jeweilige Depositenstelle der gesicherten Vermögenswerte den geschuldeten Betrag bei jedem Verfalltermin direkt an die unterhaltsberechtigte Person auszahlt.</w:t>
      </w:r>
    </w:p>
    <w:p w14:paraId="7BB98BF0" w14:textId="77777777" w:rsidR="00EA5265" w:rsidRPr="00A57765" w:rsidRDefault="00EA5265" w:rsidP="00EA5265">
      <w:pPr>
        <w:spacing w:line="276" w:lineRule="auto"/>
        <w:rPr>
          <w:rFonts w:asciiTheme="minorHAnsi" w:hAnsiTheme="minorHAnsi" w:cstheme="minorHAnsi"/>
          <w:sz w:val="20"/>
          <w:szCs w:val="20"/>
        </w:rPr>
      </w:pPr>
    </w:p>
    <w:p w14:paraId="183A672F" w14:textId="77777777" w:rsidR="00EA5265" w:rsidRPr="0054568F" w:rsidRDefault="00EA5265" w:rsidP="0054568F">
      <w:pPr>
        <w:spacing w:line="276" w:lineRule="auto"/>
        <w:rPr>
          <w:rFonts w:asciiTheme="minorHAnsi" w:hAnsiTheme="minorHAnsi" w:cstheme="minorHAnsi"/>
          <w:b/>
          <w:bCs/>
        </w:rPr>
      </w:pPr>
      <w:r w:rsidRPr="0054568F">
        <w:rPr>
          <w:rFonts w:asciiTheme="minorHAnsi" w:hAnsiTheme="minorHAnsi" w:cstheme="minorHAnsi"/>
          <w:b/>
          <w:bCs/>
        </w:rPr>
        <w:lastRenderedPageBreak/>
        <w:t>Wann ist die Anweisung an die Schuldner sinnvoll?</w:t>
      </w:r>
    </w:p>
    <w:p w14:paraId="13952642" w14:textId="77777777" w:rsidR="00EA5265" w:rsidRDefault="00EA5265" w:rsidP="00EA5265">
      <w:pPr>
        <w:pStyle w:val="Listenabsatz"/>
        <w:numPr>
          <w:ilvl w:val="0"/>
          <w:numId w:val="7"/>
        </w:numPr>
        <w:spacing w:line="276" w:lineRule="auto"/>
        <w:ind w:left="357" w:hanging="357"/>
        <w:rPr>
          <w:rFonts w:asciiTheme="minorHAnsi" w:hAnsiTheme="minorHAnsi" w:cstheme="minorHAnsi"/>
          <w:sz w:val="20"/>
          <w:szCs w:val="20"/>
          <w:lang w:val="de-CH"/>
        </w:rPr>
      </w:pPr>
      <w:r>
        <w:rPr>
          <w:rFonts w:asciiTheme="minorHAnsi" w:hAnsiTheme="minorHAnsi" w:cstheme="minorHAnsi"/>
          <w:sz w:val="20"/>
          <w:szCs w:val="20"/>
          <w:lang w:val="de-DE"/>
        </w:rPr>
        <w:t>W</w:t>
      </w:r>
      <w:r w:rsidRPr="008023D3">
        <w:rPr>
          <w:rFonts w:asciiTheme="minorHAnsi" w:hAnsiTheme="minorHAnsi" w:cstheme="minorHAnsi"/>
          <w:sz w:val="20"/>
          <w:szCs w:val="20"/>
          <w:lang w:val="de-DE"/>
        </w:rPr>
        <w:t xml:space="preserve">enn die </w:t>
      </w:r>
      <w:proofErr w:type="spellStart"/>
      <w:r w:rsidRPr="008023D3">
        <w:rPr>
          <w:rFonts w:asciiTheme="minorHAnsi" w:hAnsiTheme="minorHAnsi" w:cstheme="minorHAnsi"/>
          <w:sz w:val="20"/>
          <w:szCs w:val="20"/>
          <w:lang w:val="de-DE"/>
        </w:rPr>
        <w:t>alimente</w:t>
      </w:r>
      <w:r>
        <w:rPr>
          <w:rFonts w:asciiTheme="minorHAnsi" w:hAnsiTheme="minorHAnsi" w:cstheme="minorHAnsi"/>
          <w:sz w:val="20"/>
          <w:szCs w:val="20"/>
          <w:lang w:val="de-DE"/>
        </w:rPr>
        <w:t>n</w:t>
      </w:r>
      <w:r w:rsidRPr="008023D3">
        <w:rPr>
          <w:rFonts w:asciiTheme="minorHAnsi" w:hAnsiTheme="minorHAnsi" w:cstheme="minorHAnsi"/>
          <w:sz w:val="20"/>
          <w:szCs w:val="20"/>
          <w:lang w:val="de-DE"/>
        </w:rPr>
        <w:t>schuldende</w:t>
      </w:r>
      <w:proofErr w:type="spellEnd"/>
      <w:r w:rsidRPr="008023D3">
        <w:rPr>
          <w:rFonts w:asciiTheme="minorHAnsi" w:hAnsiTheme="minorHAnsi" w:cstheme="minorHAnsi"/>
          <w:sz w:val="20"/>
          <w:szCs w:val="20"/>
          <w:lang w:val="de-DE"/>
        </w:rPr>
        <w:t xml:space="preserve"> Person </w:t>
      </w:r>
      <w:r w:rsidRPr="008023D3">
        <w:rPr>
          <w:rFonts w:asciiTheme="minorHAnsi" w:hAnsiTheme="minorHAnsi" w:cstheme="minorHAnsi"/>
          <w:sz w:val="20"/>
          <w:szCs w:val="20"/>
          <w:lang w:val="de-CH"/>
        </w:rPr>
        <w:t>sich nicht zur freiwilligen Entrichtung des Unterhaltsbeitrags bewegen lässt, obwohl sie leistungsfähig ist, und</w:t>
      </w:r>
      <w:r>
        <w:rPr>
          <w:rFonts w:asciiTheme="minorHAnsi" w:hAnsiTheme="minorHAnsi" w:cstheme="minorHAnsi"/>
          <w:sz w:val="20"/>
          <w:szCs w:val="20"/>
          <w:lang w:val="de-CH"/>
        </w:rPr>
        <w:t xml:space="preserve"> </w:t>
      </w:r>
    </w:p>
    <w:p w14:paraId="5BE95D95" w14:textId="4AB17DCC" w:rsidR="00EA5265" w:rsidRDefault="00EA5265" w:rsidP="00EA5265">
      <w:pPr>
        <w:pStyle w:val="Listenabsatz"/>
        <w:numPr>
          <w:ilvl w:val="0"/>
          <w:numId w:val="7"/>
        </w:numPr>
        <w:spacing w:line="276" w:lineRule="auto"/>
        <w:ind w:left="357" w:hanging="357"/>
        <w:rPr>
          <w:rFonts w:asciiTheme="minorHAnsi" w:hAnsiTheme="minorHAnsi" w:cstheme="minorHAnsi"/>
          <w:sz w:val="20"/>
          <w:szCs w:val="20"/>
          <w:lang w:val="de-CH"/>
        </w:rPr>
      </w:pPr>
      <w:r>
        <w:rPr>
          <w:rFonts w:asciiTheme="minorHAnsi" w:hAnsiTheme="minorHAnsi" w:cstheme="minorHAnsi"/>
          <w:sz w:val="20"/>
          <w:szCs w:val="20"/>
          <w:lang w:val="de-CH"/>
        </w:rPr>
        <w:t>wenn</w:t>
      </w:r>
      <w:r w:rsidRPr="008023D3">
        <w:rPr>
          <w:rFonts w:asciiTheme="minorHAnsi" w:hAnsiTheme="minorHAnsi" w:cstheme="minorHAnsi"/>
          <w:sz w:val="20"/>
          <w:szCs w:val="20"/>
          <w:lang w:val="de-CH"/>
        </w:rPr>
        <w:t xml:space="preserve"> sie Schuldner hat, die ihr regelmässige Zahlungen zu leisten haben (z.B. Arbeitgeber</w:t>
      </w:r>
      <w:r w:rsidR="0047409D">
        <w:rPr>
          <w:rFonts w:asciiTheme="minorHAnsi" w:hAnsiTheme="minorHAnsi" w:cstheme="minorHAnsi"/>
          <w:sz w:val="20"/>
          <w:szCs w:val="20"/>
          <w:lang w:val="de-CH"/>
        </w:rPr>
        <w:t>*i</w:t>
      </w:r>
      <w:r w:rsidRPr="008023D3">
        <w:rPr>
          <w:rFonts w:asciiTheme="minorHAnsi" w:hAnsiTheme="minorHAnsi" w:cstheme="minorHAnsi"/>
          <w:sz w:val="20"/>
          <w:szCs w:val="20"/>
          <w:lang w:val="de-CH"/>
        </w:rPr>
        <w:t>n, Sozialversicherungen, etc.).</w:t>
      </w:r>
    </w:p>
    <w:p w14:paraId="22B81265" w14:textId="77777777" w:rsidR="00EA5265" w:rsidRPr="005233EA" w:rsidRDefault="00EA5265" w:rsidP="007F5ED0">
      <w:pPr>
        <w:pStyle w:val="Listenabsatz"/>
        <w:numPr>
          <w:ilvl w:val="0"/>
          <w:numId w:val="7"/>
        </w:numPr>
        <w:spacing w:line="276" w:lineRule="auto"/>
        <w:ind w:left="357" w:hanging="357"/>
        <w:rPr>
          <w:rFonts w:asciiTheme="minorHAnsi" w:hAnsiTheme="minorHAnsi" w:cstheme="minorHAnsi"/>
          <w:sz w:val="20"/>
          <w:szCs w:val="20"/>
          <w:lang w:val="de-CH"/>
        </w:rPr>
      </w:pPr>
      <w:r>
        <w:rPr>
          <w:rFonts w:asciiTheme="minorHAnsi" w:hAnsiTheme="minorHAnsi" w:cstheme="minorHAnsi"/>
          <w:b/>
          <w:bCs/>
          <w:sz w:val="20"/>
          <w:szCs w:val="20"/>
          <w:lang w:val="de-CH"/>
        </w:rPr>
        <w:t>So gehen Sie vor:</w:t>
      </w:r>
    </w:p>
    <w:p w14:paraId="0AA66A70" w14:textId="77C7349C" w:rsidR="00EA5265" w:rsidRPr="00EC68D2" w:rsidRDefault="00EA5265" w:rsidP="00EA5265">
      <w:pPr>
        <w:pStyle w:val="Listenabsatz"/>
        <w:numPr>
          <w:ilvl w:val="0"/>
          <w:numId w:val="7"/>
        </w:numPr>
        <w:tabs>
          <w:tab w:val="left" w:pos="993"/>
        </w:tabs>
        <w:spacing w:line="276" w:lineRule="auto"/>
        <w:ind w:left="714" w:hanging="357"/>
        <w:rPr>
          <w:rFonts w:asciiTheme="minorHAnsi" w:hAnsiTheme="minorHAnsi" w:cstheme="minorHAnsi"/>
          <w:sz w:val="20"/>
          <w:szCs w:val="20"/>
          <w:lang w:val="de-CH"/>
        </w:rPr>
      </w:pPr>
      <w:r w:rsidRPr="00EC68D2">
        <w:rPr>
          <w:rFonts w:asciiTheme="minorHAnsi" w:hAnsiTheme="minorHAnsi" w:cstheme="minorHAnsi"/>
          <w:sz w:val="20"/>
          <w:szCs w:val="20"/>
          <w:lang w:val="de-CH"/>
        </w:rPr>
        <w:t xml:space="preserve">Stellen Sie einen </w:t>
      </w:r>
      <w:r w:rsidRPr="00EC68D2">
        <w:rPr>
          <w:rFonts w:asciiTheme="minorHAnsi" w:hAnsiTheme="minorHAnsi" w:cstheme="minorHAnsi"/>
          <w:b/>
          <w:sz w:val="20"/>
          <w:szCs w:val="20"/>
          <w:lang w:val="de-CH"/>
        </w:rPr>
        <w:t>Antrag an das Gericht</w:t>
      </w:r>
      <w:r w:rsidRPr="00EC68D2">
        <w:rPr>
          <w:rFonts w:asciiTheme="minorHAnsi" w:hAnsiTheme="minorHAnsi" w:cstheme="minorHAnsi"/>
          <w:sz w:val="20"/>
          <w:szCs w:val="20"/>
          <w:lang w:val="de-CH"/>
        </w:rPr>
        <w:t>, den Arbeitgeber</w:t>
      </w:r>
      <w:r>
        <w:rPr>
          <w:rFonts w:asciiTheme="minorHAnsi" w:hAnsiTheme="minorHAnsi" w:cstheme="minorHAnsi"/>
          <w:sz w:val="20"/>
          <w:szCs w:val="20"/>
          <w:lang w:val="de-CH"/>
        </w:rPr>
        <w:t>/</w:t>
      </w:r>
      <w:r w:rsidRPr="00EC68D2">
        <w:rPr>
          <w:rFonts w:asciiTheme="minorHAnsi" w:hAnsiTheme="minorHAnsi" w:cstheme="minorHAnsi"/>
          <w:sz w:val="20"/>
          <w:szCs w:val="20"/>
          <w:lang w:val="de-CH"/>
        </w:rPr>
        <w:t xml:space="preserve">die Sozialversicherung der </w:t>
      </w:r>
      <w:proofErr w:type="spellStart"/>
      <w:r w:rsidRPr="00EC68D2">
        <w:rPr>
          <w:rFonts w:asciiTheme="minorHAnsi" w:hAnsiTheme="minorHAnsi" w:cstheme="minorHAnsi"/>
          <w:sz w:val="20"/>
          <w:szCs w:val="20"/>
          <w:lang w:val="de-CH"/>
        </w:rPr>
        <w:t>alimentenpflichtigen</w:t>
      </w:r>
      <w:proofErr w:type="spellEnd"/>
      <w:r w:rsidRPr="00EC68D2">
        <w:rPr>
          <w:rFonts w:asciiTheme="minorHAnsi" w:hAnsiTheme="minorHAnsi" w:cstheme="minorHAnsi"/>
          <w:sz w:val="20"/>
          <w:szCs w:val="20"/>
          <w:lang w:val="de-CH"/>
        </w:rPr>
        <w:t xml:space="preserve"> Person anzuweisen, die Unterhaltsbeiträge künftig ganz oder teilweise vom Lohn</w:t>
      </w:r>
      <w:r w:rsidR="0048105F">
        <w:rPr>
          <w:rFonts w:asciiTheme="minorHAnsi" w:hAnsiTheme="minorHAnsi" w:cstheme="minorHAnsi"/>
          <w:sz w:val="20"/>
          <w:szCs w:val="20"/>
          <w:lang w:val="de-CH"/>
        </w:rPr>
        <w:t>/von der Rente</w:t>
      </w:r>
      <w:r w:rsidRPr="00EC68D2">
        <w:rPr>
          <w:rFonts w:asciiTheme="minorHAnsi" w:hAnsiTheme="minorHAnsi" w:cstheme="minorHAnsi"/>
          <w:sz w:val="20"/>
          <w:szCs w:val="20"/>
          <w:lang w:val="de-CH"/>
        </w:rPr>
        <w:t xml:space="preserve"> abzuziehen und Ihnen direkt auszuzahlen. </w:t>
      </w:r>
    </w:p>
    <w:p w14:paraId="2D4DF194" w14:textId="77777777" w:rsidR="00EA5265" w:rsidRDefault="00EA5265" w:rsidP="00EA5265">
      <w:pPr>
        <w:numPr>
          <w:ilvl w:val="0"/>
          <w:numId w:val="7"/>
        </w:numPr>
        <w:tabs>
          <w:tab w:val="left" w:pos="993"/>
        </w:tabs>
        <w:spacing w:line="276" w:lineRule="auto"/>
        <w:ind w:left="714" w:hanging="357"/>
        <w:rPr>
          <w:rFonts w:asciiTheme="minorHAnsi" w:hAnsiTheme="minorHAnsi" w:cstheme="minorHAnsi"/>
          <w:sz w:val="20"/>
          <w:szCs w:val="20"/>
        </w:rPr>
      </w:pPr>
      <w:r w:rsidRPr="003D4256">
        <w:rPr>
          <w:rFonts w:asciiTheme="minorHAnsi" w:hAnsiTheme="minorHAnsi" w:cstheme="minorHAnsi"/>
          <w:b/>
          <w:sz w:val="20"/>
          <w:szCs w:val="20"/>
        </w:rPr>
        <w:t>Zuständig</w:t>
      </w:r>
      <w:r w:rsidRPr="003D4256">
        <w:rPr>
          <w:rFonts w:asciiTheme="minorHAnsi" w:hAnsiTheme="minorHAnsi" w:cstheme="minorHAnsi"/>
          <w:color w:val="FF0000"/>
          <w:sz w:val="20"/>
          <w:szCs w:val="20"/>
        </w:rPr>
        <w:t xml:space="preserve"> </w:t>
      </w:r>
      <w:r w:rsidRPr="003D4256">
        <w:rPr>
          <w:rFonts w:asciiTheme="minorHAnsi" w:hAnsiTheme="minorHAnsi" w:cstheme="minorHAnsi"/>
          <w:sz w:val="20"/>
          <w:szCs w:val="20"/>
        </w:rPr>
        <w:t>ist wahlweise das Gericht an Ihrem Wohnsitz oder demjenigen des</w:t>
      </w:r>
      <w:r>
        <w:rPr>
          <w:rFonts w:asciiTheme="minorHAnsi" w:hAnsiTheme="minorHAnsi" w:cstheme="minorHAnsi"/>
          <w:sz w:val="20"/>
          <w:szCs w:val="20"/>
        </w:rPr>
        <w:t>/der</w:t>
      </w:r>
      <w:r w:rsidRPr="003D4256">
        <w:rPr>
          <w:rFonts w:asciiTheme="minorHAnsi" w:hAnsiTheme="minorHAnsi" w:cstheme="minorHAnsi"/>
          <w:sz w:val="20"/>
          <w:szCs w:val="20"/>
        </w:rPr>
        <w:t xml:space="preserve"> Zahlungspflichtigen.</w:t>
      </w:r>
    </w:p>
    <w:p w14:paraId="223978A9" w14:textId="77777777" w:rsidR="00EA5265" w:rsidRPr="00FF63DD" w:rsidRDefault="00EA5265" w:rsidP="00EA5265">
      <w:pPr>
        <w:spacing w:line="276" w:lineRule="auto"/>
        <w:rPr>
          <w:rFonts w:asciiTheme="minorHAnsi" w:hAnsiTheme="minorHAnsi" w:cstheme="minorHAnsi"/>
          <w:sz w:val="20"/>
          <w:szCs w:val="20"/>
        </w:rPr>
      </w:pPr>
    </w:p>
    <w:p w14:paraId="11D6A039" w14:textId="77777777" w:rsidR="00EA5265" w:rsidRPr="0054568F" w:rsidRDefault="00EA5265" w:rsidP="0054568F">
      <w:pPr>
        <w:spacing w:line="276" w:lineRule="auto"/>
        <w:rPr>
          <w:rFonts w:asciiTheme="minorHAnsi" w:hAnsiTheme="minorHAnsi" w:cstheme="minorHAnsi"/>
          <w:b/>
          <w:bCs/>
        </w:rPr>
      </w:pPr>
      <w:r w:rsidRPr="0054568F">
        <w:rPr>
          <w:rFonts w:asciiTheme="minorHAnsi" w:hAnsiTheme="minorHAnsi" w:cstheme="minorHAnsi"/>
          <w:b/>
          <w:bCs/>
        </w:rPr>
        <w:t xml:space="preserve">Wann ist die Sicherstellung sinnvoll? </w:t>
      </w:r>
    </w:p>
    <w:p w14:paraId="71CD605A" w14:textId="77777777" w:rsidR="00EA5265" w:rsidRPr="000A27D6" w:rsidRDefault="00EA5265" w:rsidP="00EA5265">
      <w:pPr>
        <w:pStyle w:val="Listenabsatz"/>
        <w:numPr>
          <w:ilvl w:val="0"/>
          <w:numId w:val="45"/>
        </w:numPr>
        <w:spacing w:line="276" w:lineRule="auto"/>
        <w:ind w:left="357" w:hanging="357"/>
        <w:rPr>
          <w:rFonts w:asciiTheme="minorHAnsi" w:hAnsiTheme="minorHAnsi" w:cstheme="minorHAnsi"/>
          <w:sz w:val="20"/>
          <w:szCs w:val="20"/>
          <w:lang w:val="de-CH"/>
        </w:rPr>
      </w:pPr>
      <w:r w:rsidRPr="0058050B">
        <w:rPr>
          <w:rFonts w:asciiTheme="minorHAnsi" w:hAnsiTheme="minorHAnsi" w:cstheme="minorHAnsi"/>
          <w:sz w:val="20"/>
          <w:szCs w:val="20"/>
          <w:lang w:val="de-CH"/>
        </w:rPr>
        <w:t xml:space="preserve">Wenn </w:t>
      </w:r>
      <w:r>
        <w:rPr>
          <w:rFonts w:asciiTheme="minorHAnsi" w:hAnsiTheme="minorHAnsi" w:cstheme="minorHAnsi"/>
          <w:sz w:val="20"/>
          <w:szCs w:val="20"/>
          <w:lang w:val="de-CH"/>
        </w:rPr>
        <w:t>die</w:t>
      </w:r>
      <w:r w:rsidRPr="0058050B">
        <w:rPr>
          <w:rFonts w:asciiTheme="minorHAnsi" w:hAnsiTheme="minorHAnsi" w:cstheme="minorHAnsi"/>
          <w:sz w:val="20"/>
          <w:szCs w:val="20"/>
          <w:lang w:val="de-CH"/>
        </w:rPr>
        <w:t xml:space="preserve"> </w:t>
      </w:r>
      <w:r>
        <w:rPr>
          <w:rFonts w:asciiTheme="minorHAnsi" w:hAnsiTheme="minorHAnsi" w:cstheme="minorHAnsi"/>
          <w:sz w:val="20"/>
          <w:szCs w:val="20"/>
          <w:lang w:val="de-CH"/>
        </w:rPr>
        <w:t>unterhaltspflichtige Person</w:t>
      </w:r>
      <w:r w:rsidRPr="0058050B">
        <w:rPr>
          <w:rFonts w:asciiTheme="minorHAnsi" w:hAnsiTheme="minorHAnsi" w:cstheme="minorHAnsi"/>
          <w:sz w:val="20"/>
          <w:szCs w:val="20"/>
          <w:lang w:val="de-CH"/>
        </w:rPr>
        <w:t xml:space="preserve"> beharrlich die Zahlungspflicht vernachlässigt oder sogar anzunehmen ist, dass er/sie Vermögen verschleudert, beiseiteschafft oder Anstalten zur Flucht trifft, </w:t>
      </w:r>
      <w:r>
        <w:rPr>
          <w:rFonts w:asciiTheme="minorHAnsi" w:hAnsiTheme="minorHAnsi" w:cstheme="minorHAnsi"/>
          <w:sz w:val="20"/>
          <w:szCs w:val="20"/>
          <w:lang w:val="de-CH"/>
        </w:rPr>
        <w:t xml:space="preserve">und </w:t>
      </w:r>
    </w:p>
    <w:p w14:paraId="6EF65EFE" w14:textId="77777777" w:rsidR="00EA5265" w:rsidRDefault="00EA5265" w:rsidP="00EA5265">
      <w:pPr>
        <w:pStyle w:val="Listenabsatz"/>
        <w:numPr>
          <w:ilvl w:val="0"/>
          <w:numId w:val="45"/>
        </w:numPr>
        <w:spacing w:line="276" w:lineRule="auto"/>
        <w:ind w:left="357" w:hanging="357"/>
        <w:rPr>
          <w:rFonts w:asciiTheme="minorHAnsi" w:hAnsiTheme="minorHAnsi" w:cstheme="minorHAnsi"/>
          <w:sz w:val="20"/>
          <w:szCs w:val="20"/>
          <w:lang w:val="de-CH"/>
        </w:rPr>
      </w:pPr>
      <w:r>
        <w:rPr>
          <w:rFonts w:asciiTheme="minorHAnsi" w:hAnsiTheme="minorHAnsi" w:cstheme="minorHAnsi"/>
          <w:sz w:val="20"/>
          <w:szCs w:val="20"/>
          <w:lang w:val="de-CH"/>
        </w:rPr>
        <w:t>wenn</w:t>
      </w:r>
      <w:r w:rsidRPr="00B36ABB">
        <w:rPr>
          <w:rFonts w:asciiTheme="minorHAnsi" w:hAnsiTheme="minorHAnsi" w:cstheme="minorHAnsi"/>
          <w:sz w:val="20"/>
          <w:szCs w:val="20"/>
          <w:lang w:val="de-CH"/>
        </w:rPr>
        <w:t xml:space="preserve"> die </w:t>
      </w:r>
      <w:r>
        <w:rPr>
          <w:rFonts w:asciiTheme="minorHAnsi" w:hAnsiTheme="minorHAnsi" w:cstheme="minorHAnsi"/>
          <w:sz w:val="20"/>
          <w:szCs w:val="20"/>
          <w:lang w:val="de-CH"/>
        </w:rPr>
        <w:t xml:space="preserve">unterhaltspflichtige </w:t>
      </w:r>
      <w:r w:rsidRPr="00B36ABB">
        <w:rPr>
          <w:rFonts w:asciiTheme="minorHAnsi" w:hAnsiTheme="minorHAnsi" w:cstheme="minorHAnsi"/>
          <w:sz w:val="20"/>
          <w:szCs w:val="20"/>
          <w:lang w:val="de-CH"/>
        </w:rPr>
        <w:t>Person tatsächlich finanziell in der Lage ist, eine Sicherstellung zu leisten. Meisten</w:t>
      </w:r>
      <w:r>
        <w:rPr>
          <w:rFonts w:asciiTheme="minorHAnsi" w:hAnsiTheme="minorHAnsi" w:cstheme="minorHAnsi"/>
          <w:sz w:val="20"/>
          <w:szCs w:val="20"/>
          <w:lang w:val="de-CH"/>
        </w:rPr>
        <w:t>s</w:t>
      </w:r>
      <w:r w:rsidRPr="00B36ABB">
        <w:rPr>
          <w:rFonts w:asciiTheme="minorHAnsi" w:hAnsiTheme="minorHAnsi" w:cstheme="minorHAnsi"/>
          <w:sz w:val="20"/>
          <w:szCs w:val="20"/>
          <w:lang w:val="de-CH"/>
        </w:rPr>
        <w:t xml:space="preserve"> handelt es sich um ein Kapital, zum Beispiel eine Erbschaft, oder eine Kapitalleistung, die die Vorsorge- und Freizügigkeitseinrichtung auszahlt. </w:t>
      </w:r>
    </w:p>
    <w:p w14:paraId="7CA731AD" w14:textId="77777777" w:rsidR="00EA5265" w:rsidRPr="005233EA" w:rsidRDefault="00EA5265" w:rsidP="00EA5265">
      <w:pPr>
        <w:pStyle w:val="Listenabsatz"/>
        <w:numPr>
          <w:ilvl w:val="0"/>
          <w:numId w:val="16"/>
        </w:numPr>
        <w:spacing w:line="276" w:lineRule="auto"/>
        <w:rPr>
          <w:rFonts w:asciiTheme="minorHAnsi" w:hAnsiTheme="minorHAnsi" w:cstheme="minorHAnsi"/>
          <w:sz w:val="20"/>
          <w:szCs w:val="20"/>
        </w:rPr>
      </w:pPr>
      <w:r w:rsidRPr="005233EA">
        <w:rPr>
          <w:rFonts w:asciiTheme="minorHAnsi" w:hAnsiTheme="minorHAnsi" w:cstheme="minorHAnsi"/>
          <w:b/>
          <w:sz w:val="20"/>
          <w:szCs w:val="20"/>
        </w:rPr>
        <w:t xml:space="preserve">So </w:t>
      </w:r>
      <w:proofErr w:type="spellStart"/>
      <w:r w:rsidRPr="005233EA">
        <w:rPr>
          <w:rFonts w:asciiTheme="minorHAnsi" w:hAnsiTheme="minorHAnsi" w:cstheme="minorHAnsi"/>
          <w:b/>
          <w:sz w:val="20"/>
          <w:szCs w:val="20"/>
        </w:rPr>
        <w:t>gehen</w:t>
      </w:r>
      <w:proofErr w:type="spellEnd"/>
      <w:r w:rsidRPr="005233EA">
        <w:rPr>
          <w:rFonts w:asciiTheme="minorHAnsi" w:hAnsiTheme="minorHAnsi" w:cstheme="minorHAnsi"/>
          <w:b/>
          <w:sz w:val="20"/>
          <w:szCs w:val="20"/>
        </w:rPr>
        <w:t xml:space="preserve"> </w:t>
      </w:r>
      <w:proofErr w:type="spellStart"/>
      <w:r w:rsidRPr="005233EA">
        <w:rPr>
          <w:rFonts w:asciiTheme="minorHAnsi" w:hAnsiTheme="minorHAnsi" w:cstheme="minorHAnsi"/>
          <w:b/>
          <w:sz w:val="20"/>
          <w:szCs w:val="20"/>
        </w:rPr>
        <w:t>Sie</w:t>
      </w:r>
      <w:proofErr w:type="spellEnd"/>
      <w:r w:rsidRPr="005233EA">
        <w:rPr>
          <w:rFonts w:asciiTheme="minorHAnsi" w:hAnsiTheme="minorHAnsi" w:cstheme="minorHAnsi"/>
          <w:b/>
          <w:sz w:val="20"/>
          <w:szCs w:val="20"/>
        </w:rPr>
        <w:t xml:space="preserve"> vor:</w:t>
      </w:r>
    </w:p>
    <w:p w14:paraId="3529C058" w14:textId="77777777" w:rsidR="00EA5265" w:rsidRDefault="00EA5265" w:rsidP="00EA5265">
      <w:pPr>
        <w:numPr>
          <w:ilvl w:val="0"/>
          <w:numId w:val="16"/>
        </w:numPr>
        <w:tabs>
          <w:tab w:val="clear" w:pos="360"/>
          <w:tab w:val="num" w:pos="720"/>
        </w:tabs>
        <w:spacing w:line="276" w:lineRule="auto"/>
        <w:ind w:left="720"/>
        <w:rPr>
          <w:rFonts w:asciiTheme="minorHAnsi" w:hAnsiTheme="minorHAnsi" w:cstheme="minorHAnsi"/>
          <w:sz w:val="20"/>
          <w:szCs w:val="20"/>
        </w:rPr>
      </w:pPr>
      <w:r w:rsidRPr="00DE0017">
        <w:rPr>
          <w:rFonts w:asciiTheme="minorHAnsi" w:hAnsiTheme="minorHAnsi" w:cstheme="minorHAnsi"/>
          <w:sz w:val="20"/>
          <w:szCs w:val="20"/>
        </w:rPr>
        <w:t xml:space="preserve">Stellen Sie einen </w:t>
      </w:r>
      <w:r w:rsidRPr="00DE0017">
        <w:rPr>
          <w:rFonts w:asciiTheme="minorHAnsi" w:hAnsiTheme="minorHAnsi" w:cstheme="minorHAnsi"/>
          <w:b/>
          <w:sz w:val="20"/>
          <w:szCs w:val="20"/>
        </w:rPr>
        <w:t xml:space="preserve">Antrag an das Gericht, </w:t>
      </w:r>
      <w:r w:rsidRPr="00DE0017">
        <w:rPr>
          <w:rFonts w:asciiTheme="minorHAnsi" w:hAnsiTheme="minorHAnsi" w:cstheme="minorHAnsi"/>
          <w:sz w:val="20"/>
          <w:szCs w:val="20"/>
        </w:rPr>
        <w:t>Sicherheitsleistungen anzuordnen</w:t>
      </w:r>
      <w:r>
        <w:rPr>
          <w:rFonts w:asciiTheme="minorHAnsi" w:hAnsiTheme="minorHAnsi" w:cstheme="minorHAnsi"/>
          <w:sz w:val="20"/>
          <w:szCs w:val="20"/>
        </w:rPr>
        <w:t>.</w:t>
      </w:r>
      <w:r w:rsidRPr="00DE0017">
        <w:rPr>
          <w:rFonts w:asciiTheme="minorHAnsi" w:hAnsiTheme="minorHAnsi" w:cstheme="minorHAnsi"/>
          <w:sz w:val="20"/>
          <w:szCs w:val="20"/>
        </w:rPr>
        <w:t xml:space="preserve"> </w:t>
      </w:r>
    </w:p>
    <w:p w14:paraId="1DC4CB9C" w14:textId="77777777" w:rsidR="00EA5265" w:rsidRDefault="00EA5265" w:rsidP="00EA5265">
      <w:pPr>
        <w:numPr>
          <w:ilvl w:val="0"/>
          <w:numId w:val="16"/>
        </w:numPr>
        <w:tabs>
          <w:tab w:val="clear" w:pos="360"/>
          <w:tab w:val="num" w:pos="720"/>
        </w:tabs>
        <w:spacing w:line="276" w:lineRule="auto"/>
        <w:ind w:left="720"/>
        <w:rPr>
          <w:rFonts w:asciiTheme="minorHAnsi" w:hAnsiTheme="minorHAnsi" w:cstheme="minorHAnsi"/>
          <w:sz w:val="20"/>
          <w:szCs w:val="20"/>
        </w:rPr>
      </w:pPr>
      <w:r>
        <w:rPr>
          <w:rFonts w:asciiTheme="minorHAnsi" w:hAnsiTheme="minorHAnsi" w:cstheme="minorHAnsi"/>
          <w:sz w:val="20"/>
          <w:szCs w:val="20"/>
        </w:rPr>
        <w:t>B</w:t>
      </w:r>
      <w:r w:rsidRPr="00DE0017">
        <w:rPr>
          <w:rFonts w:asciiTheme="minorHAnsi" w:hAnsiTheme="minorHAnsi" w:cstheme="minorHAnsi"/>
          <w:sz w:val="20"/>
          <w:szCs w:val="20"/>
        </w:rPr>
        <w:t xml:space="preserve">eantragen Sie wenn möglich </w:t>
      </w:r>
      <w:r w:rsidRPr="00D97A2A">
        <w:rPr>
          <w:rFonts w:asciiTheme="minorHAnsi" w:hAnsiTheme="minorHAnsi" w:cstheme="minorHAnsi"/>
          <w:b/>
          <w:bCs/>
          <w:sz w:val="20"/>
          <w:szCs w:val="20"/>
        </w:rPr>
        <w:t>gleichzeitig</w:t>
      </w:r>
      <w:r w:rsidRPr="00DE0017">
        <w:rPr>
          <w:rFonts w:asciiTheme="minorHAnsi" w:hAnsiTheme="minorHAnsi" w:cstheme="minorHAnsi"/>
          <w:sz w:val="20"/>
          <w:szCs w:val="20"/>
        </w:rPr>
        <w:t xml:space="preserve"> die Anweisung an die Schuldner</w:t>
      </w:r>
      <w:r>
        <w:rPr>
          <w:rFonts w:asciiTheme="minorHAnsi" w:hAnsiTheme="minorHAnsi" w:cstheme="minorHAnsi"/>
          <w:sz w:val="20"/>
          <w:szCs w:val="20"/>
        </w:rPr>
        <w:t xml:space="preserve">, </w:t>
      </w:r>
      <w:r w:rsidRPr="00AA252F">
        <w:rPr>
          <w:rFonts w:asciiTheme="minorHAnsi" w:hAnsiTheme="minorHAnsi" w:cstheme="minorHAnsi"/>
          <w:sz w:val="20"/>
          <w:szCs w:val="20"/>
        </w:rPr>
        <w:t>damit Sie die gesicherten Beträge auch laufend erhalten</w:t>
      </w:r>
      <w:r w:rsidRPr="00DE0017">
        <w:rPr>
          <w:rFonts w:asciiTheme="minorHAnsi" w:hAnsiTheme="minorHAnsi" w:cstheme="minorHAnsi"/>
          <w:sz w:val="20"/>
          <w:szCs w:val="20"/>
        </w:rPr>
        <w:t xml:space="preserve">. </w:t>
      </w:r>
    </w:p>
    <w:p w14:paraId="21C3D8C5" w14:textId="77777777" w:rsidR="00EA5265" w:rsidRDefault="00EA5265" w:rsidP="00EA5265">
      <w:pPr>
        <w:numPr>
          <w:ilvl w:val="0"/>
          <w:numId w:val="16"/>
        </w:numPr>
        <w:tabs>
          <w:tab w:val="clear" w:pos="360"/>
          <w:tab w:val="num" w:pos="720"/>
        </w:tabs>
        <w:spacing w:line="276" w:lineRule="auto"/>
        <w:ind w:left="720"/>
        <w:rPr>
          <w:rFonts w:asciiTheme="minorHAnsi" w:hAnsiTheme="minorHAnsi" w:cstheme="minorHAnsi"/>
          <w:sz w:val="20"/>
          <w:szCs w:val="20"/>
        </w:rPr>
      </w:pPr>
      <w:r w:rsidRPr="00DE0017">
        <w:rPr>
          <w:rFonts w:asciiTheme="minorHAnsi" w:hAnsiTheme="minorHAnsi" w:cstheme="minorHAnsi"/>
          <w:b/>
          <w:sz w:val="20"/>
          <w:szCs w:val="20"/>
        </w:rPr>
        <w:t>Zuständig</w:t>
      </w:r>
      <w:r w:rsidRPr="00DE0017">
        <w:rPr>
          <w:rFonts w:asciiTheme="minorHAnsi" w:hAnsiTheme="minorHAnsi" w:cstheme="minorHAnsi"/>
          <w:sz w:val="20"/>
          <w:szCs w:val="20"/>
        </w:rPr>
        <w:t xml:space="preserve"> ist wahlweise das Gericht an Ihrem Wohnsitz oder demjenigen des</w:t>
      </w:r>
      <w:r>
        <w:rPr>
          <w:rFonts w:asciiTheme="minorHAnsi" w:hAnsiTheme="minorHAnsi" w:cstheme="minorHAnsi"/>
          <w:sz w:val="20"/>
          <w:szCs w:val="20"/>
        </w:rPr>
        <w:t>/der</w:t>
      </w:r>
      <w:r w:rsidRPr="00DE0017">
        <w:rPr>
          <w:rFonts w:asciiTheme="minorHAnsi" w:hAnsiTheme="minorHAnsi" w:cstheme="minorHAnsi"/>
          <w:sz w:val="20"/>
          <w:szCs w:val="20"/>
        </w:rPr>
        <w:t xml:space="preserve"> Zahlungspflichtigen.</w:t>
      </w:r>
    </w:p>
    <w:p w14:paraId="715FC0C6" w14:textId="77777777" w:rsidR="00EA5265" w:rsidRPr="000A27D6" w:rsidRDefault="00EA5265" w:rsidP="00EA5265">
      <w:pPr>
        <w:spacing w:line="276" w:lineRule="auto"/>
        <w:ind w:left="720"/>
        <w:rPr>
          <w:rFonts w:asciiTheme="minorHAnsi" w:hAnsiTheme="minorHAnsi" w:cstheme="minorHAnsi"/>
          <w:sz w:val="20"/>
          <w:szCs w:val="20"/>
        </w:rPr>
      </w:pPr>
    </w:p>
    <w:p w14:paraId="01736983" w14:textId="77777777" w:rsidR="00EA5265" w:rsidRPr="0054568F" w:rsidRDefault="00EA5265" w:rsidP="0054568F">
      <w:pPr>
        <w:spacing w:line="276" w:lineRule="auto"/>
        <w:rPr>
          <w:rFonts w:asciiTheme="minorHAnsi" w:hAnsiTheme="minorHAnsi" w:cstheme="minorHAnsi"/>
          <w:b/>
        </w:rPr>
      </w:pPr>
      <w:r w:rsidRPr="0054568F">
        <w:rPr>
          <w:rFonts w:asciiTheme="minorHAnsi" w:hAnsiTheme="minorHAnsi" w:cstheme="minorHAnsi"/>
          <w:b/>
        </w:rPr>
        <w:t>Wann ist ein Strafantrag als zusätzliche Massnahme in Betracht zu ziehen?</w:t>
      </w:r>
    </w:p>
    <w:p w14:paraId="43A38A8D" w14:textId="77777777" w:rsidR="00EA5265" w:rsidRDefault="00EA5265" w:rsidP="00EA5265">
      <w:pPr>
        <w:spacing w:line="276" w:lineRule="auto"/>
        <w:rPr>
          <w:rFonts w:asciiTheme="minorHAnsi" w:hAnsiTheme="minorHAnsi" w:cstheme="minorHAnsi"/>
          <w:sz w:val="20"/>
          <w:szCs w:val="20"/>
        </w:rPr>
      </w:pPr>
      <w:r w:rsidRPr="00741D83">
        <w:rPr>
          <w:rFonts w:asciiTheme="minorHAnsi" w:hAnsiTheme="minorHAnsi" w:cstheme="minorHAnsi"/>
          <w:sz w:val="20"/>
          <w:szCs w:val="20"/>
        </w:rPr>
        <w:t>Wer seine familienrechtlichen Unterhalts- oder Unterstützungspflichten nicht erfüllt, obschon er über die Mittel dazu verfügt oder verfügen könnte, wird nach Strafgesetzbuch auf Antrag mit Freiheitsstrafe bis zu drei Jahren oder Geldstrafe bestraft.</w:t>
      </w:r>
      <w:r>
        <w:rPr>
          <w:rFonts w:asciiTheme="minorHAnsi" w:hAnsiTheme="minorHAnsi" w:cstheme="minorHAnsi"/>
          <w:sz w:val="20"/>
          <w:szCs w:val="20"/>
        </w:rPr>
        <w:t xml:space="preserve"> </w:t>
      </w:r>
    </w:p>
    <w:p w14:paraId="74071365" w14:textId="77777777" w:rsidR="00EA5265" w:rsidRPr="00C01ACC" w:rsidRDefault="00EA5265" w:rsidP="00EA5265">
      <w:pPr>
        <w:spacing w:line="276" w:lineRule="auto"/>
        <w:rPr>
          <w:rFonts w:asciiTheme="minorHAnsi" w:hAnsiTheme="minorHAnsi" w:cstheme="minorHAnsi"/>
          <w:bCs/>
          <w:sz w:val="20"/>
          <w:szCs w:val="20"/>
        </w:rPr>
      </w:pPr>
      <w:r w:rsidRPr="00002203">
        <w:rPr>
          <w:rFonts w:asciiTheme="minorHAnsi" w:hAnsiTheme="minorHAnsi" w:cstheme="minorHAnsi"/>
          <w:b/>
          <w:sz w:val="20"/>
          <w:szCs w:val="20"/>
        </w:rPr>
        <w:t>Ein Strafantrag kommt in Betracht</w:t>
      </w:r>
      <w:r w:rsidRPr="00C01ACC">
        <w:rPr>
          <w:rFonts w:asciiTheme="minorHAnsi" w:hAnsiTheme="minorHAnsi" w:cstheme="minorHAnsi"/>
          <w:bCs/>
          <w:sz w:val="20"/>
          <w:szCs w:val="20"/>
        </w:rPr>
        <w:t>,</w:t>
      </w:r>
    </w:p>
    <w:p w14:paraId="4E7FFCA2" w14:textId="77777777" w:rsidR="00EA5265" w:rsidRPr="00432A1B" w:rsidRDefault="00EA5265" w:rsidP="00EA5265">
      <w:pPr>
        <w:pStyle w:val="Listenabsatz"/>
        <w:numPr>
          <w:ilvl w:val="0"/>
          <w:numId w:val="13"/>
        </w:numPr>
        <w:spacing w:line="276" w:lineRule="auto"/>
        <w:rPr>
          <w:rFonts w:asciiTheme="minorHAnsi" w:hAnsiTheme="minorHAnsi" w:cstheme="minorHAnsi"/>
          <w:sz w:val="20"/>
          <w:szCs w:val="20"/>
          <w:lang w:val="de-CH"/>
        </w:rPr>
      </w:pPr>
      <w:r>
        <w:rPr>
          <w:rFonts w:asciiTheme="minorHAnsi" w:hAnsiTheme="minorHAnsi" w:cstheme="minorHAnsi"/>
          <w:sz w:val="20"/>
          <w:szCs w:val="20"/>
          <w:lang w:val="de-CH"/>
        </w:rPr>
        <w:t>w</w:t>
      </w:r>
      <w:r w:rsidRPr="00432A1B">
        <w:rPr>
          <w:rFonts w:asciiTheme="minorHAnsi" w:hAnsiTheme="minorHAnsi" w:cstheme="minorHAnsi"/>
          <w:sz w:val="20"/>
          <w:szCs w:val="20"/>
          <w:lang w:val="de-CH"/>
        </w:rPr>
        <w:t>enn die anderen Massnahmen nicht zum Erfolg führen und der Schuldner/die Schuldnerin die Möglichkeit hätte zu bezahlen,</w:t>
      </w:r>
    </w:p>
    <w:p w14:paraId="1F0B9EE8" w14:textId="77777777" w:rsidR="00EA5265" w:rsidRPr="00432A1B" w:rsidRDefault="00EA5265" w:rsidP="00EA5265">
      <w:pPr>
        <w:numPr>
          <w:ilvl w:val="0"/>
          <w:numId w:val="13"/>
        </w:numPr>
        <w:spacing w:line="276" w:lineRule="auto"/>
        <w:rPr>
          <w:rFonts w:asciiTheme="minorHAnsi" w:eastAsiaTheme="minorHAnsi" w:hAnsiTheme="minorHAnsi" w:cstheme="minorHAnsi"/>
          <w:sz w:val="20"/>
          <w:szCs w:val="20"/>
          <w:lang w:eastAsia="fr-FR"/>
        </w:rPr>
      </w:pPr>
      <w:r w:rsidRPr="00432A1B">
        <w:rPr>
          <w:rFonts w:asciiTheme="minorHAnsi" w:eastAsiaTheme="minorHAnsi" w:hAnsiTheme="minorHAnsi" w:cstheme="minorHAnsi"/>
          <w:sz w:val="20"/>
          <w:szCs w:val="20"/>
          <w:lang w:eastAsia="fr-FR"/>
        </w:rPr>
        <w:t xml:space="preserve">wenn sich die zahlungspflichtige Person ins Ausland absetzen will oder ihr Aufenthalt nicht bekannt ist. </w:t>
      </w:r>
    </w:p>
    <w:p w14:paraId="1BDBEBC5" w14:textId="77777777" w:rsidR="00EA5265" w:rsidRPr="00E02593" w:rsidRDefault="00EA5265" w:rsidP="00EA5265">
      <w:pPr>
        <w:pStyle w:val="Listenabsatz"/>
        <w:numPr>
          <w:ilvl w:val="0"/>
          <w:numId w:val="13"/>
        </w:numPr>
        <w:spacing w:line="276" w:lineRule="auto"/>
        <w:rPr>
          <w:rFonts w:asciiTheme="minorHAnsi" w:hAnsiTheme="minorHAnsi" w:cstheme="minorHAnsi"/>
          <w:b/>
          <w:sz w:val="20"/>
          <w:szCs w:val="20"/>
        </w:rPr>
      </w:pPr>
      <w:r w:rsidRPr="00E02593">
        <w:rPr>
          <w:rFonts w:asciiTheme="minorHAnsi" w:hAnsiTheme="minorHAnsi" w:cstheme="minorHAnsi"/>
          <w:b/>
          <w:sz w:val="20"/>
          <w:szCs w:val="20"/>
        </w:rPr>
        <w:t xml:space="preserve">So </w:t>
      </w:r>
      <w:proofErr w:type="spellStart"/>
      <w:r w:rsidRPr="00E02593">
        <w:rPr>
          <w:rFonts w:asciiTheme="minorHAnsi" w:hAnsiTheme="minorHAnsi" w:cstheme="minorHAnsi"/>
          <w:b/>
          <w:sz w:val="20"/>
          <w:szCs w:val="20"/>
        </w:rPr>
        <w:t>gehen</w:t>
      </w:r>
      <w:proofErr w:type="spellEnd"/>
      <w:r w:rsidRPr="00E02593">
        <w:rPr>
          <w:rFonts w:asciiTheme="minorHAnsi" w:hAnsiTheme="minorHAnsi" w:cstheme="minorHAnsi"/>
          <w:b/>
          <w:sz w:val="20"/>
          <w:szCs w:val="20"/>
        </w:rPr>
        <w:t xml:space="preserve"> </w:t>
      </w:r>
      <w:proofErr w:type="spellStart"/>
      <w:r w:rsidRPr="00E02593">
        <w:rPr>
          <w:rFonts w:asciiTheme="minorHAnsi" w:hAnsiTheme="minorHAnsi" w:cstheme="minorHAnsi"/>
          <w:b/>
          <w:sz w:val="20"/>
          <w:szCs w:val="20"/>
        </w:rPr>
        <w:t>Sie</w:t>
      </w:r>
      <w:proofErr w:type="spellEnd"/>
      <w:r w:rsidRPr="00E02593">
        <w:rPr>
          <w:rFonts w:asciiTheme="minorHAnsi" w:hAnsiTheme="minorHAnsi" w:cstheme="minorHAnsi"/>
          <w:b/>
          <w:sz w:val="20"/>
          <w:szCs w:val="20"/>
        </w:rPr>
        <w:t xml:space="preserve"> vor</w:t>
      </w:r>
      <w:r>
        <w:rPr>
          <w:rFonts w:asciiTheme="minorHAnsi" w:hAnsiTheme="minorHAnsi" w:cstheme="minorHAnsi"/>
          <w:b/>
          <w:sz w:val="20"/>
          <w:szCs w:val="20"/>
        </w:rPr>
        <w:t>:</w:t>
      </w:r>
    </w:p>
    <w:p w14:paraId="5EF0B4F7" w14:textId="77777777" w:rsidR="00EA5265" w:rsidRPr="00DE0017" w:rsidRDefault="00EA5265" w:rsidP="00EA5265">
      <w:pPr>
        <w:numPr>
          <w:ilvl w:val="0"/>
          <w:numId w:val="17"/>
        </w:numPr>
        <w:tabs>
          <w:tab w:val="clear" w:pos="360"/>
          <w:tab w:val="num" w:pos="720"/>
        </w:tabs>
        <w:spacing w:line="276" w:lineRule="auto"/>
        <w:ind w:left="720"/>
        <w:rPr>
          <w:rFonts w:asciiTheme="minorHAnsi" w:hAnsiTheme="minorHAnsi" w:cstheme="minorHAnsi"/>
          <w:i/>
          <w:sz w:val="20"/>
          <w:szCs w:val="20"/>
          <w:u w:val="single"/>
        </w:rPr>
      </w:pPr>
      <w:r w:rsidRPr="00DE0017">
        <w:rPr>
          <w:rFonts w:asciiTheme="minorHAnsi" w:hAnsiTheme="minorHAnsi" w:cstheme="minorHAnsi"/>
          <w:sz w:val="20"/>
          <w:szCs w:val="20"/>
        </w:rPr>
        <w:t xml:space="preserve">Stellen Sie </w:t>
      </w:r>
      <w:r w:rsidRPr="009E7372">
        <w:rPr>
          <w:rFonts w:asciiTheme="minorHAnsi" w:hAnsiTheme="minorHAnsi" w:cstheme="minorHAnsi"/>
          <w:bCs/>
          <w:sz w:val="20"/>
          <w:szCs w:val="20"/>
        </w:rPr>
        <w:t>bei</w:t>
      </w:r>
      <w:r>
        <w:rPr>
          <w:rFonts w:asciiTheme="minorHAnsi" w:hAnsiTheme="minorHAnsi" w:cstheme="minorHAnsi"/>
          <w:bCs/>
          <w:sz w:val="20"/>
          <w:szCs w:val="20"/>
        </w:rPr>
        <w:t xml:space="preserve"> der</w:t>
      </w:r>
      <w:r w:rsidRPr="009E7372">
        <w:rPr>
          <w:rFonts w:asciiTheme="minorHAnsi" w:hAnsiTheme="minorHAnsi" w:cstheme="minorHAnsi"/>
          <w:bCs/>
          <w:sz w:val="20"/>
          <w:szCs w:val="20"/>
        </w:rPr>
        <w:t xml:space="preserve"> </w:t>
      </w:r>
      <w:r>
        <w:rPr>
          <w:rFonts w:asciiTheme="minorHAnsi" w:hAnsiTheme="minorHAnsi" w:cstheme="minorHAnsi"/>
          <w:b/>
          <w:sz w:val="20"/>
          <w:szCs w:val="20"/>
        </w:rPr>
        <w:t xml:space="preserve">Polizei </w:t>
      </w:r>
      <w:r w:rsidRPr="00DE0017">
        <w:rPr>
          <w:rFonts w:asciiTheme="minorHAnsi" w:hAnsiTheme="minorHAnsi" w:cstheme="minorHAnsi"/>
          <w:b/>
          <w:sz w:val="20"/>
          <w:szCs w:val="20"/>
        </w:rPr>
        <w:t>Strafantrag</w:t>
      </w:r>
      <w:r w:rsidRPr="00DE0017">
        <w:rPr>
          <w:rFonts w:asciiTheme="minorHAnsi" w:hAnsiTheme="minorHAnsi" w:cstheme="minorHAnsi"/>
          <w:sz w:val="20"/>
          <w:szCs w:val="20"/>
        </w:rPr>
        <w:t xml:space="preserve"> gegen den Schuldner wegen Vernachlässigung der Unterhaltspflicht.</w:t>
      </w:r>
    </w:p>
    <w:p w14:paraId="535B3DBF" w14:textId="003943A7" w:rsidR="00EA5265" w:rsidRPr="00DE0017" w:rsidRDefault="00EA5265" w:rsidP="00EA5265">
      <w:pPr>
        <w:numPr>
          <w:ilvl w:val="0"/>
          <w:numId w:val="15"/>
        </w:numPr>
        <w:tabs>
          <w:tab w:val="clear" w:pos="360"/>
          <w:tab w:val="num" w:pos="720"/>
        </w:tabs>
        <w:spacing w:line="276" w:lineRule="auto"/>
        <w:ind w:left="720"/>
        <w:rPr>
          <w:rFonts w:asciiTheme="minorHAnsi" w:hAnsiTheme="minorHAnsi" w:cstheme="minorHAnsi"/>
          <w:sz w:val="20"/>
          <w:szCs w:val="20"/>
        </w:rPr>
      </w:pPr>
      <w:r w:rsidRPr="00DE0017">
        <w:rPr>
          <w:rFonts w:asciiTheme="minorHAnsi" w:hAnsiTheme="minorHAnsi" w:cstheme="minorHAnsi"/>
          <w:sz w:val="20"/>
          <w:szCs w:val="20"/>
        </w:rPr>
        <w:t xml:space="preserve">Es ist empfehlenswert, dass Sie den Strafantrag ausdrücklich als </w:t>
      </w:r>
      <w:r w:rsidRPr="00DE0017">
        <w:rPr>
          <w:rFonts w:asciiTheme="minorHAnsi" w:hAnsiTheme="minorHAnsi" w:cstheme="minorHAnsi"/>
          <w:b/>
          <w:sz w:val="20"/>
          <w:szCs w:val="20"/>
        </w:rPr>
        <w:t>Privatklägerin</w:t>
      </w:r>
      <w:r w:rsidRPr="00DE0017">
        <w:rPr>
          <w:rFonts w:asciiTheme="minorHAnsi" w:hAnsiTheme="minorHAnsi" w:cstheme="minorHAnsi"/>
          <w:sz w:val="20"/>
          <w:szCs w:val="20"/>
        </w:rPr>
        <w:t xml:space="preserve"> resp. Privatkläger stellen. Treten Sie nicht als Privatklägerin/Privatkläger auf, wird das Strafverfahren ohne Ihre Einflussnahme abgewickelt. Sie erhalten keine Informationen oder Akteneinsicht und werden auch nicht über den Ausgang des Verfahrens in Kenntnis gesetzt.</w:t>
      </w:r>
    </w:p>
    <w:p w14:paraId="6E5CB64E" w14:textId="549988E4" w:rsidR="00EA5265" w:rsidRDefault="00EA5265" w:rsidP="00EA5265">
      <w:pPr>
        <w:pStyle w:val="Listenabsatz"/>
        <w:numPr>
          <w:ilvl w:val="0"/>
          <w:numId w:val="15"/>
        </w:numPr>
        <w:spacing w:line="276" w:lineRule="auto"/>
        <w:rPr>
          <w:rFonts w:asciiTheme="minorHAnsi" w:hAnsiTheme="minorHAnsi" w:cstheme="minorHAnsi"/>
          <w:sz w:val="20"/>
          <w:szCs w:val="20"/>
          <w:lang w:val="de-CH"/>
        </w:rPr>
      </w:pPr>
      <w:r w:rsidRPr="00002203">
        <w:rPr>
          <w:rFonts w:asciiTheme="minorHAnsi" w:hAnsiTheme="minorHAnsi" w:cstheme="minorHAnsi"/>
          <w:b/>
          <w:bCs/>
          <w:sz w:val="20"/>
          <w:szCs w:val="20"/>
          <w:lang w:val="de-CH"/>
        </w:rPr>
        <w:t>Wichtig:</w:t>
      </w:r>
      <w:r w:rsidRPr="00002203">
        <w:rPr>
          <w:rFonts w:asciiTheme="minorHAnsi" w:hAnsiTheme="minorHAnsi" w:cstheme="minorHAnsi"/>
          <w:sz w:val="20"/>
          <w:szCs w:val="20"/>
          <w:lang w:val="de-CH"/>
        </w:rPr>
        <w:t xml:space="preserve"> Nie mit einer Strafanzeige drohen - damit können Sie sich selbst wegen Nötigung strafbar machen.</w:t>
      </w:r>
    </w:p>
    <w:p w14:paraId="21257AFB" w14:textId="77777777" w:rsidR="00751865" w:rsidRPr="00751865" w:rsidRDefault="00751865" w:rsidP="00751865">
      <w:pPr>
        <w:spacing w:line="276" w:lineRule="auto"/>
        <w:rPr>
          <w:rFonts w:asciiTheme="minorHAnsi" w:hAnsiTheme="minorHAnsi" w:cstheme="minorHAnsi"/>
          <w:sz w:val="20"/>
          <w:szCs w:val="20"/>
        </w:rPr>
      </w:pPr>
    </w:p>
    <w:p w14:paraId="75CABA14" w14:textId="77777777" w:rsidR="00EA5265" w:rsidRPr="0054568F" w:rsidRDefault="00EA5265" w:rsidP="0054568F">
      <w:pPr>
        <w:spacing w:line="276" w:lineRule="auto"/>
        <w:rPr>
          <w:rFonts w:asciiTheme="minorHAnsi" w:hAnsiTheme="minorHAnsi"/>
          <w:b/>
        </w:rPr>
      </w:pPr>
      <w:r w:rsidRPr="0054568F">
        <w:rPr>
          <w:rFonts w:asciiTheme="minorHAnsi" w:hAnsiTheme="minorHAnsi"/>
          <w:b/>
        </w:rPr>
        <w:t xml:space="preserve">Wann ist es sinnvoll, staatliche </w:t>
      </w:r>
      <w:proofErr w:type="spellStart"/>
      <w:r w:rsidRPr="0054568F">
        <w:rPr>
          <w:rFonts w:asciiTheme="minorHAnsi" w:hAnsiTheme="minorHAnsi"/>
          <w:b/>
        </w:rPr>
        <w:t>Alimentenhilfe</w:t>
      </w:r>
      <w:proofErr w:type="spellEnd"/>
      <w:r w:rsidRPr="0054568F">
        <w:rPr>
          <w:rFonts w:asciiTheme="minorHAnsi" w:hAnsiTheme="minorHAnsi"/>
          <w:b/>
        </w:rPr>
        <w:t xml:space="preserve"> zu beantragen? </w:t>
      </w:r>
    </w:p>
    <w:p w14:paraId="7D519942" w14:textId="77777777" w:rsidR="00EA5265" w:rsidRPr="00227C18" w:rsidRDefault="00EA5265" w:rsidP="00EA5265">
      <w:pPr>
        <w:spacing w:line="276" w:lineRule="auto"/>
        <w:rPr>
          <w:rFonts w:asciiTheme="minorHAnsi" w:hAnsiTheme="minorHAnsi"/>
          <w:sz w:val="20"/>
          <w:szCs w:val="20"/>
        </w:rPr>
      </w:pPr>
      <w:r w:rsidRPr="006A1D19">
        <w:rPr>
          <w:rFonts w:asciiTheme="minorHAnsi" w:hAnsiTheme="minorHAnsi"/>
          <w:sz w:val="20"/>
          <w:szCs w:val="20"/>
        </w:rPr>
        <w:t xml:space="preserve">Zur </w:t>
      </w:r>
      <w:proofErr w:type="spellStart"/>
      <w:r w:rsidRPr="006A1D19">
        <w:rPr>
          <w:rFonts w:asciiTheme="minorHAnsi" w:hAnsiTheme="minorHAnsi"/>
          <w:sz w:val="20"/>
          <w:szCs w:val="20"/>
        </w:rPr>
        <w:t>Alimentenhilfe</w:t>
      </w:r>
      <w:proofErr w:type="spellEnd"/>
      <w:r w:rsidRPr="006A1D19">
        <w:rPr>
          <w:rFonts w:asciiTheme="minorHAnsi" w:hAnsiTheme="minorHAnsi"/>
          <w:sz w:val="20"/>
          <w:szCs w:val="20"/>
        </w:rPr>
        <w:t xml:space="preserve"> gehören die </w:t>
      </w:r>
      <w:r w:rsidRPr="006A1D19">
        <w:rPr>
          <w:rFonts w:asciiTheme="minorHAnsi" w:hAnsiTheme="minorHAnsi"/>
          <w:b/>
          <w:bCs/>
          <w:sz w:val="20"/>
          <w:szCs w:val="20"/>
        </w:rPr>
        <w:t>Inkassohilfe</w:t>
      </w:r>
      <w:r w:rsidRPr="006A1D19">
        <w:rPr>
          <w:rFonts w:asciiTheme="minorHAnsi" w:hAnsiTheme="minorHAnsi"/>
          <w:sz w:val="20"/>
          <w:szCs w:val="20"/>
        </w:rPr>
        <w:t xml:space="preserve"> (Eintreiben von geschuldeten Alimenten) und die </w:t>
      </w:r>
      <w:proofErr w:type="spellStart"/>
      <w:r w:rsidRPr="006A1D19">
        <w:rPr>
          <w:rFonts w:asciiTheme="minorHAnsi" w:hAnsiTheme="minorHAnsi"/>
          <w:b/>
          <w:bCs/>
          <w:sz w:val="20"/>
          <w:szCs w:val="20"/>
        </w:rPr>
        <w:t>Alimentenbevorschussung</w:t>
      </w:r>
      <w:proofErr w:type="spellEnd"/>
      <w:r w:rsidRPr="006A1D19">
        <w:rPr>
          <w:rFonts w:asciiTheme="minorHAnsi" w:hAnsiTheme="minorHAnsi"/>
          <w:sz w:val="20"/>
          <w:szCs w:val="20"/>
        </w:rPr>
        <w:t xml:space="preserve"> (</w:t>
      </w:r>
      <w:r>
        <w:rPr>
          <w:rFonts w:asciiTheme="minorHAnsi" w:hAnsiTheme="minorHAnsi"/>
          <w:sz w:val="20"/>
          <w:szCs w:val="20"/>
        </w:rPr>
        <w:t xml:space="preserve">staatliche Vorschusszahlungen für ausstehende </w:t>
      </w:r>
      <w:r w:rsidRPr="006A1D19">
        <w:rPr>
          <w:rFonts w:asciiTheme="minorHAnsi" w:hAnsiTheme="minorHAnsi"/>
          <w:sz w:val="20"/>
          <w:szCs w:val="20"/>
        </w:rPr>
        <w:t>Alimente)</w:t>
      </w:r>
      <w:r>
        <w:rPr>
          <w:rFonts w:asciiTheme="minorHAnsi" w:hAnsiTheme="minorHAnsi"/>
          <w:sz w:val="20"/>
          <w:szCs w:val="20"/>
        </w:rPr>
        <w:t xml:space="preserve">. </w:t>
      </w:r>
      <w:proofErr w:type="spellStart"/>
      <w:r>
        <w:rPr>
          <w:rFonts w:asciiTheme="minorHAnsi" w:hAnsiTheme="minorHAnsi"/>
          <w:sz w:val="20"/>
          <w:szCs w:val="20"/>
        </w:rPr>
        <w:t>Alimentenhilfe</w:t>
      </w:r>
      <w:proofErr w:type="spellEnd"/>
      <w:r>
        <w:rPr>
          <w:rFonts w:asciiTheme="minorHAnsi" w:hAnsiTheme="minorHAnsi"/>
          <w:sz w:val="20"/>
          <w:szCs w:val="20"/>
        </w:rPr>
        <w:t xml:space="preserve"> </w:t>
      </w:r>
      <w:r w:rsidRPr="00227C18">
        <w:rPr>
          <w:rFonts w:asciiTheme="minorHAnsi" w:hAnsiTheme="minorHAnsi"/>
          <w:sz w:val="20"/>
          <w:szCs w:val="20"/>
        </w:rPr>
        <w:t xml:space="preserve">wird von der zuständigen Behörde auf </w:t>
      </w:r>
      <w:r w:rsidRPr="00227C18">
        <w:rPr>
          <w:rFonts w:asciiTheme="minorHAnsi" w:hAnsiTheme="minorHAnsi"/>
          <w:b/>
          <w:sz w:val="20"/>
          <w:szCs w:val="20"/>
        </w:rPr>
        <w:t xml:space="preserve">Gesuch </w:t>
      </w:r>
      <w:r w:rsidRPr="00227C18">
        <w:rPr>
          <w:rFonts w:asciiTheme="minorHAnsi" w:hAnsiTheme="minorHAnsi"/>
          <w:sz w:val="20"/>
          <w:szCs w:val="20"/>
        </w:rPr>
        <w:t xml:space="preserve">hin </w:t>
      </w:r>
      <w:r>
        <w:rPr>
          <w:rFonts w:asciiTheme="minorHAnsi" w:hAnsiTheme="minorHAnsi"/>
          <w:sz w:val="20"/>
          <w:szCs w:val="20"/>
        </w:rPr>
        <w:t>geleistet</w:t>
      </w:r>
      <w:r w:rsidRPr="00227C18">
        <w:rPr>
          <w:rFonts w:asciiTheme="minorHAnsi" w:hAnsiTheme="minorHAnsi"/>
          <w:sz w:val="20"/>
          <w:szCs w:val="20"/>
        </w:rPr>
        <w:t xml:space="preserve">. </w:t>
      </w:r>
    </w:p>
    <w:p w14:paraId="3E716CE4" w14:textId="77777777" w:rsidR="00EA5265" w:rsidRPr="00B71CA9" w:rsidRDefault="00EA5265" w:rsidP="000A0BC0">
      <w:pPr>
        <w:pStyle w:val="Listenabsatz"/>
        <w:numPr>
          <w:ilvl w:val="0"/>
          <w:numId w:val="93"/>
        </w:numPr>
        <w:spacing w:line="276" w:lineRule="auto"/>
        <w:rPr>
          <w:rFonts w:asciiTheme="minorHAnsi" w:hAnsiTheme="minorHAnsi"/>
          <w:bCs/>
          <w:sz w:val="20"/>
          <w:szCs w:val="20"/>
          <w:lang w:val="de-CH"/>
        </w:rPr>
      </w:pPr>
      <w:r w:rsidRPr="00B71CA9">
        <w:rPr>
          <w:rFonts w:asciiTheme="minorHAnsi" w:hAnsiTheme="minorHAnsi"/>
          <w:b/>
          <w:sz w:val="20"/>
          <w:szCs w:val="20"/>
          <w:lang w:val="de-CH"/>
        </w:rPr>
        <w:t xml:space="preserve">Ein Antrag auf staatliche </w:t>
      </w:r>
      <w:proofErr w:type="spellStart"/>
      <w:r w:rsidRPr="00B71CA9">
        <w:rPr>
          <w:rFonts w:asciiTheme="minorHAnsi" w:hAnsiTheme="minorHAnsi"/>
          <w:b/>
          <w:sz w:val="20"/>
          <w:szCs w:val="20"/>
          <w:lang w:val="de-CH"/>
        </w:rPr>
        <w:t>Alimentenhilfe</w:t>
      </w:r>
      <w:proofErr w:type="spellEnd"/>
      <w:r w:rsidRPr="00B71CA9">
        <w:rPr>
          <w:rFonts w:asciiTheme="minorHAnsi" w:hAnsiTheme="minorHAnsi"/>
          <w:b/>
          <w:sz w:val="20"/>
          <w:szCs w:val="20"/>
          <w:lang w:val="de-CH"/>
        </w:rPr>
        <w:t xml:space="preserve"> ist</w:t>
      </w:r>
      <w:r w:rsidRPr="00B71CA9">
        <w:rPr>
          <w:rFonts w:asciiTheme="minorHAnsi" w:hAnsiTheme="minorHAnsi"/>
          <w:bCs/>
          <w:sz w:val="20"/>
          <w:szCs w:val="20"/>
          <w:lang w:val="de-CH"/>
        </w:rPr>
        <w:t xml:space="preserve"> </w:t>
      </w:r>
      <w:r w:rsidRPr="00B71CA9">
        <w:rPr>
          <w:rFonts w:asciiTheme="minorHAnsi" w:hAnsiTheme="minorHAnsi"/>
          <w:b/>
          <w:sz w:val="20"/>
          <w:szCs w:val="20"/>
          <w:lang w:val="de-CH"/>
        </w:rPr>
        <w:t>sinnvoll</w:t>
      </w:r>
      <w:r w:rsidRPr="00B71CA9">
        <w:rPr>
          <w:rFonts w:asciiTheme="minorHAnsi" w:hAnsiTheme="minorHAnsi"/>
          <w:bCs/>
          <w:sz w:val="20"/>
          <w:szCs w:val="20"/>
          <w:lang w:val="de-CH"/>
        </w:rPr>
        <w:t>,</w:t>
      </w:r>
    </w:p>
    <w:p w14:paraId="206B40AB" w14:textId="77777777" w:rsidR="00EA5265" w:rsidRDefault="00EA5265" w:rsidP="000A0BC0">
      <w:pPr>
        <w:numPr>
          <w:ilvl w:val="1"/>
          <w:numId w:val="15"/>
        </w:numPr>
        <w:spacing w:line="276" w:lineRule="auto"/>
        <w:ind w:left="714" w:hanging="357"/>
        <w:rPr>
          <w:rFonts w:asciiTheme="minorHAnsi" w:hAnsiTheme="minorHAnsi" w:cs="Arial"/>
          <w:sz w:val="20"/>
          <w:szCs w:val="20"/>
        </w:rPr>
      </w:pPr>
      <w:r w:rsidRPr="00227C18">
        <w:rPr>
          <w:rFonts w:asciiTheme="minorHAnsi" w:hAnsiTheme="minorHAnsi" w:cs="Arial"/>
          <w:sz w:val="20"/>
          <w:szCs w:val="20"/>
        </w:rPr>
        <w:t xml:space="preserve">wenn die </w:t>
      </w:r>
      <w:proofErr w:type="spellStart"/>
      <w:r w:rsidRPr="00227C18">
        <w:rPr>
          <w:rFonts w:asciiTheme="minorHAnsi" w:hAnsiTheme="minorHAnsi" w:cs="Arial"/>
          <w:b/>
          <w:sz w:val="20"/>
          <w:szCs w:val="20"/>
        </w:rPr>
        <w:t>alimentenschuldende</w:t>
      </w:r>
      <w:proofErr w:type="spellEnd"/>
      <w:r w:rsidRPr="00227C18">
        <w:rPr>
          <w:rFonts w:asciiTheme="minorHAnsi" w:hAnsiTheme="minorHAnsi" w:cs="Arial"/>
          <w:b/>
          <w:sz w:val="20"/>
          <w:szCs w:val="20"/>
        </w:rPr>
        <w:t xml:space="preserve"> </w:t>
      </w:r>
      <w:r w:rsidRPr="001A50CF">
        <w:rPr>
          <w:rFonts w:asciiTheme="minorHAnsi" w:hAnsiTheme="minorHAnsi" w:cs="Arial"/>
          <w:bCs/>
          <w:sz w:val="20"/>
          <w:szCs w:val="20"/>
        </w:rPr>
        <w:t xml:space="preserve">Person </w:t>
      </w:r>
      <w:r w:rsidRPr="00227C18">
        <w:rPr>
          <w:rFonts w:asciiTheme="minorHAnsi" w:hAnsiTheme="minorHAnsi" w:cs="Arial"/>
          <w:bCs/>
          <w:sz w:val="20"/>
          <w:szCs w:val="20"/>
        </w:rPr>
        <w:t>bisher nicht</w:t>
      </w:r>
      <w:r w:rsidRPr="00227C18">
        <w:rPr>
          <w:rFonts w:asciiTheme="minorHAnsi" w:hAnsiTheme="minorHAnsi" w:cs="Arial"/>
          <w:sz w:val="20"/>
          <w:szCs w:val="20"/>
        </w:rPr>
        <w:t>, nur teilweise oder schleppend bezahlte,</w:t>
      </w:r>
    </w:p>
    <w:p w14:paraId="4D9CB1CB" w14:textId="77777777" w:rsidR="00EA5265" w:rsidRPr="00227C18" w:rsidRDefault="00EA5265" w:rsidP="000A0BC0">
      <w:pPr>
        <w:numPr>
          <w:ilvl w:val="1"/>
          <w:numId w:val="15"/>
        </w:numPr>
        <w:spacing w:line="276" w:lineRule="auto"/>
        <w:ind w:left="714" w:hanging="357"/>
        <w:rPr>
          <w:rFonts w:asciiTheme="minorHAnsi" w:hAnsiTheme="minorHAnsi" w:cs="Arial"/>
          <w:sz w:val="20"/>
          <w:szCs w:val="20"/>
        </w:rPr>
      </w:pPr>
      <w:r w:rsidRPr="00227C18">
        <w:rPr>
          <w:rFonts w:asciiTheme="minorHAnsi" w:hAnsiTheme="minorHAnsi" w:cs="Arial"/>
          <w:sz w:val="20"/>
          <w:szCs w:val="20"/>
        </w:rPr>
        <w:t xml:space="preserve">wenn </w:t>
      </w:r>
      <w:r>
        <w:rPr>
          <w:rFonts w:asciiTheme="minorHAnsi" w:hAnsiTheme="minorHAnsi" w:cs="Arial"/>
          <w:sz w:val="20"/>
          <w:szCs w:val="20"/>
        </w:rPr>
        <w:t>sie</w:t>
      </w:r>
      <w:r w:rsidRPr="00227C18">
        <w:rPr>
          <w:rFonts w:asciiTheme="minorHAnsi" w:hAnsiTheme="minorHAnsi" w:cs="Arial"/>
          <w:sz w:val="20"/>
          <w:szCs w:val="20"/>
        </w:rPr>
        <w:t xml:space="preserve"> sich </w:t>
      </w:r>
      <w:r w:rsidRPr="00227C18">
        <w:rPr>
          <w:rFonts w:asciiTheme="minorHAnsi" w:hAnsiTheme="minorHAnsi" w:cs="Arial"/>
          <w:b/>
          <w:sz w:val="20"/>
          <w:szCs w:val="20"/>
        </w:rPr>
        <w:t>nicht zur freiwilligen regelmässigen Entrichtung</w:t>
      </w:r>
      <w:r w:rsidRPr="00227C18">
        <w:rPr>
          <w:rFonts w:asciiTheme="minorHAnsi" w:hAnsiTheme="minorHAnsi" w:cs="Arial"/>
          <w:sz w:val="20"/>
          <w:szCs w:val="20"/>
        </w:rPr>
        <w:t xml:space="preserve"> des Unterhaltsbeitrags bewegen lässt,</w:t>
      </w:r>
    </w:p>
    <w:p w14:paraId="0F5D9224" w14:textId="77777777" w:rsidR="00EA5265" w:rsidRDefault="00EA5265" w:rsidP="000A0BC0">
      <w:pPr>
        <w:numPr>
          <w:ilvl w:val="1"/>
          <w:numId w:val="15"/>
        </w:numPr>
        <w:spacing w:line="276" w:lineRule="auto"/>
        <w:ind w:left="714" w:hanging="357"/>
        <w:rPr>
          <w:rFonts w:asciiTheme="minorHAnsi" w:hAnsiTheme="minorHAnsi" w:cs="Arial"/>
          <w:sz w:val="20"/>
          <w:szCs w:val="20"/>
        </w:rPr>
      </w:pPr>
      <w:r>
        <w:rPr>
          <w:rFonts w:asciiTheme="minorHAnsi" w:hAnsiTheme="minorHAnsi" w:cs="Arial"/>
          <w:sz w:val="20"/>
          <w:szCs w:val="20"/>
        </w:rPr>
        <w:lastRenderedPageBreak/>
        <w:t xml:space="preserve">wenn </w:t>
      </w:r>
      <w:r w:rsidRPr="0045641B">
        <w:rPr>
          <w:rFonts w:asciiTheme="minorHAnsi" w:hAnsiTheme="minorHAnsi" w:cs="Arial"/>
          <w:sz w:val="20"/>
          <w:szCs w:val="20"/>
        </w:rPr>
        <w:t xml:space="preserve">Sie </w:t>
      </w:r>
      <w:r>
        <w:rPr>
          <w:rFonts w:asciiTheme="minorHAnsi" w:hAnsiTheme="minorHAnsi" w:cs="Arial"/>
          <w:sz w:val="20"/>
          <w:szCs w:val="20"/>
        </w:rPr>
        <w:t xml:space="preserve">als berechtigte Person </w:t>
      </w:r>
      <w:r w:rsidRPr="0045641B">
        <w:rPr>
          <w:rFonts w:asciiTheme="minorHAnsi" w:hAnsiTheme="minorHAnsi" w:cs="Arial"/>
          <w:sz w:val="20"/>
          <w:szCs w:val="20"/>
        </w:rPr>
        <w:t xml:space="preserve">die Anweisung an die Schuldner und die Betreibung </w:t>
      </w:r>
      <w:r w:rsidRPr="0045641B">
        <w:rPr>
          <w:rFonts w:asciiTheme="minorHAnsi" w:hAnsiTheme="minorHAnsi" w:cs="Arial"/>
          <w:b/>
          <w:sz w:val="20"/>
          <w:szCs w:val="20"/>
        </w:rPr>
        <w:t>nicht ohne weiteres selbst</w:t>
      </w:r>
      <w:r w:rsidRPr="0045641B">
        <w:rPr>
          <w:rFonts w:asciiTheme="minorHAnsi" w:hAnsiTheme="minorHAnsi" w:cs="Arial"/>
          <w:sz w:val="20"/>
          <w:szCs w:val="20"/>
        </w:rPr>
        <w:t xml:space="preserve"> in die Wege leiten können.</w:t>
      </w:r>
    </w:p>
    <w:p w14:paraId="5FFF8F7D" w14:textId="50ACD354" w:rsidR="00EA5265" w:rsidRDefault="00EA5265" w:rsidP="00EA5265">
      <w:pPr>
        <w:spacing w:line="276" w:lineRule="auto"/>
        <w:rPr>
          <w:rFonts w:asciiTheme="minorHAnsi" w:hAnsiTheme="minorHAnsi" w:cstheme="minorHAnsi"/>
          <w:sz w:val="20"/>
          <w:szCs w:val="20"/>
        </w:rPr>
      </w:pPr>
      <w:r>
        <w:rPr>
          <w:rFonts w:asciiTheme="minorHAnsi" w:hAnsiTheme="minorHAnsi"/>
          <w:b/>
          <w:sz w:val="20"/>
          <w:szCs w:val="20"/>
        </w:rPr>
        <w:t xml:space="preserve">-&gt; </w:t>
      </w:r>
      <w:r w:rsidRPr="00034006">
        <w:rPr>
          <w:rFonts w:asciiTheme="minorHAnsi" w:hAnsiTheme="minorHAnsi"/>
          <w:b/>
          <w:sz w:val="20"/>
          <w:szCs w:val="20"/>
        </w:rPr>
        <w:t xml:space="preserve">Mehr über die </w:t>
      </w:r>
      <w:proofErr w:type="spellStart"/>
      <w:r w:rsidRPr="00034006">
        <w:rPr>
          <w:rFonts w:asciiTheme="minorHAnsi" w:hAnsiTheme="minorHAnsi"/>
          <w:b/>
          <w:sz w:val="20"/>
          <w:szCs w:val="20"/>
        </w:rPr>
        <w:t>Alimentenhilfe</w:t>
      </w:r>
      <w:proofErr w:type="spellEnd"/>
      <w:r w:rsidRPr="0000015C">
        <w:rPr>
          <w:rFonts w:asciiTheme="minorHAnsi" w:hAnsiTheme="minorHAnsi"/>
          <w:bCs/>
          <w:sz w:val="20"/>
          <w:szCs w:val="20"/>
        </w:rPr>
        <w:t xml:space="preserve"> </w:t>
      </w:r>
      <w:r>
        <w:rPr>
          <w:rFonts w:asciiTheme="minorHAnsi" w:hAnsiTheme="minorHAnsi"/>
          <w:bCs/>
          <w:sz w:val="20"/>
          <w:szCs w:val="20"/>
        </w:rPr>
        <w:t>erfahren Sie in «</w:t>
      </w:r>
      <w:proofErr w:type="spellStart"/>
      <w:r w:rsidRPr="0000015C">
        <w:rPr>
          <w:rFonts w:asciiTheme="minorHAnsi" w:hAnsiTheme="minorHAnsi" w:cstheme="minorHAnsi"/>
          <w:sz w:val="20"/>
          <w:szCs w:val="20"/>
        </w:rPr>
        <w:t>Alimenteninkassohilfe</w:t>
      </w:r>
      <w:proofErr w:type="spellEnd"/>
      <w:r w:rsidR="000A0BC0">
        <w:rPr>
          <w:rFonts w:asciiTheme="minorHAnsi" w:hAnsiTheme="minorHAnsi" w:cstheme="minorHAnsi"/>
          <w:sz w:val="20"/>
          <w:szCs w:val="20"/>
        </w:rPr>
        <w:t xml:space="preserve">. </w:t>
      </w:r>
      <w:r w:rsidR="000A0BC0" w:rsidRPr="0000015C">
        <w:rPr>
          <w:rFonts w:asciiTheme="minorHAnsi" w:hAnsiTheme="minorHAnsi" w:cstheme="minorHAnsi"/>
          <w:sz w:val="20"/>
          <w:szCs w:val="20"/>
        </w:rPr>
        <w:t>Fragen &amp; Antworten</w:t>
      </w:r>
      <w:r>
        <w:rPr>
          <w:rFonts w:asciiTheme="minorHAnsi" w:hAnsiTheme="minorHAnsi" w:cstheme="minorHAnsi"/>
          <w:sz w:val="20"/>
          <w:szCs w:val="20"/>
        </w:rPr>
        <w:t>»</w:t>
      </w:r>
      <w:r w:rsidRPr="0000015C">
        <w:rPr>
          <w:rFonts w:asciiTheme="minorHAnsi" w:hAnsiTheme="minorHAnsi" w:cstheme="minorHAnsi"/>
          <w:sz w:val="20"/>
          <w:szCs w:val="20"/>
        </w:rPr>
        <w:t xml:space="preserve"> und </w:t>
      </w:r>
      <w:r>
        <w:rPr>
          <w:rFonts w:asciiTheme="minorHAnsi" w:hAnsiTheme="minorHAnsi"/>
          <w:bCs/>
          <w:sz w:val="20"/>
          <w:szCs w:val="20"/>
        </w:rPr>
        <w:t>«</w:t>
      </w:r>
      <w:proofErr w:type="spellStart"/>
      <w:r w:rsidRPr="0000015C">
        <w:rPr>
          <w:rFonts w:asciiTheme="minorHAnsi" w:hAnsiTheme="minorHAnsi" w:cstheme="minorHAnsi"/>
          <w:sz w:val="20"/>
          <w:szCs w:val="20"/>
        </w:rPr>
        <w:t>Alimentenbevorschussung</w:t>
      </w:r>
      <w:proofErr w:type="spellEnd"/>
      <w:r w:rsidR="000A0BC0">
        <w:rPr>
          <w:rFonts w:asciiTheme="minorHAnsi" w:hAnsiTheme="minorHAnsi" w:cstheme="minorHAnsi"/>
          <w:sz w:val="20"/>
          <w:szCs w:val="20"/>
        </w:rPr>
        <w:t xml:space="preserve">. </w:t>
      </w:r>
      <w:r w:rsidR="000A0BC0" w:rsidRPr="0000015C">
        <w:rPr>
          <w:rFonts w:asciiTheme="minorHAnsi" w:hAnsiTheme="minorHAnsi" w:cstheme="minorHAnsi"/>
          <w:sz w:val="20"/>
          <w:szCs w:val="20"/>
        </w:rPr>
        <w:t>Fragen &amp; Antworten</w:t>
      </w:r>
      <w:r>
        <w:rPr>
          <w:rFonts w:asciiTheme="minorHAnsi" w:hAnsiTheme="minorHAnsi" w:cstheme="minorHAnsi"/>
          <w:sz w:val="20"/>
          <w:szCs w:val="20"/>
        </w:rPr>
        <w:t>».</w:t>
      </w:r>
    </w:p>
    <w:bookmarkEnd w:id="33"/>
    <w:p w14:paraId="28728F26" w14:textId="17B74546" w:rsidR="001876E3" w:rsidRDefault="001876E3" w:rsidP="00DE0017">
      <w:pPr>
        <w:spacing w:line="276" w:lineRule="auto"/>
        <w:rPr>
          <w:rFonts w:asciiTheme="minorHAnsi" w:hAnsiTheme="minorHAnsi" w:cstheme="minorHAnsi"/>
          <w:sz w:val="20"/>
          <w:szCs w:val="20"/>
        </w:rPr>
      </w:pPr>
    </w:p>
    <w:p w14:paraId="6CE94A25" w14:textId="4CCE64BA" w:rsidR="00751865" w:rsidRDefault="00751865" w:rsidP="00DE0017">
      <w:pPr>
        <w:spacing w:line="276" w:lineRule="auto"/>
        <w:rPr>
          <w:rFonts w:asciiTheme="minorHAnsi" w:hAnsiTheme="minorHAnsi" w:cstheme="minorHAnsi"/>
          <w:sz w:val="20"/>
          <w:szCs w:val="20"/>
        </w:rPr>
      </w:pPr>
    </w:p>
    <w:p w14:paraId="24FB1401" w14:textId="77777777" w:rsidR="00751865" w:rsidRDefault="00751865" w:rsidP="00DE0017">
      <w:pPr>
        <w:spacing w:line="276" w:lineRule="auto"/>
        <w:rPr>
          <w:rFonts w:asciiTheme="minorHAnsi" w:hAnsiTheme="minorHAnsi" w:cstheme="minorHAnsi"/>
          <w:sz w:val="20"/>
          <w:szCs w:val="20"/>
        </w:rPr>
      </w:pPr>
    </w:p>
    <w:p w14:paraId="32DF0D1B" w14:textId="2005A9B8" w:rsidR="001876E3" w:rsidRPr="00A748E8" w:rsidRDefault="00A748E8" w:rsidP="00DE0017">
      <w:pPr>
        <w:spacing w:line="276" w:lineRule="auto"/>
        <w:rPr>
          <w:rFonts w:asciiTheme="minorHAnsi" w:hAnsiTheme="minorHAnsi" w:cstheme="minorHAnsi"/>
          <w:b/>
          <w:bCs/>
          <w:sz w:val="28"/>
          <w:szCs w:val="28"/>
        </w:rPr>
      </w:pPr>
      <w:bookmarkStart w:id="35" w:name="_Hlk53738309"/>
      <w:r w:rsidRPr="00A748E8">
        <w:rPr>
          <w:rFonts w:asciiTheme="minorHAnsi" w:hAnsiTheme="minorHAnsi" w:cstheme="minorHAnsi"/>
          <w:b/>
          <w:bCs/>
          <w:sz w:val="28"/>
          <w:szCs w:val="28"/>
        </w:rPr>
        <w:t>Quellen</w:t>
      </w:r>
    </w:p>
    <w:p w14:paraId="43953310" w14:textId="77777777" w:rsidR="00BE05A2" w:rsidRDefault="00BE05A2" w:rsidP="00472470">
      <w:pPr>
        <w:spacing w:line="276" w:lineRule="auto"/>
        <w:rPr>
          <w:rFonts w:asciiTheme="minorHAnsi" w:hAnsiTheme="minorHAnsi" w:cstheme="minorHAnsi"/>
          <w:b/>
          <w:bCs/>
          <w:sz w:val="20"/>
          <w:szCs w:val="20"/>
        </w:rPr>
      </w:pPr>
    </w:p>
    <w:p w14:paraId="14A2048E" w14:textId="77777777" w:rsidR="000A0BC0" w:rsidRDefault="00472470" w:rsidP="00472470">
      <w:pPr>
        <w:spacing w:line="276" w:lineRule="auto"/>
        <w:rPr>
          <w:rFonts w:asciiTheme="minorHAnsi" w:hAnsiTheme="minorHAnsi" w:cstheme="minorHAnsi"/>
          <w:b/>
          <w:bCs/>
          <w:sz w:val="20"/>
          <w:szCs w:val="20"/>
        </w:rPr>
      </w:pPr>
      <w:r w:rsidRPr="00856904">
        <w:rPr>
          <w:rFonts w:asciiTheme="minorHAnsi" w:hAnsiTheme="minorHAnsi" w:cstheme="minorHAnsi"/>
          <w:b/>
          <w:bCs/>
          <w:sz w:val="20"/>
          <w:szCs w:val="20"/>
        </w:rPr>
        <w:t>Systematische Sammlung des Bundesrechts (SR)</w:t>
      </w:r>
      <w:r>
        <w:rPr>
          <w:rFonts w:asciiTheme="minorHAnsi" w:hAnsiTheme="minorHAnsi" w:cstheme="minorHAnsi"/>
          <w:b/>
          <w:bCs/>
          <w:sz w:val="20"/>
          <w:szCs w:val="20"/>
        </w:rPr>
        <w:t xml:space="preserve">: </w:t>
      </w:r>
    </w:p>
    <w:p w14:paraId="5996C33E" w14:textId="555456D5" w:rsidR="00472470" w:rsidRDefault="005C207F" w:rsidP="00472470">
      <w:pPr>
        <w:spacing w:line="276" w:lineRule="auto"/>
        <w:rPr>
          <w:rFonts w:asciiTheme="minorHAnsi" w:hAnsiTheme="minorHAnsi" w:cstheme="minorHAnsi"/>
          <w:b/>
          <w:bCs/>
          <w:sz w:val="20"/>
          <w:szCs w:val="20"/>
        </w:rPr>
      </w:pPr>
      <w:hyperlink r:id="rId14" w:history="1">
        <w:r w:rsidR="000A0BC0" w:rsidRPr="00A7626A">
          <w:rPr>
            <w:rStyle w:val="Hyperlink"/>
            <w:rFonts w:asciiTheme="minorHAnsi" w:hAnsiTheme="minorHAnsi" w:cstheme="minorHAnsi"/>
            <w:b/>
            <w:bCs/>
            <w:sz w:val="20"/>
            <w:szCs w:val="20"/>
          </w:rPr>
          <w:t>https://www.admin.ch/gov/de/start/bundesrecht/systematische-sammlung.html</w:t>
        </w:r>
      </w:hyperlink>
    </w:p>
    <w:p w14:paraId="07CD058E" w14:textId="43DFDC10" w:rsidR="00472470" w:rsidRPr="00472470" w:rsidRDefault="00472470" w:rsidP="00472470">
      <w:pPr>
        <w:pStyle w:val="Listenabsatz"/>
        <w:widowControl/>
        <w:numPr>
          <w:ilvl w:val="0"/>
          <w:numId w:val="85"/>
        </w:numPr>
        <w:overflowPunct/>
        <w:autoSpaceDE/>
        <w:autoSpaceDN/>
        <w:adjustRightInd/>
        <w:spacing w:line="276" w:lineRule="auto"/>
        <w:rPr>
          <w:rFonts w:asciiTheme="minorHAnsi" w:hAnsiTheme="minorHAnsi" w:cstheme="minorHAnsi"/>
          <w:b/>
          <w:sz w:val="20"/>
          <w:szCs w:val="20"/>
          <w:lang w:val="de-CH"/>
        </w:rPr>
      </w:pPr>
      <w:r w:rsidRPr="00472470">
        <w:rPr>
          <w:rFonts w:asciiTheme="minorHAnsi" w:hAnsiTheme="minorHAnsi" w:cstheme="minorHAnsi"/>
          <w:sz w:val="20"/>
          <w:szCs w:val="20"/>
          <w:lang w:val="de-CH"/>
        </w:rPr>
        <w:t>Bundesgesetz über die berufliche Alters-, Hinterlassenen- und Invalidenvorsorge (BVG)</w:t>
      </w:r>
    </w:p>
    <w:p w14:paraId="5F5ADEDE" w14:textId="678433FA" w:rsidR="00472470" w:rsidRPr="00472470" w:rsidRDefault="00472470" w:rsidP="00472470">
      <w:pPr>
        <w:pStyle w:val="Listenabsatz"/>
        <w:widowControl/>
        <w:numPr>
          <w:ilvl w:val="0"/>
          <w:numId w:val="85"/>
        </w:numPr>
        <w:overflowPunct/>
        <w:autoSpaceDE/>
        <w:autoSpaceDN/>
        <w:adjustRightInd/>
        <w:spacing w:line="276" w:lineRule="auto"/>
        <w:rPr>
          <w:rFonts w:asciiTheme="minorHAnsi" w:hAnsiTheme="minorHAnsi" w:cstheme="minorHAnsi"/>
          <w:sz w:val="20"/>
          <w:szCs w:val="20"/>
          <w:lang w:val="de-CH"/>
        </w:rPr>
      </w:pPr>
      <w:r w:rsidRPr="00472470">
        <w:rPr>
          <w:rFonts w:asciiTheme="minorHAnsi" w:hAnsiTheme="minorHAnsi" w:cstheme="minorHAnsi"/>
          <w:sz w:val="20"/>
          <w:szCs w:val="20"/>
          <w:lang w:val="de-CH"/>
        </w:rPr>
        <w:t>Bundesgesetz über die Freizügigkeit in der beruflichen Alters-, Hinterlassenen- und Invalidenvorsorge (FZG)</w:t>
      </w:r>
    </w:p>
    <w:p w14:paraId="3C24D306" w14:textId="77777777" w:rsidR="00472470" w:rsidRPr="00472470" w:rsidRDefault="00472470" w:rsidP="00472470">
      <w:pPr>
        <w:pStyle w:val="Listenabsatz"/>
        <w:widowControl/>
        <w:numPr>
          <w:ilvl w:val="0"/>
          <w:numId w:val="85"/>
        </w:numPr>
        <w:overflowPunct/>
        <w:autoSpaceDE/>
        <w:autoSpaceDN/>
        <w:adjustRightInd/>
        <w:spacing w:line="276" w:lineRule="auto"/>
        <w:rPr>
          <w:rFonts w:asciiTheme="minorHAnsi" w:hAnsiTheme="minorHAnsi" w:cstheme="minorHAnsi"/>
          <w:sz w:val="20"/>
          <w:szCs w:val="20"/>
          <w:lang w:val="de-CH"/>
        </w:rPr>
      </w:pPr>
      <w:r w:rsidRPr="00472470">
        <w:rPr>
          <w:rFonts w:asciiTheme="minorHAnsi" w:hAnsiTheme="minorHAnsi" w:cstheme="minorHAnsi"/>
          <w:sz w:val="20"/>
          <w:szCs w:val="20"/>
          <w:lang w:val="de-CH"/>
        </w:rPr>
        <w:t>Bundesgesetz über Schuldbetreibung und Konkurs (SchKG)</w:t>
      </w:r>
    </w:p>
    <w:p w14:paraId="6BC067FE" w14:textId="77777777" w:rsidR="00472470" w:rsidRPr="005C6E0C" w:rsidRDefault="00472470" w:rsidP="00472470">
      <w:pPr>
        <w:pStyle w:val="Listenabsatz"/>
        <w:widowControl/>
        <w:numPr>
          <w:ilvl w:val="0"/>
          <w:numId w:val="85"/>
        </w:numPr>
        <w:overflowPunct/>
        <w:autoSpaceDE/>
        <w:autoSpaceDN/>
        <w:adjustRightInd/>
        <w:spacing w:line="276" w:lineRule="auto"/>
        <w:rPr>
          <w:rFonts w:asciiTheme="minorHAnsi" w:hAnsiTheme="minorHAnsi" w:cstheme="minorHAnsi"/>
          <w:sz w:val="20"/>
          <w:szCs w:val="20"/>
        </w:rPr>
      </w:pPr>
      <w:proofErr w:type="spellStart"/>
      <w:r w:rsidRPr="00856904">
        <w:rPr>
          <w:rFonts w:asciiTheme="minorHAnsi" w:hAnsiTheme="minorHAnsi" w:cstheme="minorHAnsi"/>
          <w:sz w:val="20"/>
          <w:szCs w:val="20"/>
        </w:rPr>
        <w:t>Familienzulagengesetz</w:t>
      </w:r>
      <w:proofErr w:type="spellEnd"/>
      <w:r w:rsidRPr="00856904">
        <w:rPr>
          <w:rFonts w:asciiTheme="minorHAnsi" w:hAnsiTheme="minorHAnsi" w:cstheme="minorHAnsi"/>
          <w:sz w:val="20"/>
          <w:szCs w:val="20"/>
        </w:rPr>
        <w:t xml:space="preserve"> </w:t>
      </w:r>
      <w:r>
        <w:rPr>
          <w:rFonts w:asciiTheme="minorHAnsi" w:hAnsiTheme="minorHAnsi" w:cstheme="minorHAnsi"/>
          <w:sz w:val="20"/>
          <w:szCs w:val="20"/>
        </w:rPr>
        <w:t>(</w:t>
      </w:r>
      <w:proofErr w:type="spellStart"/>
      <w:r w:rsidRPr="005C6E0C">
        <w:rPr>
          <w:rFonts w:asciiTheme="minorHAnsi" w:hAnsiTheme="minorHAnsi" w:cstheme="minorHAnsi"/>
          <w:sz w:val="20"/>
          <w:szCs w:val="20"/>
        </w:rPr>
        <w:t>FamZG</w:t>
      </w:r>
      <w:proofErr w:type="spellEnd"/>
      <w:r>
        <w:rPr>
          <w:rFonts w:asciiTheme="minorHAnsi" w:hAnsiTheme="minorHAnsi" w:cstheme="minorHAnsi"/>
          <w:sz w:val="20"/>
          <w:szCs w:val="20"/>
        </w:rPr>
        <w:t>)</w:t>
      </w:r>
    </w:p>
    <w:p w14:paraId="4F625ACE" w14:textId="77777777" w:rsidR="00472470" w:rsidRPr="005C6E0C" w:rsidRDefault="00472470" w:rsidP="00472470">
      <w:pPr>
        <w:pStyle w:val="Listenabsatz"/>
        <w:widowControl/>
        <w:numPr>
          <w:ilvl w:val="0"/>
          <w:numId w:val="85"/>
        </w:numPr>
        <w:overflowPunct/>
        <w:autoSpaceDE/>
        <w:autoSpaceDN/>
        <w:adjustRightInd/>
        <w:spacing w:line="276" w:lineRule="auto"/>
        <w:rPr>
          <w:rFonts w:asciiTheme="minorHAnsi" w:hAnsiTheme="minorHAnsi" w:cstheme="minorHAnsi"/>
          <w:sz w:val="20"/>
          <w:szCs w:val="20"/>
        </w:rPr>
      </w:pPr>
      <w:proofErr w:type="spellStart"/>
      <w:r w:rsidRPr="005C6E0C">
        <w:rPr>
          <w:rFonts w:asciiTheme="minorHAnsi" w:hAnsiTheme="minorHAnsi" w:cstheme="minorHAnsi"/>
          <w:sz w:val="20"/>
          <w:szCs w:val="20"/>
        </w:rPr>
        <w:t>Obligationenrechts</w:t>
      </w:r>
      <w:proofErr w:type="spellEnd"/>
      <w:r w:rsidRPr="005C6E0C">
        <w:rPr>
          <w:rFonts w:asciiTheme="minorHAnsi" w:hAnsiTheme="minorHAnsi" w:cstheme="minorHAnsi"/>
          <w:sz w:val="20"/>
          <w:szCs w:val="20"/>
        </w:rPr>
        <w:t xml:space="preserve"> </w:t>
      </w:r>
      <w:r>
        <w:rPr>
          <w:rFonts w:asciiTheme="minorHAnsi" w:hAnsiTheme="minorHAnsi" w:cstheme="minorHAnsi"/>
          <w:sz w:val="20"/>
          <w:szCs w:val="20"/>
        </w:rPr>
        <w:t>(</w:t>
      </w:r>
      <w:r w:rsidRPr="005C6E0C">
        <w:rPr>
          <w:rFonts w:asciiTheme="minorHAnsi" w:hAnsiTheme="minorHAnsi" w:cstheme="minorHAnsi"/>
          <w:sz w:val="20"/>
          <w:szCs w:val="20"/>
        </w:rPr>
        <w:t>OR</w:t>
      </w:r>
      <w:r>
        <w:rPr>
          <w:rFonts w:asciiTheme="minorHAnsi" w:hAnsiTheme="minorHAnsi" w:cstheme="minorHAnsi"/>
          <w:sz w:val="20"/>
          <w:szCs w:val="20"/>
        </w:rPr>
        <w:t>)</w:t>
      </w:r>
    </w:p>
    <w:p w14:paraId="0B428175" w14:textId="77777777" w:rsidR="00472470" w:rsidRPr="005C6E0C" w:rsidRDefault="00472470" w:rsidP="00472470">
      <w:pPr>
        <w:pStyle w:val="Listenabsatz"/>
        <w:widowControl/>
        <w:numPr>
          <w:ilvl w:val="0"/>
          <w:numId w:val="85"/>
        </w:numPr>
        <w:overflowPunct/>
        <w:autoSpaceDE/>
        <w:autoSpaceDN/>
        <w:adjustRightInd/>
        <w:spacing w:line="276" w:lineRule="auto"/>
        <w:rPr>
          <w:rFonts w:asciiTheme="minorHAnsi" w:hAnsiTheme="minorHAnsi" w:cstheme="minorHAnsi"/>
          <w:sz w:val="20"/>
          <w:szCs w:val="20"/>
        </w:rPr>
      </w:pPr>
      <w:proofErr w:type="spellStart"/>
      <w:r w:rsidRPr="005C6E0C">
        <w:rPr>
          <w:rFonts w:asciiTheme="minorHAnsi" w:hAnsiTheme="minorHAnsi" w:cstheme="minorHAnsi"/>
          <w:sz w:val="20"/>
          <w:szCs w:val="20"/>
        </w:rPr>
        <w:t>Partnerschaftsgesetzes</w:t>
      </w:r>
      <w:proofErr w:type="spellEnd"/>
      <w:r w:rsidRPr="005C6E0C">
        <w:rPr>
          <w:rFonts w:asciiTheme="minorHAnsi" w:hAnsiTheme="minorHAnsi" w:cstheme="minorHAnsi"/>
          <w:sz w:val="20"/>
          <w:szCs w:val="20"/>
        </w:rPr>
        <w:t xml:space="preserve"> </w:t>
      </w:r>
      <w:r>
        <w:rPr>
          <w:rFonts w:asciiTheme="minorHAnsi" w:hAnsiTheme="minorHAnsi" w:cstheme="minorHAnsi"/>
          <w:sz w:val="20"/>
          <w:szCs w:val="20"/>
        </w:rPr>
        <w:t>(</w:t>
      </w:r>
      <w:proofErr w:type="spellStart"/>
      <w:r w:rsidRPr="005C6E0C">
        <w:rPr>
          <w:rFonts w:asciiTheme="minorHAnsi" w:hAnsiTheme="minorHAnsi" w:cstheme="minorHAnsi"/>
          <w:sz w:val="20"/>
          <w:szCs w:val="20"/>
        </w:rPr>
        <w:t>PartG</w:t>
      </w:r>
      <w:proofErr w:type="spellEnd"/>
      <w:r>
        <w:rPr>
          <w:rFonts w:asciiTheme="minorHAnsi" w:hAnsiTheme="minorHAnsi" w:cstheme="minorHAnsi"/>
          <w:sz w:val="20"/>
          <w:szCs w:val="20"/>
        </w:rPr>
        <w:t>)</w:t>
      </w:r>
    </w:p>
    <w:p w14:paraId="116D1935" w14:textId="77777777" w:rsidR="00472470" w:rsidRPr="005C6E0C" w:rsidRDefault="00472470" w:rsidP="00472470">
      <w:pPr>
        <w:pStyle w:val="Listenabsatz"/>
        <w:widowControl/>
        <w:numPr>
          <w:ilvl w:val="0"/>
          <w:numId w:val="86"/>
        </w:numPr>
        <w:overflowPunct/>
        <w:autoSpaceDE/>
        <w:autoSpaceDN/>
        <w:adjustRightInd/>
        <w:spacing w:line="276" w:lineRule="auto"/>
        <w:rPr>
          <w:rFonts w:asciiTheme="minorHAnsi" w:hAnsiTheme="minorHAnsi" w:cstheme="minorHAnsi"/>
          <w:sz w:val="20"/>
          <w:szCs w:val="20"/>
        </w:rPr>
      </w:pPr>
      <w:proofErr w:type="spellStart"/>
      <w:r w:rsidRPr="005C6E0C">
        <w:rPr>
          <w:rFonts w:asciiTheme="minorHAnsi" w:hAnsiTheme="minorHAnsi" w:cstheme="minorHAnsi"/>
          <w:sz w:val="20"/>
          <w:szCs w:val="20"/>
        </w:rPr>
        <w:t>Strafgesetzbuchs</w:t>
      </w:r>
      <w:proofErr w:type="spellEnd"/>
      <w:r w:rsidRPr="005C6E0C">
        <w:rPr>
          <w:rFonts w:asciiTheme="minorHAnsi" w:hAnsiTheme="minorHAnsi" w:cstheme="minorHAnsi"/>
          <w:sz w:val="20"/>
          <w:szCs w:val="20"/>
        </w:rPr>
        <w:t xml:space="preserve"> </w:t>
      </w:r>
      <w:r>
        <w:rPr>
          <w:rFonts w:asciiTheme="minorHAnsi" w:hAnsiTheme="minorHAnsi" w:cstheme="minorHAnsi"/>
          <w:sz w:val="20"/>
          <w:szCs w:val="20"/>
        </w:rPr>
        <w:t>(</w:t>
      </w:r>
      <w:proofErr w:type="spellStart"/>
      <w:r w:rsidRPr="005C6E0C">
        <w:rPr>
          <w:rFonts w:asciiTheme="minorHAnsi" w:hAnsiTheme="minorHAnsi" w:cstheme="minorHAnsi"/>
          <w:sz w:val="20"/>
          <w:szCs w:val="20"/>
        </w:rPr>
        <w:t>StGB</w:t>
      </w:r>
      <w:proofErr w:type="spellEnd"/>
      <w:r>
        <w:rPr>
          <w:rFonts w:asciiTheme="minorHAnsi" w:hAnsiTheme="minorHAnsi" w:cstheme="minorHAnsi"/>
          <w:sz w:val="20"/>
          <w:szCs w:val="20"/>
        </w:rPr>
        <w:t>)</w:t>
      </w:r>
    </w:p>
    <w:p w14:paraId="216CC678" w14:textId="77777777" w:rsidR="00472470" w:rsidRPr="00472470" w:rsidRDefault="00472470" w:rsidP="00472470">
      <w:pPr>
        <w:pStyle w:val="Listenabsatz"/>
        <w:widowControl/>
        <w:numPr>
          <w:ilvl w:val="0"/>
          <w:numId w:val="86"/>
        </w:numPr>
        <w:overflowPunct/>
        <w:autoSpaceDE/>
        <w:autoSpaceDN/>
        <w:adjustRightInd/>
        <w:spacing w:line="276" w:lineRule="auto"/>
        <w:rPr>
          <w:rFonts w:asciiTheme="minorHAnsi" w:hAnsiTheme="minorHAnsi" w:cstheme="minorHAnsi"/>
          <w:sz w:val="20"/>
          <w:szCs w:val="20"/>
          <w:lang w:val="de-CH"/>
        </w:rPr>
      </w:pPr>
      <w:r w:rsidRPr="00472470">
        <w:rPr>
          <w:rFonts w:asciiTheme="minorHAnsi" w:hAnsiTheme="minorHAnsi" w:cstheme="minorHAnsi"/>
          <w:sz w:val="20"/>
          <w:szCs w:val="20"/>
          <w:lang w:val="de-CH"/>
        </w:rPr>
        <w:t>Verordnung über die Alters- und Hinterlassenenversicherung (AHVV)</w:t>
      </w:r>
    </w:p>
    <w:p w14:paraId="6506B69E" w14:textId="77777777" w:rsidR="00472470" w:rsidRPr="00856904" w:rsidRDefault="00472470" w:rsidP="00472470">
      <w:pPr>
        <w:pStyle w:val="Funotentext"/>
        <w:numPr>
          <w:ilvl w:val="0"/>
          <w:numId w:val="85"/>
        </w:numPr>
        <w:rPr>
          <w:rFonts w:asciiTheme="minorHAnsi" w:hAnsiTheme="minorHAnsi" w:cstheme="minorHAnsi"/>
          <w:lang w:val="de-CH"/>
        </w:rPr>
      </w:pPr>
      <w:r w:rsidRPr="00856904">
        <w:rPr>
          <w:rFonts w:asciiTheme="minorHAnsi" w:hAnsiTheme="minorHAnsi" w:cstheme="minorHAnsi"/>
        </w:rPr>
        <w:t xml:space="preserve">Zivilgesetzbuch </w:t>
      </w:r>
      <w:r>
        <w:rPr>
          <w:rFonts w:asciiTheme="minorHAnsi" w:hAnsiTheme="minorHAnsi" w:cstheme="minorHAnsi"/>
        </w:rPr>
        <w:t>(</w:t>
      </w:r>
      <w:r w:rsidRPr="00856904">
        <w:rPr>
          <w:rFonts w:asciiTheme="minorHAnsi" w:hAnsiTheme="minorHAnsi" w:cstheme="minorHAnsi"/>
        </w:rPr>
        <w:t>ZGB</w:t>
      </w:r>
      <w:r>
        <w:rPr>
          <w:rFonts w:asciiTheme="minorHAnsi" w:hAnsiTheme="minorHAnsi" w:cstheme="minorHAnsi"/>
          <w:lang w:val="de-CH"/>
        </w:rPr>
        <w:t>)</w:t>
      </w:r>
    </w:p>
    <w:p w14:paraId="4D98C11C" w14:textId="77777777" w:rsidR="00472470" w:rsidRPr="00856904" w:rsidRDefault="00472470" w:rsidP="00472470">
      <w:pPr>
        <w:spacing w:line="276" w:lineRule="auto"/>
        <w:rPr>
          <w:rFonts w:asciiTheme="minorHAnsi" w:hAnsiTheme="minorHAnsi" w:cstheme="minorHAnsi"/>
          <w:b/>
          <w:sz w:val="20"/>
          <w:szCs w:val="20"/>
        </w:rPr>
      </w:pPr>
    </w:p>
    <w:p w14:paraId="783536B8" w14:textId="77777777" w:rsidR="00472470" w:rsidRDefault="00472470" w:rsidP="00472470">
      <w:pPr>
        <w:spacing w:line="276" w:lineRule="auto"/>
        <w:rPr>
          <w:rFonts w:asciiTheme="minorHAnsi" w:hAnsiTheme="minorHAnsi" w:cstheme="minorHAnsi"/>
          <w:sz w:val="20"/>
          <w:szCs w:val="20"/>
        </w:rPr>
      </w:pPr>
      <w:r w:rsidRPr="00992F49">
        <w:rPr>
          <w:rFonts w:asciiTheme="minorHAnsi" w:hAnsiTheme="minorHAnsi" w:cstheme="minorHAnsi"/>
          <w:b/>
          <w:bCs/>
          <w:sz w:val="20"/>
          <w:szCs w:val="20"/>
        </w:rPr>
        <w:t>Wegleitung</w:t>
      </w:r>
      <w:r w:rsidRPr="00856904">
        <w:rPr>
          <w:rFonts w:asciiTheme="minorHAnsi" w:hAnsiTheme="minorHAnsi" w:cstheme="minorHAnsi"/>
          <w:sz w:val="20"/>
          <w:szCs w:val="20"/>
        </w:rPr>
        <w:t xml:space="preserve"> des BSV zum Bundesgesetz über die Familienzulagen</w:t>
      </w:r>
    </w:p>
    <w:p w14:paraId="2C813219" w14:textId="77777777" w:rsidR="00472470" w:rsidRPr="003D29E6" w:rsidRDefault="005C207F" w:rsidP="00472470">
      <w:pPr>
        <w:spacing w:line="276" w:lineRule="auto"/>
        <w:rPr>
          <w:rFonts w:asciiTheme="minorHAnsi" w:hAnsiTheme="minorHAnsi" w:cstheme="minorHAnsi"/>
          <w:bCs/>
          <w:sz w:val="20"/>
          <w:szCs w:val="20"/>
        </w:rPr>
      </w:pPr>
      <w:hyperlink r:id="rId15" w:anchor="versions=17" w:history="1">
        <w:r w:rsidR="00472470" w:rsidRPr="003D29E6">
          <w:rPr>
            <w:rStyle w:val="Hyperlink"/>
            <w:rFonts w:asciiTheme="minorHAnsi" w:hAnsiTheme="minorHAnsi" w:cstheme="minorHAnsi"/>
            <w:bCs/>
            <w:sz w:val="20"/>
            <w:szCs w:val="20"/>
          </w:rPr>
          <w:t>https://sozialversicherungen.admin.ch/de/d/6348#versions=17</w:t>
        </w:r>
      </w:hyperlink>
    </w:p>
    <w:p w14:paraId="736BA94B" w14:textId="77777777" w:rsidR="00472470" w:rsidRPr="00856904" w:rsidRDefault="00472470" w:rsidP="00472470">
      <w:pPr>
        <w:spacing w:line="276" w:lineRule="auto"/>
        <w:rPr>
          <w:rFonts w:asciiTheme="minorHAnsi" w:hAnsiTheme="minorHAnsi" w:cstheme="minorHAnsi"/>
          <w:b/>
          <w:sz w:val="20"/>
          <w:szCs w:val="20"/>
        </w:rPr>
      </w:pPr>
    </w:p>
    <w:p w14:paraId="0624333C" w14:textId="77777777" w:rsidR="000A0BC0" w:rsidRDefault="00472470" w:rsidP="00472470">
      <w:pPr>
        <w:spacing w:line="276" w:lineRule="auto"/>
        <w:rPr>
          <w:rFonts w:asciiTheme="minorHAnsi" w:hAnsiTheme="minorHAnsi" w:cstheme="minorHAnsi"/>
          <w:sz w:val="20"/>
          <w:szCs w:val="20"/>
        </w:rPr>
      </w:pPr>
      <w:r>
        <w:rPr>
          <w:rFonts w:asciiTheme="minorHAnsi" w:hAnsiTheme="minorHAnsi" w:cstheme="minorHAnsi"/>
          <w:b/>
          <w:bCs/>
          <w:sz w:val="20"/>
          <w:szCs w:val="20"/>
        </w:rPr>
        <w:t xml:space="preserve">Unterhalt des Kindes - Neue Bestimmungen: </w:t>
      </w:r>
      <w:r w:rsidRPr="00992F49">
        <w:rPr>
          <w:rFonts w:asciiTheme="minorHAnsi" w:hAnsiTheme="minorHAnsi" w:cstheme="minorHAnsi"/>
          <w:b/>
          <w:bCs/>
          <w:sz w:val="20"/>
          <w:szCs w:val="20"/>
        </w:rPr>
        <w:t>Inkassohilfeverordnung (</w:t>
      </w:r>
      <w:proofErr w:type="spellStart"/>
      <w:r w:rsidRPr="00992F49">
        <w:rPr>
          <w:rFonts w:asciiTheme="minorHAnsi" w:hAnsiTheme="minorHAnsi" w:cstheme="minorHAnsi"/>
          <w:b/>
          <w:bCs/>
          <w:sz w:val="20"/>
          <w:szCs w:val="20"/>
        </w:rPr>
        <w:t>InkHV</w:t>
      </w:r>
      <w:proofErr w:type="spellEnd"/>
      <w:r w:rsidRPr="00992F49">
        <w:rPr>
          <w:rFonts w:asciiTheme="minorHAnsi" w:hAnsiTheme="minorHAnsi" w:cstheme="minorHAnsi"/>
          <w:b/>
          <w:bCs/>
          <w:sz w:val="20"/>
          <w:szCs w:val="20"/>
        </w:rPr>
        <w:t>)</w:t>
      </w:r>
      <w:r w:rsidRPr="00856904">
        <w:rPr>
          <w:rFonts w:asciiTheme="minorHAnsi" w:hAnsiTheme="minorHAnsi" w:cstheme="minorHAnsi"/>
          <w:sz w:val="20"/>
          <w:szCs w:val="20"/>
        </w:rPr>
        <w:t xml:space="preserve"> </w:t>
      </w:r>
    </w:p>
    <w:p w14:paraId="044A95A4" w14:textId="4F2A5FF0" w:rsidR="00472470" w:rsidRDefault="005C207F" w:rsidP="00472470">
      <w:pPr>
        <w:spacing w:line="276" w:lineRule="auto"/>
        <w:rPr>
          <w:rFonts w:asciiTheme="minorHAnsi" w:hAnsiTheme="minorHAnsi" w:cstheme="minorHAnsi"/>
          <w:sz w:val="20"/>
          <w:szCs w:val="20"/>
        </w:rPr>
      </w:pPr>
      <w:hyperlink r:id="rId16" w:history="1">
        <w:r w:rsidR="000A0BC0" w:rsidRPr="00A7626A">
          <w:rPr>
            <w:rStyle w:val="Hyperlink"/>
            <w:rFonts w:asciiTheme="minorHAnsi" w:hAnsiTheme="minorHAnsi" w:cstheme="minorHAnsi"/>
            <w:sz w:val="20"/>
            <w:szCs w:val="20"/>
          </w:rPr>
          <w:t>https://www.bj.admin.ch/bj/de/home/gesellschaft/gesetzgebung/kindesunterhalt.html</w:t>
        </w:r>
      </w:hyperlink>
    </w:p>
    <w:p w14:paraId="3C5B5D91" w14:textId="77777777" w:rsidR="00472470" w:rsidRPr="00472470" w:rsidRDefault="00472470" w:rsidP="00472470">
      <w:pPr>
        <w:pStyle w:val="Listenabsatz"/>
        <w:widowControl/>
        <w:numPr>
          <w:ilvl w:val="0"/>
          <w:numId w:val="85"/>
        </w:numPr>
        <w:overflowPunct/>
        <w:autoSpaceDE/>
        <w:autoSpaceDN/>
        <w:adjustRightInd/>
        <w:spacing w:line="276" w:lineRule="auto"/>
        <w:rPr>
          <w:rFonts w:asciiTheme="minorHAnsi" w:hAnsiTheme="minorHAnsi" w:cstheme="minorHAnsi"/>
          <w:sz w:val="20"/>
          <w:szCs w:val="20"/>
          <w:lang w:val="de-CH"/>
        </w:rPr>
      </w:pPr>
      <w:r w:rsidRPr="00472470">
        <w:rPr>
          <w:rFonts w:asciiTheme="minorHAnsi" w:hAnsiTheme="minorHAnsi" w:cstheme="minorHAnsi"/>
          <w:sz w:val="20"/>
          <w:szCs w:val="20"/>
          <w:lang w:val="de-CH"/>
        </w:rPr>
        <w:t xml:space="preserve">Inkassohilfeverordnung (Verordnung über die Inkassohilfe bei familienrechtlichen Unterhaltsansprüchen, </w:t>
      </w:r>
      <w:proofErr w:type="spellStart"/>
      <w:r w:rsidRPr="00472470">
        <w:rPr>
          <w:rFonts w:asciiTheme="minorHAnsi" w:hAnsiTheme="minorHAnsi" w:cstheme="minorHAnsi"/>
          <w:sz w:val="20"/>
          <w:szCs w:val="20"/>
          <w:lang w:val="de-CH"/>
        </w:rPr>
        <w:t>InkHV</w:t>
      </w:r>
      <w:proofErr w:type="spellEnd"/>
      <w:r w:rsidRPr="00472470">
        <w:rPr>
          <w:rFonts w:asciiTheme="minorHAnsi" w:hAnsiTheme="minorHAnsi" w:cstheme="minorHAnsi"/>
          <w:sz w:val="20"/>
          <w:szCs w:val="20"/>
          <w:lang w:val="de-CH"/>
        </w:rPr>
        <w:t>)</w:t>
      </w:r>
    </w:p>
    <w:p w14:paraId="182144DE" w14:textId="77777777" w:rsidR="00472470" w:rsidRPr="00992F49" w:rsidRDefault="00472470" w:rsidP="00472470">
      <w:pPr>
        <w:pStyle w:val="Listenabsatz"/>
        <w:widowControl/>
        <w:numPr>
          <w:ilvl w:val="0"/>
          <w:numId w:val="85"/>
        </w:numPr>
        <w:overflowPunct/>
        <w:autoSpaceDE/>
        <w:autoSpaceDN/>
        <w:adjustRightInd/>
        <w:spacing w:line="276" w:lineRule="auto"/>
        <w:rPr>
          <w:rFonts w:asciiTheme="minorHAnsi" w:hAnsiTheme="minorHAnsi" w:cstheme="minorHAnsi"/>
          <w:sz w:val="20"/>
          <w:szCs w:val="20"/>
        </w:rPr>
      </w:pPr>
      <w:proofErr w:type="spellStart"/>
      <w:r w:rsidRPr="00992F49">
        <w:rPr>
          <w:rFonts w:asciiTheme="minorHAnsi" w:hAnsiTheme="minorHAnsi" w:cstheme="minorHAnsi"/>
          <w:sz w:val="20"/>
          <w:szCs w:val="20"/>
        </w:rPr>
        <w:t>Erläuternder</w:t>
      </w:r>
      <w:proofErr w:type="spellEnd"/>
      <w:r w:rsidRPr="00992F49">
        <w:rPr>
          <w:rFonts w:asciiTheme="minorHAnsi" w:hAnsiTheme="minorHAnsi" w:cstheme="minorHAnsi"/>
          <w:sz w:val="20"/>
          <w:szCs w:val="20"/>
        </w:rPr>
        <w:t xml:space="preserve"> </w:t>
      </w:r>
      <w:proofErr w:type="spellStart"/>
      <w:r w:rsidRPr="00992F49">
        <w:rPr>
          <w:rFonts w:asciiTheme="minorHAnsi" w:hAnsiTheme="minorHAnsi" w:cstheme="minorHAnsi"/>
          <w:sz w:val="20"/>
          <w:szCs w:val="20"/>
        </w:rPr>
        <w:t>Bericht</w:t>
      </w:r>
      <w:proofErr w:type="spellEnd"/>
      <w:r w:rsidRPr="00992F49">
        <w:rPr>
          <w:rFonts w:asciiTheme="minorHAnsi" w:hAnsiTheme="minorHAnsi" w:cstheme="minorHAnsi"/>
          <w:sz w:val="20"/>
          <w:szCs w:val="20"/>
        </w:rPr>
        <w:t xml:space="preserve"> </w:t>
      </w:r>
      <w:proofErr w:type="spellStart"/>
      <w:r w:rsidRPr="00992F49">
        <w:rPr>
          <w:rFonts w:asciiTheme="minorHAnsi" w:hAnsiTheme="minorHAnsi" w:cstheme="minorHAnsi"/>
          <w:sz w:val="20"/>
          <w:szCs w:val="20"/>
        </w:rPr>
        <w:t>zur</w:t>
      </w:r>
      <w:proofErr w:type="spellEnd"/>
      <w:r w:rsidRPr="00992F49">
        <w:rPr>
          <w:rFonts w:asciiTheme="minorHAnsi" w:hAnsiTheme="minorHAnsi" w:cstheme="minorHAnsi"/>
          <w:sz w:val="20"/>
          <w:szCs w:val="20"/>
        </w:rPr>
        <w:t xml:space="preserve"> </w:t>
      </w:r>
      <w:proofErr w:type="spellStart"/>
      <w:r>
        <w:rPr>
          <w:rFonts w:asciiTheme="minorHAnsi" w:hAnsiTheme="minorHAnsi" w:cstheme="minorHAnsi"/>
          <w:sz w:val="20"/>
          <w:szCs w:val="20"/>
        </w:rPr>
        <w:t>Inkassohilfeverordnung</w:t>
      </w:r>
      <w:proofErr w:type="spellEnd"/>
    </w:p>
    <w:p w14:paraId="4F5BAD2C" w14:textId="0D21AF1E" w:rsidR="00472470" w:rsidRDefault="00472470" w:rsidP="00472470">
      <w:pPr>
        <w:spacing w:line="276" w:lineRule="auto"/>
        <w:rPr>
          <w:rFonts w:asciiTheme="minorHAnsi" w:hAnsiTheme="minorHAnsi" w:cstheme="minorHAnsi"/>
          <w:sz w:val="20"/>
          <w:szCs w:val="20"/>
        </w:rPr>
      </w:pPr>
    </w:p>
    <w:p w14:paraId="3DC4B607" w14:textId="77777777" w:rsidR="000A0BC0" w:rsidRPr="003B061D" w:rsidRDefault="000A0BC0" w:rsidP="000A0BC0">
      <w:pPr>
        <w:spacing w:line="276" w:lineRule="auto"/>
        <w:rPr>
          <w:rFonts w:asciiTheme="minorHAnsi" w:hAnsiTheme="minorHAnsi" w:cstheme="minorHAnsi"/>
          <w:b/>
          <w:bCs/>
          <w:sz w:val="20"/>
          <w:szCs w:val="20"/>
        </w:rPr>
      </w:pPr>
      <w:r>
        <w:rPr>
          <w:rFonts w:asciiTheme="minorHAnsi" w:hAnsiTheme="minorHAnsi" w:cstheme="minorHAnsi"/>
          <w:b/>
          <w:bCs/>
          <w:sz w:val="20"/>
          <w:szCs w:val="20"/>
        </w:rPr>
        <w:t>Betreibungsschalter</w:t>
      </w:r>
    </w:p>
    <w:p w14:paraId="3E880821" w14:textId="77777777" w:rsidR="000A0BC0" w:rsidRPr="003B061D" w:rsidRDefault="005C207F" w:rsidP="000A0BC0">
      <w:pPr>
        <w:pStyle w:val="Listenabsatz"/>
        <w:numPr>
          <w:ilvl w:val="0"/>
          <w:numId w:val="90"/>
        </w:numPr>
        <w:spacing w:line="276" w:lineRule="auto"/>
        <w:rPr>
          <w:rFonts w:asciiTheme="minorHAnsi" w:hAnsiTheme="minorHAnsi" w:cstheme="minorHAnsi"/>
          <w:sz w:val="20"/>
          <w:szCs w:val="20"/>
        </w:rPr>
      </w:pPr>
      <w:hyperlink r:id="rId17" w:history="1">
        <w:r w:rsidR="000A0BC0" w:rsidRPr="003B061D">
          <w:rPr>
            <w:rStyle w:val="Hyperlink"/>
            <w:rFonts w:asciiTheme="minorHAnsi" w:hAnsiTheme="minorHAnsi" w:cstheme="minorHAnsi"/>
            <w:sz w:val="20"/>
            <w:szCs w:val="20"/>
          </w:rPr>
          <w:t>www.betreibungsschalter.ch</w:t>
        </w:r>
      </w:hyperlink>
    </w:p>
    <w:p w14:paraId="03ACAED0" w14:textId="77777777" w:rsidR="000A0BC0" w:rsidRDefault="000A0BC0" w:rsidP="000A0BC0">
      <w:pPr>
        <w:spacing w:line="276" w:lineRule="auto"/>
        <w:rPr>
          <w:rFonts w:asciiTheme="minorHAnsi" w:hAnsiTheme="minorHAnsi" w:cstheme="minorHAnsi"/>
          <w:sz w:val="20"/>
          <w:szCs w:val="20"/>
        </w:rPr>
      </w:pPr>
    </w:p>
    <w:p w14:paraId="0B0F577D" w14:textId="77777777" w:rsidR="00472470" w:rsidRPr="003D29E6" w:rsidRDefault="00472470" w:rsidP="00472470">
      <w:pPr>
        <w:spacing w:line="276" w:lineRule="auto"/>
        <w:rPr>
          <w:rFonts w:asciiTheme="minorHAnsi" w:hAnsiTheme="minorHAnsi" w:cstheme="minorHAnsi"/>
          <w:b/>
          <w:bCs/>
          <w:sz w:val="20"/>
          <w:szCs w:val="20"/>
        </w:rPr>
      </w:pPr>
      <w:r w:rsidRPr="003D29E6">
        <w:rPr>
          <w:rFonts w:asciiTheme="minorHAnsi" w:hAnsiTheme="minorHAnsi" w:cstheme="minorHAnsi"/>
          <w:b/>
          <w:bCs/>
          <w:sz w:val="20"/>
          <w:szCs w:val="20"/>
        </w:rPr>
        <w:t>Bundesgericht</w:t>
      </w:r>
    </w:p>
    <w:p w14:paraId="669C1C77" w14:textId="77777777" w:rsidR="00472470" w:rsidRDefault="005C207F" w:rsidP="00472470">
      <w:pPr>
        <w:spacing w:line="276" w:lineRule="auto"/>
        <w:rPr>
          <w:rFonts w:asciiTheme="minorHAnsi" w:hAnsiTheme="minorHAnsi" w:cstheme="minorHAnsi"/>
          <w:sz w:val="20"/>
          <w:szCs w:val="20"/>
        </w:rPr>
      </w:pPr>
      <w:hyperlink r:id="rId18" w:history="1">
        <w:r w:rsidR="00472470" w:rsidRPr="005E62D8">
          <w:rPr>
            <w:rStyle w:val="Hyperlink"/>
            <w:rFonts w:asciiTheme="minorHAnsi" w:hAnsiTheme="minorHAnsi" w:cstheme="minorHAnsi"/>
            <w:sz w:val="20"/>
            <w:szCs w:val="20"/>
          </w:rPr>
          <w:t>https://www.bger.ch/index/juridiction/jurisdiction-inherit-template/jurisdiction-recht.htm</w:t>
        </w:r>
      </w:hyperlink>
    </w:p>
    <w:p w14:paraId="0DFCFB11" w14:textId="77777777" w:rsidR="00472470" w:rsidRPr="00856904" w:rsidRDefault="00472470" w:rsidP="00472470">
      <w:pPr>
        <w:spacing w:line="276" w:lineRule="auto"/>
        <w:rPr>
          <w:rFonts w:asciiTheme="minorHAnsi" w:hAnsiTheme="minorHAnsi" w:cstheme="minorHAnsi"/>
          <w:sz w:val="20"/>
          <w:szCs w:val="20"/>
        </w:rPr>
      </w:pPr>
      <w:r w:rsidRPr="00856904">
        <w:rPr>
          <w:rFonts w:asciiTheme="minorHAnsi" w:hAnsiTheme="minorHAnsi" w:cstheme="minorHAnsi"/>
          <w:sz w:val="20"/>
          <w:szCs w:val="20"/>
        </w:rPr>
        <w:t xml:space="preserve">BGE </w:t>
      </w:r>
      <w:r>
        <w:rPr>
          <w:rFonts w:asciiTheme="minorHAnsi" w:hAnsiTheme="minorHAnsi" w:cstheme="minorHAnsi"/>
          <w:sz w:val="20"/>
          <w:szCs w:val="20"/>
        </w:rPr>
        <w:t>(Leitentscheide) und Urteile ab 2000</w:t>
      </w:r>
    </w:p>
    <w:bookmarkEnd w:id="35"/>
    <w:p w14:paraId="2FB3B8A1" w14:textId="1DFE6CF6" w:rsidR="001876E3" w:rsidRDefault="001876E3" w:rsidP="00DE0017">
      <w:pPr>
        <w:spacing w:line="276" w:lineRule="auto"/>
        <w:rPr>
          <w:rFonts w:asciiTheme="minorHAnsi" w:hAnsiTheme="minorHAnsi" w:cstheme="minorHAnsi"/>
          <w:sz w:val="20"/>
          <w:szCs w:val="20"/>
        </w:rPr>
      </w:pPr>
    </w:p>
    <w:p w14:paraId="4F9FBA09" w14:textId="2FE23AB4" w:rsidR="00BE05A2" w:rsidRDefault="00BE05A2" w:rsidP="00DE0017">
      <w:pPr>
        <w:spacing w:line="276" w:lineRule="auto"/>
        <w:rPr>
          <w:rFonts w:asciiTheme="minorHAnsi" w:hAnsiTheme="minorHAnsi" w:cstheme="minorHAnsi"/>
          <w:sz w:val="20"/>
          <w:szCs w:val="20"/>
        </w:rPr>
      </w:pPr>
    </w:p>
    <w:p w14:paraId="0DD93095" w14:textId="60296B04" w:rsidR="004E28E9" w:rsidRDefault="004E28E9" w:rsidP="00DE0017">
      <w:pPr>
        <w:spacing w:line="276" w:lineRule="auto"/>
        <w:rPr>
          <w:rFonts w:asciiTheme="minorHAnsi" w:hAnsiTheme="minorHAnsi" w:cstheme="minorHAnsi"/>
          <w:sz w:val="20"/>
          <w:szCs w:val="20"/>
        </w:rPr>
      </w:pPr>
    </w:p>
    <w:p w14:paraId="2FFB5CB5" w14:textId="592066F1" w:rsidR="004E28E9" w:rsidRDefault="004E28E9" w:rsidP="00DE0017">
      <w:pPr>
        <w:spacing w:line="276" w:lineRule="auto"/>
        <w:rPr>
          <w:rFonts w:asciiTheme="minorHAnsi" w:hAnsiTheme="minorHAnsi" w:cstheme="minorHAnsi"/>
          <w:sz w:val="20"/>
          <w:szCs w:val="20"/>
        </w:rPr>
      </w:pPr>
    </w:p>
    <w:p w14:paraId="7AD39B37" w14:textId="77777777" w:rsidR="004E28E9" w:rsidRDefault="004E28E9" w:rsidP="00DE0017">
      <w:pPr>
        <w:spacing w:line="276" w:lineRule="auto"/>
        <w:rPr>
          <w:rFonts w:asciiTheme="minorHAnsi" w:hAnsiTheme="minorHAnsi" w:cstheme="minorHAnsi"/>
          <w:sz w:val="20"/>
          <w:szCs w:val="20"/>
        </w:rPr>
      </w:pPr>
    </w:p>
    <w:p w14:paraId="397EA990" w14:textId="5CB2112D" w:rsidR="00472470" w:rsidRDefault="00472470" w:rsidP="00DE0017">
      <w:pPr>
        <w:spacing w:line="276" w:lineRule="auto"/>
        <w:rPr>
          <w:rFonts w:asciiTheme="minorHAnsi" w:hAnsiTheme="minorHAnsi" w:cstheme="minorHAnsi"/>
          <w:sz w:val="20"/>
          <w:szCs w:val="20"/>
        </w:rPr>
      </w:pPr>
    </w:p>
    <w:p w14:paraId="1A1C5F50" w14:textId="3649CF9A" w:rsidR="00063260" w:rsidRDefault="00063260" w:rsidP="00DE0017">
      <w:pPr>
        <w:spacing w:line="276" w:lineRule="auto"/>
        <w:rPr>
          <w:rFonts w:asciiTheme="minorHAnsi" w:hAnsiTheme="minorHAnsi" w:cstheme="minorHAnsi"/>
          <w:sz w:val="20"/>
          <w:szCs w:val="20"/>
        </w:rPr>
      </w:pPr>
      <w:r w:rsidRPr="00DE0017">
        <w:rPr>
          <w:rFonts w:asciiTheme="minorHAnsi" w:hAnsiTheme="minorHAnsi" w:cstheme="minorHAnsi"/>
          <w:noProof/>
          <w:sz w:val="20"/>
          <w:szCs w:val="20"/>
          <w:lang w:val="de-DE"/>
        </w:rPr>
        <w:drawing>
          <wp:anchor distT="0" distB="0" distL="114300" distR="114300" simplePos="0" relativeHeight="251661312" behindDoc="0" locked="0" layoutInCell="1" allowOverlap="1" wp14:anchorId="726C123D" wp14:editId="529D1670">
            <wp:simplePos x="0" y="0"/>
            <wp:positionH relativeFrom="column">
              <wp:posOffset>-702567</wp:posOffset>
            </wp:positionH>
            <wp:positionV relativeFrom="paragraph">
              <wp:posOffset>130707</wp:posOffset>
            </wp:positionV>
            <wp:extent cx="7534275" cy="1357630"/>
            <wp:effectExtent l="0" t="0" r="952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EinElternFamilie_Adresszeile.png"/>
                    <pic:cNvPicPr/>
                  </pic:nvPicPr>
                  <pic:blipFill>
                    <a:blip r:embed="rId19">
                      <a:extLst>
                        <a:ext uri="{28A0092B-C50C-407E-A947-70E740481C1C}">
                          <a14:useLocalDpi xmlns:a14="http://schemas.microsoft.com/office/drawing/2010/main" val="0"/>
                        </a:ext>
                      </a:extLst>
                    </a:blip>
                    <a:stretch>
                      <a:fillRect/>
                    </a:stretch>
                  </pic:blipFill>
                  <pic:spPr>
                    <a:xfrm>
                      <a:off x="0" y="0"/>
                      <a:ext cx="7534275" cy="1357630"/>
                    </a:xfrm>
                    <a:prstGeom prst="rect">
                      <a:avLst/>
                    </a:prstGeom>
                  </pic:spPr>
                </pic:pic>
              </a:graphicData>
            </a:graphic>
            <wp14:sizeRelH relativeFrom="page">
              <wp14:pctWidth>0</wp14:pctWidth>
            </wp14:sizeRelH>
            <wp14:sizeRelV relativeFrom="page">
              <wp14:pctHeight>0</wp14:pctHeight>
            </wp14:sizeRelV>
          </wp:anchor>
        </w:drawing>
      </w:r>
    </w:p>
    <w:sectPr w:rsidR="00063260" w:rsidSect="006727B8">
      <w:headerReference w:type="default" r:id="rId20"/>
      <w:footerReference w:type="default" r:id="rId21"/>
      <w:headerReference w:type="first" r:id="rId22"/>
      <w:pgSz w:w="11906" w:h="16838"/>
      <w:pgMar w:top="1701" w:right="1276"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D8682" w14:textId="77777777" w:rsidR="002E2BB8" w:rsidRDefault="002E2BB8" w:rsidP="00C77171">
      <w:r>
        <w:separator/>
      </w:r>
    </w:p>
  </w:endnote>
  <w:endnote w:type="continuationSeparator" w:id="0">
    <w:p w14:paraId="524A260C" w14:textId="77777777" w:rsidR="002E2BB8" w:rsidRDefault="002E2BB8" w:rsidP="00C7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Frutiger LT 45 Light">
    <w:altName w:val="Cambria"/>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altName w:val="Times New Roman"/>
    <w:charset w:val="00"/>
    <w:family w:val="roman"/>
    <w:pitch w:val="default"/>
  </w:font>
  <w:font w:name="Abadi MT Condensed Light">
    <w:altName w:val="Courier New"/>
    <w:charset w:val="4D"/>
    <w:family w:val="swiss"/>
    <w:pitch w:val="variable"/>
    <w:sig w:usb0="00000003" w:usb1="00000000" w:usb2="00000000" w:usb3="00000000" w:csb0="00000001" w:csb1="00000000"/>
  </w:font>
  <w:font w:name="Abadi MT Condensed Extra Bold">
    <w:altName w:val="Courier New"/>
    <w:charset w:val="4D"/>
    <w:family w:val="swiss"/>
    <w:pitch w:val="variable"/>
    <w:sig w:usb0="00000003" w:usb1="00000000" w:usb2="00000000" w:usb3="00000000" w:csb0="00000001" w:csb1="00000000"/>
  </w:font>
  <w:font w:name="Lucida Grande">
    <w:altName w:val="Courier New"/>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27F5" w14:textId="40BF2F76" w:rsidR="005C207F" w:rsidRDefault="005C207F" w:rsidP="00480A35">
    <w:pPr>
      <w:pStyle w:val="Kopfzeile"/>
      <w:pBdr>
        <w:top w:val="single" w:sz="4" w:space="1" w:color="auto"/>
      </w:pBdr>
    </w:pPr>
    <w:proofErr w:type="spellStart"/>
    <w:r>
      <w:rPr>
        <w:rFonts w:ascii="Calibri" w:hAnsi="Calibri" w:cs="Calibri"/>
        <w:sz w:val="20"/>
      </w:rPr>
      <w:t>Alimenteninkasso</w:t>
    </w:r>
    <w:proofErr w:type="spellEnd"/>
    <w:r>
      <w:rPr>
        <w:rFonts w:ascii="Calibri" w:hAnsi="Calibri" w:cs="Calibri"/>
        <w:sz w:val="20"/>
      </w:rPr>
      <w:t xml:space="preserve">: Selber handeln. Informationsblatt                                                                                                 </w:t>
    </w:r>
    <w:r w:rsidRPr="00A33E97">
      <w:rPr>
        <w:rFonts w:ascii="Calibri" w:hAnsi="Calibri" w:cs="Calibri"/>
        <w:sz w:val="20"/>
      </w:rPr>
      <w:t xml:space="preserve">Seite </w:t>
    </w:r>
    <w:r w:rsidRPr="009B60F4">
      <w:rPr>
        <w:rFonts w:ascii="Calibri" w:hAnsi="Calibri" w:cs="Calibri"/>
        <w:sz w:val="20"/>
      </w:rPr>
      <w:fldChar w:fldCharType="begin"/>
    </w:r>
    <w:r w:rsidRPr="00A33E97">
      <w:rPr>
        <w:rFonts w:ascii="Calibri" w:hAnsi="Calibri" w:cs="Calibri"/>
        <w:sz w:val="20"/>
      </w:rPr>
      <w:instrText>PAGE   \* MERGEFORMAT</w:instrText>
    </w:r>
    <w:r w:rsidRPr="009B60F4">
      <w:rPr>
        <w:rFonts w:ascii="Calibri" w:hAnsi="Calibri" w:cs="Calibri"/>
        <w:sz w:val="20"/>
      </w:rPr>
      <w:fldChar w:fldCharType="separate"/>
    </w:r>
    <w:r>
      <w:rPr>
        <w:rFonts w:ascii="Calibri" w:hAnsi="Calibri" w:cs="Calibri"/>
        <w:sz w:val="20"/>
      </w:rPr>
      <w:t>2</w:t>
    </w:r>
    <w:r w:rsidRPr="009B60F4">
      <w:rPr>
        <w:rFonts w:ascii="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383DD" w14:textId="77777777" w:rsidR="002E2BB8" w:rsidRDefault="002E2BB8" w:rsidP="00C77171">
      <w:r>
        <w:separator/>
      </w:r>
    </w:p>
  </w:footnote>
  <w:footnote w:type="continuationSeparator" w:id="0">
    <w:p w14:paraId="63E17DBB" w14:textId="77777777" w:rsidR="002E2BB8" w:rsidRDefault="002E2BB8" w:rsidP="00C771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19BE4" w14:textId="2C0FD1A2" w:rsidR="005C207F" w:rsidRDefault="005C207F">
    <w:pPr>
      <w:pStyle w:val="Kopfzeile"/>
    </w:pPr>
    <w:r w:rsidRPr="00C73CAB">
      <w:rPr>
        <w:noProof/>
        <w:lang w:val="de-DE"/>
      </w:rPr>
      <w:drawing>
        <wp:anchor distT="0" distB="0" distL="114300" distR="114300" simplePos="0" relativeHeight="251661312" behindDoc="0" locked="0" layoutInCell="1" allowOverlap="1" wp14:anchorId="55F6B814" wp14:editId="75EA0CDD">
          <wp:simplePos x="0" y="0"/>
          <wp:positionH relativeFrom="column">
            <wp:posOffset>3310890</wp:posOffset>
          </wp:positionH>
          <wp:positionV relativeFrom="paragraph">
            <wp:posOffset>-449580</wp:posOffset>
          </wp:positionV>
          <wp:extent cx="3522680" cy="1294765"/>
          <wp:effectExtent l="0" t="0" r="8255" b="635"/>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EinElternFamilie_Logo_word.png"/>
                  <pic:cNvPicPr/>
                </pic:nvPicPr>
                <pic:blipFill>
                  <a:blip r:embed="rId1">
                    <a:extLst>
                      <a:ext uri="{28A0092B-C50C-407E-A947-70E740481C1C}">
                        <a14:useLocalDpi xmlns:a14="http://schemas.microsoft.com/office/drawing/2010/main" val="0"/>
                      </a:ext>
                    </a:extLst>
                  </a:blip>
                  <a:stretch>
                    <a:fillRect/>
                  </a:stretch>
                </pic:blipFill>
                <pic:spPr>
                  <a:xfrm>
                    <a:off x="0" y="0"/>
                    <a:ext cx="3523016" cy="129488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358DC" w14:textId="27C75D21" w:rsidR="005C207F" w:rsidRDefault="005C207F">
    <w:pPr>
      <w:pStyle w:val="Kopfzeile"/>
    </w:pPr>
    <w:bookmarkStart w:id="36" w:name="_Hlk42419598"/>
    <w:bookmarkStart w:id="37" w:name="_Hlk42419599"/>
    <w:bookmarkStart w:id="38" w:name="_Hlk42419600"/>
    <w:bookmarkStart w:id="39" w:name="_Hlk42419601"/>
    <w:bookmarkStart w:id="40" w:name="_Hlk42419602"/>
    <w:bookmarkStart w:id="41" w:name="_Hlk42419603"/>
    <w:bookmarkStart w:id="42" w:name="_Hlk42419604"/>
    <w:bookmarkStart w:id="43" w:name="_Hlk42419605"/>
    <w:bookmarkStart w:id="44" w:name="_Hlk42419606"/>
    <w:bookmarkStart w:id="45" w:name="_Hlk42419607"/>
    <w:bookmarkStart w:id="46" w:name="_Hlk42419608"/>
    <w:bookmarkStart w:id="47" w:name="_Hlk42419609"/>
    <w:bookmarkStart w:id="48" w:name="_Hlk42419610"/>
    <w:bookmarkStart w:id="49" w:name="_Hlk42419611"/>
    <w:bookmarkStart w:id="50" w:name="_Hlk42419612"/>
    <w:bookmarkStart w:id="51" w:name="_Hlk42419613"/>
    <w:bookmarkStart w:id="52" w:name="_Hlk42419614"/>
    <w:bookmarkStart w:id="53" w:name="_Hlk42419615"/>
    <w:bookmarkStart w:id="54" w:name="_Hlk42419616"/>
    <w:bookmarkStart w:id="55" w:name="_Hlk42419617"/>
    <w:bookmarkStart w:id="56" w:name="_Hlk42419618"/>
    <w:bookmarkStart w:id="57" w:name="_Hlk42419619"/>
    <w:r w:rsidRPr="00C73CAB">
      <w:rPr>
        <w:noProof/>
        <w:lang w:val="de-DE"/>
      </w:rPr>
      <w:drawing>
        <wp:anchor distT="0" distB="0" distL="114300" distR="114300" simplePos="0" relativeHeight="251663360" behindDoc="0" locked="0" layoutInCell="1" allowOverlap="1" wp14:anchorId="264C7A01" wp14:editId="782DDE5E">
          <wp:simplePos x="0" y="0"/>
          <wp:positionH relativeFrom="column">
            <wp:posOffset>3286125</wp:posOffset>
          </wp:positionH>
          <wp:positionV relativeFrom="paragraph">
            <wp:posOffset>-467360</wp:posOffset>
          </wp:positionV>
          <wp:extent cx="3522680" cy="1294765"/>
          <wp:effectExtent l="0" t="0" r="8255" b="635"/>
          <wp:wrapNone/>
          <wp:docPr id="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EinElternFamilie_Logo_word.png"/>
                  <pic:cNvPicPr/>
                </pic:nvPicPr>
                <pic:blipFill>
                  <a:blip r:embed="rId1">
                    <a:extLst>
                      <a:ext uri="{28A0092B-C50C-407E-A947-70E740481C1C}">
                        <a14:useLocalDpi xmlns:a14="http://schemas.microsoft.com/office/drawing/2010/main" val="0"/>
                      </a:ext>
                    </a:extLst>
                  </a:blip>
                  <a:stretch>
                    <a:fillRect/>
                  </a:stretch>
                </pic:blipFill>
                <pic:spPr>
                  <a:xfrm>
                    <a:off x="0" y="0"/>
                    <a:ext cx="3522680" cy="1294765"/>
                  </a:xfrm>
                  <a:prstGeom prst="rect">
                    <a:avLst/>
                  </a:prstGeom>
                </pic:spPr>
              </pic:pic>
            </a:graphicData>
          </a:graphic>
          <wp14:sizeRelH relativeFrom="page">
            <wp14:pctWidth>0</wp14:pctWidth>
          </wp14:sizeRelH>
          <wp14:sizeRelV relativeFrom="page">
            <wp14:pctHeight>0</wp14:pctHeight>
          </wp14:sizeRelV>
        </wp:anchor>
      </w:drawing>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B4B60"/>
    <w:multiLevelType w:val="hybridMultilevel"/>
    <w:tmpl w:val="A956FC94"/>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1B37102"/>
    <w:multiLevelType w:val="hybridMultilevel"/>
    <w:tmpl w:val="5B9E0FD6"/>
    <w:lvl w:ilvl="0" w:tplc="7054B8A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4A762D"/>
    <w:multiLevelType w:val="hybridMultilevel"/>
    <w:tmpl w:val="E65CF61E"/>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046B382E"/>
    <w:multiLevelType w:val="hybridMultilevel"/>
    <w:tmpl w:val="D81A005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66C1462"/>
    <w:multiLevelType w:val="hybridMultilevel"/>
    <w:tmpl w:val="E7F428C8"/>
    <w:lvl w:ilvl="0" w:tplc="7054B8A6">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69354A4"/>
    <w:multiLevelType w:val="hybridMultilevel"/>
    <w:tmpl w:val="8E9C6486"/>
    <w:lvl w:ilvl="0" w:tplc="7054B8A6">
      <w:start w:val="1"/>
      <w:numFmt w:val="bullet"/>
      <w:lvlText w:val=""/>
      <w:lvlJc w:val="left"/>
      <w:pPr>
        <w:tabs>
          <w:tab w:val="num" w:pos="-660"/>
        </w:tabs>
        <w:ind w:left="-660" w:hanging="360"/>
      </w:pPr>
      <w:rPr>
        <w:rFonts w:ascii="Symbol" w:hAnsi="Symbol" w:hint="default"/>
      </w:rPr>
    </w:lvl>
    <w:lvl w:ilvl="1" w:tplc="04070003">
      <w:start w:val="1"/>
      <w:numFmt w:val="bullet"/>
      <w:lvlText w:val="o"/>
      <w:lvlJc w:val="left"/>
      <w:pPr>
        <w:tabs>
          <w:tab w:val="num" w:pos="60"/>
        </w:tabs>
        <w:ind w:left="60" w:hanging="360"/>
      </w:pPr>
      <w:rPr>
        <w:rFonts w:ascii="Courier New" w:hAnsi="Courier New" w:cs="Courier New" w:hint="default"/>
      </w:rPr>
    </w:lvl>
    <w:lvl w:ilvl="2" w:tplc="04070005" w:tentative="1">
      <w:start w:val="1"/>
      <w:numFmt w:val="bullet"/>
      <w:lvlText w:val=""/>
      <w:lvlJc w:val="left"/>
      <w:pPr>
        <w:tabs>
          <w:tab w:val="num" w:pos="780"/>
        </w:tabs>
        <w:ind w:left="780" w:hanging="360"/>
      </w:pPr>
      <w:rPr>
        <w:rFonts w:ascii="Wingdings" w:hAnsi="Wingdings" w:hint="default"/>
      </w:rPr>
    </w:lvl>
    <w:lvl w:ilvl="3" w:tplc="04070001" w:tentative="1">
      <w:start w:val="1"/>
      <w:numFmt w:val="bullet"/>
      <w:lvlText w:val=""/>
      <w:lvlJc w:val="left"/>
      <w:pPr>
        <w:tabs>
          <w:tab w:val="num" w:pos="1500"/>
        </w:tabs>
        <w:ind w:left="1500" w:hanging="360"/>
      </w:pPr>
      <w:rPr>
        <w:rFonts w:ascii="Symbol" w:hAnsi="Symbol" w:hint="default"/>
      </w:rPr>
    </w:lvl>
    <w:lvl w:ilvl="4" w:tplc="04070003" w:tentative="1">
      <w:start w:val="1"/>
      <w:numFmt w:val="bullet"/>
      <w:lvlText w:val="o"/>
      <w:lvlJc w:val="left"/>
      <w:pPr>
        <w:tabs>
          <w:tab w:val="num" w:pos="2220"/>
        </w:tabs>
        <w:ind w:left="2220" w:hanging="360"/>
      </w:pPr>
      <w:rPr>
        <w:rFonts w:ascii="Courier New" w:hAnsi="Courier New" w:cs="Courier New" w:hint="default"/>
      </w:rPr>
    </w:lvl>
    <w:lvl w:ilvl="5" w:tplc="04070005" w:tentative="1">
      <w:start w:val="1"/>
      <w:numFmt w:val="bullet"/>
      <w:lvlText w:val=""/>
      <w:lvlJc w:val="left"/>
      <w:pPr>
        <w:tabs>
          <w:tab w:val="num" w:pos="2940"/>
        </w:tabs>
        <w:ind w:left="2940" w:hanging="360"/>
      </w:pPr>
      <w:rPr>
        <w:rFonts w:ascii="Wingdings" w:hAnsi="Wingdings" w:hint="default"/>
      </w:rPr>
    </w:lvl>
    <w:lvl w:ilvl="6" w:tplc="04070001" w:tentative="1">
      <w:start w:val="1"/>
      <w:numFmt w:val="bullet"/>
      <w:lvlText w:val=""/>
      <w:lvlJc w:val="left"/>
      <w:pPr>
        <w:tabs>
          <w:tab w:val="num" w:pos="3660"/>
        </w:tabs>
        <w:ind w:left="3660" w:hanging="360"/>
      </w:pPr>
      <w:rPr>
        <w:rFonts w:ascii="Symbol" w:hAnsi="Symbol" w:hint="default"/>
      </w:rPr>
    </w:lvl>
    <w:lvl w:ilvl="7" w:tplc="04070003" w:tentative="1">
      <w:start w:val="1"/>
      <w:numFmt w:val="bullet"/>
      <w:lvlText w:val="o"/>
      <w:lvlJc w:val="left"/>
      <w:pPr>
        <w:tabs>
          <w:tab w:val="num" w:pos="4380"/>
        </w:tabs>
        <w:ind w:left="4380" w:hanging="360"/>
      </w:pPr>
      <w:rPr>
        <w:rFonts w:ascii="Courier New" w:hAnsi="Courier New" w:cs="Courier New" w:hint="default"/>
      </w:rPr>
    </w:lvl>
    <w:lvl w:ilvl="8" w:tplc="04070005" w:tentative="1">
      <w:start w:val="1"/>
      <w:numFmt w:val="bullet"/>
      <w:lvlText w:val=""/>
      <w:lvlJc w:val="left"/>
      <w:pPr>
        <w:tabs>
          <w:tab w:val="num" w:pos="5100"/>
        </w:tabs>
        <w:ind w:left="5100" w:hanging="360"/>
      </w:pPr>
      <w:rPr>
        <w:rFonts w:ascii="Wingdings" w:hAnsi="Wingdings" w:hint="default"/>
      </w:rPr>
    </w:lvl>
  </w:abstractNum>
  <w:abstractNum w:abstractNumId="6" w15:restartNumberingAfterBreak="0">
    <w:nsid w:val="07E913D2"/>
    <w:multiLevelType w:val="hybridMultilevel"/>
    <w:tmpl w:val="13B8DF60"/>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08833099"/>
    <w:multiLevelType w:val="hybridMultilevel"/>
    <w:tmpl w:val="327ACEB6"/>
    <w:lvl w:ilvl="0" w:tplc="7054B8A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8BC3C60"/>
    <w:multiLevelType w:val="hybridMultilevel"/>
    <w:tmpl w:val="BB7292F2"/>
    <w:lvl w:ilvl="0" w:tplc="04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08EE3D57"/>
    <w:multiLevelType w:val="hybridMultilevel"/>
    <w:tmpl w:val="F2A8E008"/>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0CD03381"/>
    <w:multiLevelType w:val="hybridMultilevel"/>
    <w:tmpl w:val="3BE661EA"/>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0F2E02B8"/>
    <w:multiLevelType w:val="hybridMultilevel"/>
    <w:tmpl w:val="896EE548"/>
    <w:lvl w:ilvl="0" w:tplc="7054B8A6">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F4D3646"/>
    <w:multiLevelType w:val="hybridMultilevel"/>
    <w:tmpl w:val="C8A866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234003C"/>
    <w:multiLevelType w:val="hybridMultilevel"/>
    <w:tmpl w:val="313427EE"/>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139447C8"/>
    <w:multiLevelType w:val="hybridMultilevel"/>
    <w:tmpl w:val="F25EAE54"/>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13985608"/>
    <w:multiLevelType w:val="hybridMultilevel"/>
    <w:tmpl w:val="A6D24704"/>
    <w:lvl w:ilvl="0" w:tplc="08070001">
      <w:start w:val="1"/>
      <w:numFmt w:val="bullet"/>
      <w:lvlText w:val=""/>
      <w:lvlJc w:val="left"/>
      <w:pPr>
        <w:ind w:left="1068" w:hanging="360"/>
      </w:pPr>
      <w:rPr>
        <w:rFonts w:ascii="Symbol" w:hAnsi="Symbol" w:hint="default"/>
      </w:rPr>
    </w:lvl>
    <w:lvl w:ilvl="1" w:tplc="7054B8A6">
      <w:start w:val="1"/>
      <w:numFmt w:val="bullet"/>
      <w:lvlText w:val=""/>
      <w:lvlJc w:val="left"/>
      <w:pPr>
        <w:tabs>
          <w:tab w:val="num" w:pos="1788"/>
        </w:tabs>
        <w:ind w:left="1788" w:hanging="360"/>
      </w:pPr>
      <w:rPr>
        <w:rFonts w:ascii="Symbol" w:hAnsi="Symbol"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15:restartNumberingAfterBreak="0">
    <w:nsid w:val="15796E23"/>
    <w:multiLevelType w:val="hybridMultilevel"/>
    <w:tmpl w:val="151069BC"/>
    <w:lvl w:ilvl="0" w:tplc="7054B8A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6880D75"/>
    <w:multiLevelType w:val="hybridMultilevel"/>
    <w:tmpl w:val="00CC0810"/>
    <w:lvl w:ilvl="0" w:tplc="08070001">
      <w:start w:val="1"/>
      <w:numFmt w:val="bullet"/>
      <w:lvlText w:val=""/>
      <w:lvlJc w:val="left"/>
      <w:pPr>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75978F0"/>
    <w:multiLevelType w:val="hybridMultilevel"/>
    <w:tmpl w:val="D30AA4B4"/>
    <w:lvl w:ilvl="0" w:tplc="7054B8A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A8A44A7"/>
    <w:multiLevelType w:val="hybridMultilevel"/>
    <w:tmpl w:val="FE64F00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1AEF7562"/>
    <w:multiLevelType w:val="hybridMultilevel"/>
    <w:tmpl w:val="03342CC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1B1825A7"/>
    <w:multiLevelType w:val="hybridMultilevel"/>
    <w:tmpl w:val="B5DA022E"/>
    <w:lvl w:ilvl="0" w:tplc="7054B8A6">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1C510A3F"/>
    <w:multiLevelType w:val="hybridMultilevel"/>
    <w:tmpl w:val="97AC4C00"/>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1CA10133"/>
    <w:multiLevelType w:val="hybridMultilevel"/>
    <w:tmpl w:val="413E6B8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B719CD"/>
    <w:multiLevelType w:val="hybridMultilevel"/>
    <w:tmpl w:val="FBA80AE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1FA10AE9"/>
    <w:multiLevelType w:val="hybridMultilevel"/>
    <w:tmpl w:val="04C4287C"/>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26" w15:restartNumberingAfterBreak="0">
    <w:nsid w:val="215F6C23"/>
    <w:multiLevelType w:val="hybridMultilevel"/>
    <w:tmpl w:val="7D163EE6"/>
    <w:lvl w:ilvl="0" w:tplc="F3103EE6">
      <w:start w:val="1"/>
      <w:numFmt w:val="decimal"/>
      <w:lvlText w:val="%1."/>
      <w:lvlJc w:val="left"/>
      <w:pPr>
        <w:ind w:left="360" w:hanging="360"/>
      </w:pPr>
      <w:rPr>
        <w:rFonts w:hint="default"/>
        <w:b/>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15:restartNumberingAfterBreak="0">
    <w:nsid w:val="22181F85"/>
    <w:multiLevelType w:val="hybridMultilevel"/>
    <w:tmpl w:val="BFFE20D2"/>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28" w15:restartNumberingAfterBreak="0">
    <w:nsid w:val="23606517"/>
    <w:multiLevelType w:val="hybridMultilevel"/>
    <w:tmpl w:val="ACC6A406"/>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29" w15:restartNumberingAfterBreak="0">
    <w:nsid w:val="28213BC7"/>
    <w:multiLevelType w:val="hybridMultilevel"/>
    <w:tmpl w:val="8BD60FE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30" w15:restartNumberingAfterBreak="0">
    <w:nsid w:val="28D122FC"/>
    <w:multiLevelType w:val="hybridMultilevel"/>
    <w:tmpl w:val="90F69D08"/>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292A6B50"/>
    <w:multiLevelType w:val="hybridMultilevel"/>
    <w:tmpl w:val="DE7821A4"/>
    <w:lvl w:ilvl="0" w:tplc="7054B8A6">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9862D28"/>
    <w:multiLevelType w:val="hybridMultilevel"/>
    <w:tmpl w:val="5B02BE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2AA376F3"/>
    <w:multiLevelType w:val="hybridMultilevel"/>
    <w:tmpl w:val="5E2C545C"/>
    <w:lvl w:ilvl="0" w:tplc="08070001">
      <w:start w:val="1"/>
      <w:numFmt w:val="bullet"/>
      <w:lvlText w:val=""/>
      <w:lvlJc w:val="left"/>
      <w:pPr>
        <w:ind w:left="360" w:hanging="360"/>
      </w:pPr>
      <w:rPr>
        <w:rFonts w:ascii="Symbol" w:hAnsi="Symbol" w:hint="default"/>
        <w:b/>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4" w15:restartNumberingAfterBreak="0">
    <w:nsid w:val="2F04688E"/>
    <w:multiLevelType w:val="hybridMultilevel"/>
    <w:tmpl w:val="8EE691A6"/>
    <w:lvl w:ilvl="0" w:tplc="DD50D37A">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2F0F1A18"/>
    <w:multiLevelType w:val="hybridMultilevel"/>
    <w:tmpl w:val="A5CC1EC2"/>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36" w15:restartNumberingAfterBreak="0">
    <w:nsid w:val="2F1F6566"/>
    <w:multiLevelType w:val="hybridMultilevel"/>
    <w:tmpl w:val="927E8458"/>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31682C91"/>
    <w:multiLevelType w:val="hybridMultilevel"/>
    <w:tmpl w:val="4E5A2FD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317877B3"/>
    <w:multiLevelType w:val="hybridMultilevel"/>
    <w:tmpl w:val="415CFC8C"/>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9" w15:restartNumberingAfterBreak="0">
    <w:nsid w:val="3252297B"/>
    <w:multiLevelType w:val="hybridMultilevel"/>
    <w:tmpl w:val="24E25F4E"/>
    <w:lvl w:ilvl="0" w:tplc="7054B8A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349910E0"/>
    <w:multiLevelType w:val="hybridMultilevel"/>
    <w:tmpl w:val="46164D5E"/>
    <w:lvl w:ilvl="0" w:tplc="7054B8A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34A26C46"/>
    <w:multiLevelType w:val="hybridMultilevel"/>
    <w:tmpl w:val="F0323F0C"/>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42" w15:restartNumberingAfterBreak="0">
    <w:nsid w:val="359B3439"/>
    <w:multiLevelType w:val="hybridMultilevel"/>
    <w:tmpl w:val="3C2E1D94"/>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43" w15:restartNumberingAfterBreak="0">
    <w:nsid w:val="359C64FD"/>
    <w:multiLevelType w:val="hybridMultilevel"/>
    <w:tmpl w:val="2070AD84"/>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44" w15:restartNumberingAfterBreak="0">
    <w:nsid w:val="35D31F1B"/>
    <w:multiLevelType w:val="hybridMultilevel"/>
    <w:tmpl w:val="CC84A0D2"/>
    <w:lvl w:ilvl="0" w:tplc="08070001">
      <w:start w:val="1"/>
      <w:numFmt w:val="bullet"/>
      <w:lvlText w:val=""/>
      <w:lvlJc w:val="left"/>
      <w:pPr>
        <w:ind w:left="1080" w:hanging="360"/>
      </w:pPr>
      <w:rPr>
        <w:rFonts w:ascii="Symbol" w:hAnsi="Symbol" w:cs="Symbol"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5" w15:restartNumberingAfterBreak="0">
    <w:nsid w:val="36227FEF"/>
    <w:multiLevelType w:val="hybridMultilevel"/>
    <w:tmpl w:val="9C6C679E"/>
    <w:lvl w:ilvl="0" w:tplc="7054B8A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36830A61"/>
    <w:multiLevelType w:val="hybridMultilevel"/>
    <w:tmpl w:val="06F65B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9FC2823"/>
    <w:multiLevelType w:val="hybridMultilevel"/>
    <w:tmpl w:val="01AA4AC0"/>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48" w15:restartNumberingAfterBreak="0">
    <w:nsid w:val="3A661A1D"/>
    <w:multiLevelType w:val="hybridMultilevel"/>
    <w:tmpl w:val="A3847E12"/>
    <w:lvl w:ilvl="0" w:tplc="7054B8A6">
      <w:start w:val="1"/>
      <w:numFmt w:val="bullet"/>
      <w:lvlText w:val=""/>
      <w:lvlJc w:val="left"/>
      <w:pPr>
        <w:tabs>
          <w:tab w:val="num" w:pos="360"/>
        </w:tabs>
        <w:ind w:left="360" w:hanging="360"/>
      </w:pPr>
      <w:rPr>
        <w:rFonts w:ascii="Symbol" w:hAnsi="Symbol" w:hint="default"/>
        <w:color w:val="auto"/>
      </w:rPr>
    </w:lvl>
    <w:lvl w:ilvl="1" w:tplc="04070003">
      <w:start w:val="1"/>
      <w:numFmt w:val="bullet"/>
      <w:lvlText w:val="o"/>
      <w:lvlJc w:val="left"/>
      <w:pPr>
        <w:tabs>
          <w:tab w:val="num" w:pos="1080"/>
        </w:tabs>
        <w:ind w:left="1080" w:hanging="360"/>
      </w:pPr>
      <w:rPr>
        <w:rFonts w:ascii="Courier New" w:hAnsi="Courier New" w:cs="Times New Roman"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3A760F27"/>
    <w:multiLevelType w:val="hybridMultilevel"/>
    <w:tmpl w:val="1B447D88"/>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50" w15:restartNumberingAfterBreak="0">
    <w:nsid w:val="3AA80D15"/>
    <w:multiLevelType w:val="hybridMultilevel"/>
    <w:tmpl w:val="FDCE56C6"/>
    <w:lvl w:ilvl="0" w:tplc="7054B8A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1" w15:restartNumberingAfterBreak="0">
    <w:nsid w:val="3E731552"/>
    <w:multiLevelType w:val="hybridMultilevel"/>
    <w:tmpl w:val="2E78FF84"/>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52" w15:restartNumberingAfterBreak="0">
    <w:nsid w:val="3FC225CA"/>
    <w:multiLevelType w:val="hybridMultilevel"/>
    <w:tmpl w:val="C11CC5B6"/>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53" w15:restartNumberingAfterBreak="0">
    <w:nsid w:val="43247131"/>
    <w:multiLevelType w:val="hybridMultilevel"/>
    <w:tmpl w:val="6A70C39A"/>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54" w15:restartNumberingAfterBreak="0">
    <w:nsid w:val="441D47E7"/>
    <w:multiLevelType w:val="hybridMultilevel"/>
    <w:tmpl w:val="99C0C920"/>
    <w:lvl w:ilvl="0" w:tplc="7054B8A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5FC13ED"/>
    <w:multiLevelType w:val="hybridMultilevel"/>
    <w:tmpl w:val="DD7C8128"/>
    <w:lvl w:ilvl="0" w:tplc="08070001">
      <w:start w:val="1"/>
      <w:numFmt w:val="bullet"/>
      <w:lvlText w:val=""/>
      <w:lvlJc w:val="left"/>
      <w:pPr>
        <w:ind w:left="360" w:hanging="360"/>
      </w:pPr>
      <w:rPr>
        <w:rFonts w:ascii="Symbol" w:hAnsi="Symbol" w:hint="default"/>
      </w:rPr>
    </w:lvl>
    <w:lvl w:ilvl="1" w:tplc="04070001">
      <w:start w:val="1"/>
      <w:numFmt w:val="bullet"/>
      <w:lvlText w:val=""/>
      <w:lvlJc w:val="left"/>
      <w:pPr>
        <w:tabs>
          <w:tab w:val="num" w:pos="720"/>
        </w:tabs>
        <w:ind w:left="720" w:hanging="360"/>
      </w:pPr>
      <w:rPr>
        <w:rFonts w:ascii="Symbol" w:hAnsi="Symbol"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cs="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cs="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56" w15:restartNumberingAfterBreak="0">
    <w:nsid w:val="460F5E34"/>
    <w:multiLevelType w:val="hybridMultilevel"/>
    <w:tmpl w:val="86BA0484"/>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57" w15:restartNumberingAfterBreak="0">
    <w:nsid w:val="46DB704E"/>
    <w:multiLevelType w:val="hybridMultilevel"/>
    <w:tmpl w:val="07B6540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8" w15:restartNumberingAfterBreak="0">
    <w:nsid w:val="478578BF"/>
    <w:multiLevelType w:val="hybridMultilevel"/>
    <w:tmpl w:val="1DCA56D4"/>
    <w:lvl w:ilvl="0" w:tplc="7054B8A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98779E7"/>
    <w:multiLevelType w:val="hybridMultilevel"/>
    <w:tmpl w:val="C18486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0" w15:restartNumberingAfterBreak="0">
    <w:nsid w:val="4A346313"/>
    <w:multiLevelType w:val="hybridMultilevel"/>
    <w:tmpl w:val="24507DAC"/>
    <w:lvl w:ilvl="0" w:tplc="04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61" w15:restartNumberingAfterBreak="0">
    <w:nsid w:val="4AB53D04"/>
    <w:multiLevelType w:val="hybridMultilevel"/>
    <w:tmpl w:val="2DEC3BD8"/>
    <w:lvl w:ilvl="0" w:tplc="08070001">
      <w:start w:val="1"/>
      <w:numFmt w:val="bullet"/>
      <w:lvlText w:val=""/>
      <w:lvlJc w:val="left"/>
      <w:pPr>
        <w:ind w:left="360" w:hanging="360"/>
      </w:pPr>
      <w:rPr>
        <w:rFonts w:ascii="Symbol" w:hAnsi="Symbol" w:hint="default"/>
        <w:b/>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2" w15:restartNumberingAfterBreak="0">
    <w:nsid w:val="4E346362"/>
    <w:multiLevelType w:val="hybridMultilevel"/>
    <w:tmpl w:val="EA683872"/>
    <w:lvl w:ilvl="0" w:tplc="7054B8A6">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0D2492F"/>
    <w:multiLevelType w:val="hybridMultilevel"/>
    <w:tmpl w:val="C5BA1308"/>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64" w15:restartNumberingAfterBreak="0">
    <w:nsid w:val="525A0903"/>
    <w:multiLevelType w:val="hybridMultilevel"/>
    <w:tmpl w:val="F82EAD42"/>
    <w:lvl w:ilvl="0" w:tplc="7054B8A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5" w15:restartNumberingAfterBreak="0">
    <w:nsid w:val="55160166"/>
    <w:multiLevelType w:val="hybridMultilevel"/>
    <w:tmpl w:val="BDEEFB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6" w15:restartNumberingAfterBreak="0">
    <w:nsid w:val="55457EF7"/>
    <w:multiLevelType w:val="hybridMultilevel"/>
    <w:tmpl w:val="56F69EEA"/>
    <w:lvl w:ilvl="0" w:tplc="7054B8A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5CFA1AFA"/>
    <w:multiLevelType w:val="hybridMultilevel"/>
    <w:tmpl w:val="20E0AD00"/>
    <w:lvl w:ilvl="0" w:tplc="7054B8A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68" w15:restartNumberingAfterBreak="0">
    <w:nsid w:val="5D0724B9"/>
    <w:multiLevelType w:val="hybridMultilevel"/>
    <w:tmpl w:val="4BB4A894"/>
    <w:lvl w:ilvl="0" w:tplc="7054B8A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69" w15:restartNumberingAfterBreak="0">
    <w:nsid w:val="5D432E83"/>
    <w:multiLevelType w:val="hybridMultilevel"/>
    <w:tmpl w:val="24ECB890"/>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70" w15:restartNumberingAfterBreak="0">
    <w:nsid w:val="600019D5"/>
    <w:multiLevelType w:val="hybridMultilevel"/>
    <w:tmpl w:val="B0A2CF5E"/>
    <w:lvl w:ilvl="0" w:tplc="7054B8A6">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71" w15:restartNumberingAfterBreak="0">
    <w:nsid w:val="607711DD"/>
    <w:multiLevelType w:val="hybridMultilevel"/>
    <w:tmpl w:val="DE1EE01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2" w15:restartNumberingAfterBreak="0">
    <w:nsid w:val="60D80760"/>
    <w:multiLevelType w:val="hybridMultilevel"/>
    <w:tmpl w:val="38A8ED7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3" w15:restartNumberingAfterBreak="0">
    <w:nsid w:val="610C5BB1"/>
    <w:multiLevelType w:val="hybridMultilevel"/>
    <w:tmpl w:val="9B187EC0"/>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74" w15:restartNumberingAfterBreak="0">
    <w:nsid w:val="620235D4"/>
    <w:multiLevelType w:val="hybridMultilevel"/>
    <w:tmpl w:val="2004797E"/>
    <w:lvl w:ilvl="0" w:tplc="7054B8A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64013FB9"/>
    <w:multiLevelType w:val="hybridMultilevel"/>
    <w:tmpl w:val="C33EC44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6" w15:restartNumberingAfterBreak="0">
    <w:nsid w:val="643229AA"/>
    <w:multiLevelType w:val="hybridMultilevel"/>
    <w:tmpl w:val="5844C426"/>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77" w15:restartNumberingAfterBreak="0">
    <w:nsid w:val="64334270"/>
    <w:multiLevelType w:val="hybridMultilevel"/>
    <w:tmpl w:val="23ACCEBE"/>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78" w15:restartNumberingAfterBreak="0">
    <w:nsid w:val="662F6DF0"/>
    <w:multiLevelType w:val="hybridMultilevel"/>
    <w:tmpl w:val="14DA3F32"/>
    <w:lvl w:ilvl="0" w:tplc="7054B8A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9" w15:restartNumberingAfterBreak="0">
    <w:nsid w:val="66F333BC"/>
    <w:multiLevelType w:val="hybridMultilevel"/>
    <w:tmpl w:val="55587294"/>
    <w:lvl w:ilvl="0" w:tplc="08070001">
      <w:start w:val="1"/>
      <w:numFmt w:val="bullet"/>
      <w:lvlText w:val=""/>
      <w:lvlJc w:val="left"/>
      <w:pPr>
        <w:ind w:left="1068" w:hanging="360"/>
      </w:pPr>
      <w:rPr>
        <w:rFonts w:ascii="Symbol" w:hAnsi="Symbol" w:hint="default"/>
        <w:b w:val="0"/>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80" w15:restartNumberingAfterBreak="0">
    <w:nsid w:val="6853762C"/>
    <w:multiLevelType w:val="hybridMultilevel"/>
    <w:tmpl w:val="7010A214"/>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81" w15:restartNumberingAfterBreak="0">
    <w:nsid w:val="687A670C"/>
    <w:multiLevelType w:val="hybridMultilevel"/>
    <w:tmpl w:val="C56E879A"/>
    <w:lvl w:ilvl="0" w:tplc="7054B8A6">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688A5520"/>
    <w:multiLevelType w:val="hybridMultilevel"/>
    <w:tmpl w:val="EC60CAA0"/>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83" w15:restartNumberingAfterBreak="0">
    <w:nsid w:val="698E3727"/>
    <w:multiLevelType w:val="hybridMultilevel"/>
    <w:tmpl w:val="168E9294"/>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84" w15:restartNumberingAfterBreak="0">
    <w:nsid w:val="6AEA6613"/>
    <w:multiLevelType w:val="hybridMultilevel"/>
    <w:tmpl w:val="62AE499E"/>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85" w15:restartNumberingAfterBreak="0">
    <w:nsid w:val="6FE27E56"/>
    <w:multiLevelType w:val="hybridMultilevel"/>
    <w:tmpl w:val="A10488B0"/>
    <w:lvl w:ilvl="0" w:tplc="08070001">
      <w:start w:val="1"/>
      <w:numFmt w:val="bullet"/>
      <w:lvlText w:val=""/>
      <w:lvlJc w:val="left"/>
      <w:pPr>
        <w:ind w:left="1080" w:hanging="360"/>
      </w:pPr>
      <w:rPr>
        <w:rFonts w:ascii="Symbol" w:hAnsi="Symbol" w:hint="default"/>
      </w:rPr>
    </w:lvl>
    <w:lvl w:ilvl="1" w:tplc="7054B8A6">
      <w:start w:val="1"/>
      <w:numFmt w:val="bullet"/>
      <w:lvlText w:val=""/>
      <w:lvlJc w:val="left"/>
      <w:pPr>
        <w:tabs>
          <w:tab w:val="num" w:pos="1800"/>
        </w:tabs>
        <w:ind w:left="1800" w:hanging="360"/>
      </w:pPr>
      <w:rPr>
        <w:rFonts w:ascii="Symbol" w:hAnsi="Symbo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86" w15:restartNumberingAfterBreak="0">
    <w:nsid w:val="70FA012D"/>
    <w:multiLevelType w:val="hybridMultilevel"/>
    <w:tmpl w:val="7EDA0F06"/>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87" w15:restartNumberingAfterBreak="0">
    <w:nsid w:val="767F3296"/>
    <w:multiLevelType w:val="hybridMultilevel"/>
    <w:tmpl w:val="2EBC6C34"/>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88" w15:restartNumberingAfterBreak="0">
    <w:nsid w:val="76850EA7"/>
    <w:multiLevelType w:val="hybridMultilevel"/>
    <w:tmpl w:val="81E47688"/>
    <w:lvl w:ilvl="0" w:tplc="08070001">
      <w:start w:val="1"/>
      <w:numFmt w:val="bullet"/>
      <w:lvlText w:val=""/>
      <w:lvlJc w:val="left"/>
      <w:pPr>
        <w:ind w:left="720" w:hanging="360"/>
      </w:pPr>
      <w:rPr>
        <w:rFonts w:ascii="Symbol" w:hAnsi="Symbol" w:cs="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89" w15:restartNumberingAfterBreak="0">
    <w:nsid w:val="78EE2374"/>
    <w:multiLevelType w:val="hybridMultilevel"/>
    <w:tmpl w:val="E500C15C"/>
    <w:lvl w:ilvl="0" w:tplc="08070001">
      <w:start w:val="1"/>
      <w:numFmt w:val="bullet"/>
      <w:lvlText w:val=""/>
      <w:lvlJc w:val="left"/>
      <w:pPr>
        <w:ind w:left="360" w:hanging="360"/>
      </w:pPr>
      <w:rPr>
        <w:rFonts w:ascii="Symbol" w:hAnsi="Symbol" w:cs="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0" w15:restartNumberingAfterBreak="0">
    <w:nsid w:val="79561C36"/>
    <w:multiLevelType w:val="hybridMultilevel"/>
    <w:tmpl w:val="57DC1046"/>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91" w15:restartNumberingAfterBreak="0">
    <w:nsid w:val="7DFD2AA5"/>
    <w:multiLevelType w:val="hybridMultilevel"/>
    <w:tmpl w:val="60225688"/>
    <w:lvl w:ilvl="0" w:tplc="08070001">
      <w:start w:val="1"/>
      <w:numFmt w:val="bullet"/>
      <w:lvlText w:val=""/>
      <w:lvlJc w:val="left"/>
      <w:pPr>
        <w:ind w:left="360" w:hanging="360"/>
      </w:pPr>
      <w:rPr>
        <w:rFonts w:ascii="Symbol" w:hAnsi="Symbol" w:cs="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cs="Wingdings" w:hint="default"/>
      </w:rPr>
    </w:lvl>
    <w:lvl w:ilvl="3" w:tplc="08070001" w:tentative="1">
      <w:start w:val="1"/>
      <w:numFmt w:val="bullet"/>
      <w:lvlText w:val=""/>
      <w:lvlJc w:val="left"/>
      <w:pPr>
        <w:ind w:left="2520" w:hanging="360"/>
      </w:pPr>
      <w:rPr>
        <w:rFonts w:ascii="Symbol" w:hAnsi="Symbol" w:cs="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cs="Wingdings" w:hint="default"/>
      </w:rPr>
    </w:lvl>
    <w:lvl w:ilvl="6" w:tplc="08070001" w:tentative="1">
      <w:start w:val="1"/>
      <w:numFmt w:val="bullet"/>
      <w:lvlText w:val=""/>
      <w:lvlJc w:val="left"/>
      <w:pPr>
        <w:ind w:left="4680" w:hanging="360"/>
      </w:pPr>
      <w:rPr>
        <w:rFonts w:ascii="Symbol" w:hAnsi="Symbol" w:cs="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cs="Wingdings" w:hint="default"/>
      </w:rPr>
    </w:lvl>
  </w:abstractNum>
  <w:abstractNum w:abstractNumId="92" w15:restartNumberingAfterBreak="0">
    <w:nsid w:val="7E3505CE"/>
    <w:multiLevelType w:val="hybridMultilevel"/>
    <w:tmpl w:val="B3822532"/>
    <w:lvl w:ilvl="0" w:tplc="08070001">
      <w:start w:val="1"/>
      <w:numFmt w:val="bullet"/>
      <w:lvlText w:val=""/>
      <w:lvlJc w:val="left"/>
      <w:pPr>
        <w:ind w:left="720" w:hanging="360"/>
      </w:pPr>
      <w:rPr>
        <w:rFonts w:ascii="Symbol" w:hAnsi="Symbol" w:cs="Symbol" w:hint="default"/>
      </w:rPr>
    </w:lvl>
    <w:lvl w:ilvl="1" w:tplc="7054B8A6">
      <w:start w:val="1"/>
      <w:numFmt w:val="bullet"/>
      <w:lvlText w:val=""/>
      <w:lvlJc w:val="left"/>
      <w:pPr>
        <w:tabs>
          <w:tab w:val="num" w:pos="1440"/>
        </w:tabs>
        <w:ind w:left="144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8"/>
  </w:num>
  <w:num w:numId="2">
    <w:abstractNumId w:val="44"/>
  </w:num>
  <w:num w:numId="3">
    <w:abstractNumId w:val="81"/>
  </w:num>
  <w:num w:numId="4">
    <w:abstractNumId w:val="64"/>
  </w:num>
  <w:num w:numId="5">
    <w:abstractNumId w:val="40"/>
  </w:num>
  <w:num w:numId="6">
    <w:abstractNumId w:val="79"/>
  </w:num>
  <w:num w:numId="7">
    <w:abstractNumId w:val="15"/>
  </w:num>
  <w:num w:numId="8">
    <w:abstractNumId w:val="92"/>
  </w:num>
  <w:num w:numId="9">
    <w:abstractNumId w:val="69"/>
  </w:num>
  <w:num w:numId="10">
    <w:abstractNumId w:val="85"/>
  </w:num>
  <w:num w:numId="11">
    <w:abstractNumId w:val="74"/>
  </w:num>
  <w:num w:numId="12">
    <w:abstractNumId w:val="17"/>
  </w:num>
  <w:num w:numId="13">
    <w:abstractNumId w:val="16"/>
  </w:num>
  <w:num w:numId="14">
    <w:abstractNumId w:val="21"/>
  </w:num>
  <w:num w:numId="15">
    <w:abstractNumId w:val="4"/>
  </w:num>
  <w:num w:numId="16">
    <w:abstractNumId w:val="62"/>
  </w:num>
  <w:num w:numId="17">
    <w:abstractNumId w:val="18"/>
  </w:num>
  <w:num w:numId="18">
    <w:abstractNumId w:val="31"/>
  </w:num>
  <w:num w:numId="19">
    <w:abstractNumId w:val="58"/>
  </w:num>
  <w:num w:numId="20">
    <w:abstractNumId w:val="54"/>
  </w:num>
  <w:num w:numId="21">
    <w:abstractNumId w:val="23"/>
  </w:num>
  <w:num w:numId="22">
    <w:abstractNumId w:val="32"/>
  </w:num>
  <w:num w:numId="23">
    <w:abstractNumId w:val="37"/>
  </w:num>
  <w:num w:numId="24">
    <w:abstractNumId w:val="19"/>
  </w:num>
  <w:num w:numId="25">
    <w:abstractNumId w:val="45"/>
  </w:num>
  <w:num w:numId="26">
    <w:abstractNumId w:val="3"/>
  </w:num>
  <w:num w:numId="27">
    <w:abstractNumId w:val="61"/>
  </w:num>
  <w:num w:numId="28">
    <w:abstractNumId w:val="33"/>
  </w:num>
  <w:num w:numId="29">
    <w:abstractNumId w:val="78"/>
  </w:num>
  <w:num w:numId="30">
    <w:abstractNumId w:val="5"/>
  </w:num>
  <w:num w:numId="31">
    <w:abstractNumId w:val="11"/>
  </w:num>
  <w:num w:numId="32">
    <w:abstractNumId w:val="1"/>
  </w:num>
  <w:num w:numId="33">
    <w:abstractNumId w:val="66"/>
  </w:num>
  <w:num w:numId="34">
    <w:abstractNumId w:val="75"/>
  </w:num>
  <w:num w:numId="35">
    <w:abstractNumId w:val="65"/>
  </w:num>
  <w:num w:numId="36">
    <w:abstractNumId w:val="71"/>
  </w:num>
  <w:num w:numId="37">
    <w:abstractNumId w:val="72"/>
  </w:num>
  <w:num w:numId="38">
    <w:abstractNumId w:val="89"/>
  </w:num>
  <w:num w:numId="39">
    <w:abstractNumId w:val="82"/>
  </w:num>
  <w:num w:numId="40">
    <w:abstractNumId w:val="51"/>
  </w:num>
  <w:num w:numId="41">
    <w:abstractNumId w:val="52"/>
  </w:num>
  <w:num w:numId="42">
    <w:abstractNumId w:val="47"/>
  </w:num>
  <w:num w:numId="43">
    <w:abstractNumId w:val="14"/>
  </w:num>
  <w:num w:numId="44">
    <w:abstractNumId w:val="28"/>
  </w:num>
  <w:num w:numId="45">
    <w:abstractNumId w:val="56"/>
  </w:num>
  <w:num w:numId="46">
    <w:abstractNumId w:val="91"/>
  </w:num>
  <w:num w:numId="47">
    <w:abstractNumId w:val="35"/>
  </w:num>
  <w:num w:numId="48">
    <w:abstractNumId w:val="63"/>
  </w:num>
  <w:num w:numId="49">
    <w:abstractNumId w:val="10"/>
  </w:num>
  <w:num w:numId="50">
    <w:abstractNumId w:val="55"/>
  </w:num>
  <w:num w:numId="51">
    <w:abstractNumId w:val="46"/>
  </w:num>
  <w:num w:numId="52">
    <w:abstractNumId w:val="9"/>
  </w:num>
  <w:num w:numId="53">
    <w:abstractNumId w:val="90"/>
  </w:num>
  <w:num w:numId="54">
    <w:abstractNumId w:val="13"/>
  </w:num>
  <w:num w:numId="55">
    <w:abstractNumId w:val="41"/>
  </w:num>
  <w:num w:numId="56">
    <w:abstractNumId w:val="2"/>
  </w:num>
  <w:num w:numId="57">
    <w:abstractNumId w:val="49"/>
  </w:num>
  <w:num w:numId="58">
    <w:abstractNumId w:val="25"/>
  </w:num>
  <w:num w:numId="59">
    <w:abstractNumId w:val="8"/>
  </w:num>
  <w:num w:numId="60">
    <w:abstractNumId w:val="60"/>
  </w:num>
  <w:num w:numId="61">
    <w:abstractNumId w:val="86"/>
  </w:num>
  <w:num w:numId="62">
    <w:abstractNumId w:val="83"/>
  </w:num>
  <w:num w:numId="63">
    <w:abstractNumId w:val="53"/>
  </w:num>
  <w:num w:numId="64">
    <w:abstractNumId w:val="43"/>
  </w:num>
  <w:num w:numId="65">
    <w:abstractNumId w:val="0"/>
  </w:num>
  <w:num w:numId="66">
    <w:abstractNumId w:val="36"/>
  </w:num>
  <w:num w:numId="67">
    <w:abstractNumId w:val="76"/>
  </w:num>
  <w:num w:numId="68">
    <w:abstractNumId w:val="84"/>
  </w:num>
  <w:num w:numId="69">
    <w:abstractNumId w:val="87"/>
  </w:num>
  <w:num w:numId="70">
    <w:abstractNumId w:val="6"/>
  </w:num>
  <w:num w:numId="71">
    <w:abstractNumId w:val="73"/>
  </w:num>
  <w:num w:numId="72">
    <w:abstractNumId w:val="77"/>
  </w:num>
  <w:num w:numId="73">
    <w:abstractNumId w:val="80"/>
  </w:num>
  <w:num w:numId="74">
    <w:abstractNumId w:val="27"/>
  </w:num>
  <w:num w:numId="75">
    <w:abstractNumId w:val="22"/>
  </w:num>
  <w:num w:numId="76">
    <w:abstractNumId w:val="42"/>
  </w:num>
  <w:num w:numId="77">
    <w:abstractNumId w:val="30"/>
  </w:num>
  <w:num w:numId="78">
    <w:abstractNumId w:val="29"/>
  </w:num>
  <w:num w:numId="79">
    <w:abstractNumId w:val="88"/>
  </w:num>
  <w:num w:numId="80">
    <w:abstractNumId w:val="26"/>
  </w:num>
  <w:num w:numId="81">
    <w:abstractNumId w:val="67"/>
  </w:num>
  <w:num w:numId="82">
    <w:abstractNumId w:val="70"/>
  </w:num>
  <w:num w:numId="83">
    <w:abstractNumId w:val="39"/>
  </w:num>
  <w:num w:numId="84">
    <w:abstractNumId w:val="68"/>
  </w:num>
  <w:num w:numId="85">
    <w:abstractNumId w:val="57"/>
  </w:num>
  <w:num w:numId="86">
    <w:abstractNumId w:val="24"/>
  </w:num>
  <w:num w:numId="87">
    <w:abstractNumId w:val="59"/>
  </w:num>
  <w:num w:numId="88">
    <w:abstractNumId w:val="50"/>
  </w:num>
  <w:num w:numId="89">
    <w:abstractNumId w:val="7"/>
  </w:num>
  <w:num w:numId="90">
    <w:abstractNumId w:val="12"/>
  </w:num>
  <w:num w:numId="91">
    <w:abstractNumId w:val="38"/>
  </w:num>
  <w:num w:numId="92">
    <w:abstractNumId w:val="34"/>
  </w:num>
  <w:num w:numId="93">
    <w:abstractNumId w:val="2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32"/>
    <w:rsid w:val="000050B7"/>
    <w:rsid w:val="00007AC9"/>
    <w:rsid w:val="00015836"/>
    <w:rsid w:val="0001660C"/>
    <w:rsid w:val="00020362"/>
    <w:rsid w:val="00021EFB"/>
    <w:rsid w:val="00025105"/>
    <w:rsid w:val="00026F66"/>
    <w:rsid w:val="00027163"/>
    <w:rsid w:val="000308FC"/>
    <w:rsid w:val="0003411E"/>
    <w:rsid w:val="00036BEC"/>
    <w:rsid w:val="00037415"/>
    <w:rsid w:val="00037C23"/>
    <w:rsid w:val="00040D8A"/>
    <w:rsid w:val="00041448"/>
    <w:rsid w:val="00053F82"/>
    <w:rsid w:val="000551C3"/>
    <w:rsid w:val="00060655"/>
    <w:rsid w:val="00061298"/>
    <w:rsid w:val="00063260"/>
    <w:rsid w:val="00064A75"/>
    <w:rsid w:val="00065EA1"/>
    <w:rsid w:val="000665D4"/>
    <w:rsid w:val="00066C99"/>
    <w:rsid w:val="00070128"/>
    <w:rsid w:val="00070815"/>
    <w:rsid w:val="00073C33"/>
    <w:rsid w:val="00076808"/>
    <w:rsid w:val="00076EDB"/>
    <w:rsid w:val="00082DF7"/>
    <w:rsid w:val="00083DEF"/>
    <w:rsid w:val="00087FA0"/>
    <w:rsid w:val="00090744"/>
    <w:rsid w:val="0009379C"/>
    <w:rsid w:val="000955D8"/>
    <w:rsid w:val="0009610B"/>
    <w:rsid w:val="000967A9"/>
    <w:rsid w:val="00096DD1"/>
    <w:rsid w:val="00097AC7"/>
    <w:rsid w:val="00097F49"/>
    <w:rsid w:val="000A054F"/>
    <w:rsid w:val="000A0BC0"/>
    <w:rsid w:val="000A25B6"/>
    <w:rsid w:val="000A2EE3"/>
    <w:rsid w:val="000A3C43"/>
    <w:rsid w:val="000A4E41"/>
    <w:rsid w:val="000A7C35"/>
    <w:rsid w:val="000B1550"/>
    <w:rsid w:val="000B1DBF"/>
    <w:rsid w:val="000B5914"/>
    <w:rsid w:val="000C1923"/>
    <w:rsid w:val="000C359B"/>
    <w:rsid w:val="000C3F17"/>
    <w:rsid w:val="000D0F92"/>
    <w:rsid w:val="000E0316"/>
    <w:rsid w:val="000E1ABC"/>
    <w:rsid w:val="000E4C60"/>
    <w:rsid w:val="000E4D10"/>
    <w:rsid w:val="000E5ABD"/>
    <w:rsid w:val="000E6260"/>
    <w:rsid w:val="000F3357"/>
    <w:rsid w:val="000F3501"/>
    <w:rsid w:val="000F3B85"/>
    <w:rsid w:val="000F5A1D"/>
    <w:rsid w:val="000F65A8"/>
    <w:rsid w:val="000F67E2"/>
    <w:rsid w:val="00101443"/>
    <w:rsid w:val="001021C2"/>
    <w:rsid w:val="00110132"/>
    <w:rsid w:val="0011217B"/>
    <w:rsid w:val="00112656"/>
    <w:rsid w:val="00112A33"/>
    <w:rsid w:val="00117151"/>
    <w:rsid w:val="0011757B"/>
    <w:rsid w:val="00120861"/>
    <w:rsid w:val="0012153C"/>
    <w:rsid w:val="00123164"/>
    <w:rsid w:val="00125B28"/>
    <w:rsid w:val="00127A7A"/>
    <w:rsid w:val="001310FB"/>
    <w:rsid w:val="00134323"/>
    <w:rsid w:val="00140403"/>
    <w:rsid w:val="00141769"/>
    <w:rsid w:val="0014263F"/>
    <w:rsid w:val="00144467"/>
    <w:rsid w:val="00145D7B"/>
    <w:rsid w:val="00145D9E"/>
    <w:rsid w:val="00146BE2"/>
    <w:rsid w:val="00146DA2"/>
    <w:rsid w:val="00147960"/>
    <w:rsid w:val="001565FC"/>
    <w:rsid w:val="00157008"/>
    <w:rsid w:val="00157732"/>
    <w:rsid w:val="0015781F"/>
    <w:rsid w:val="0015782C"/>
    <w:rsid w:val="001618FE"/>
    <w:rsid w:val="00163604"/>
    <w:rsid w:val="00164261"/>
    <w:rsid w:val="001718B7"/>
    <w:rsid w:val="001808F3"/>
    <w:rsid w:val="00180E2F"/>
    <w:rsid w:val="00187042"/>
    <w:rsid w:val="001876E3"/>
    <w:rsid w:val="00193592"/>
    <w:rsid w:val="00197150"/>
    <w:rsid w:val="001A0D22"/>
    <w:rsid w:val="001A49A9"/>
    <w:rsid w:val="001A7972"/>
    <w:rsid w:val="001B0BE6"/>
    <w:rsid w:val="001B439C"/>
    <w:rsid w:val="001B6055"/>
    <w:rsid w:val="001B7A1E"/>
    <w:rsid w:val="001C6D7C"/>
    <w:rsid w:val="001C6DCC"/>
    <w:rsid w:val="001C7AE3"/>
    <w:rsid w:val="001D01A9"/>
    <w:rsid w:val="001D5579"/>
    <w:rsid w:val="001D5C66"/>
    <w:rsid w:val="001D7CBB"/>
    <w:rsid w:val="001E05EF"/>
    <w:rsid w:val="001E07F9"/>
    <w:rsid w:val="001E2F45"/>
    <w:rsid w:val="001E38EC"/>
    <w:rsid w:val="001F5794"/>
    <w:rsid w:val="001F6A45"/>
    <w:rsid w:val="001F75A8"/>
    <w:rsid w:val="00202558"/>
    <w:rsid w:val="00205D82"/>
    <w:rsid w:val="00205E7F"/>
    <w:rsid w:val="00206759"/>
    <w:rsid w:val="00207561"/>
    <w:rsid w:val="00211922"/>
    <w:rsid w:val="00211E80"/>
    <w:rsid w:val="00212717"/>
    <w:rsid w:val="00214FFD"/>
    <w:rsid w:val="002153FE"/>
    <w:rsid w:val="002174A0"/>
    <w:rsid w:val="00222CB2"/>
    <w:rsid w:val="00227DCD"/>
    <w:rsid w:val="002319C3"/>
    <w:rsid w:val="00233F10"/>
    <w:rsid w:val="002340DF"/>
    <w:rsid w:val="00234D96"/>
    <w:rsid w:val="00235DD0"/>
    <w:rsid w:val="00240914"/>
    <w:rsid w:val="0024477F"/>
    <w:rsid w:val="002531BD"/>
    <w:rsid w:val="00253D8E"/>
    <w:rsid w:val="00253E62"/>
    <w:rsid w:val="00253E76"/>
    <w:rsid w:val="002548E7"/>
    <w:rsid w:val="00256883"/>
    <w:rsid w:val="00262E39"/>
    <w:rsid w:val="00264428"/>
    <w:rsid w:val="0026487B"/>
    <w:rsid w:val="002653A5"/>
    <w:rsid w:val="00265766"/>
    <w:rsid w:val="00265BB2"/>
    <w:rsid w:val="00273C1E"/>
    <w:rsid w:val="002777B2"/>
    <w:rsid w:val="002839F1"/>
    <w:rsid w:val="002914A7"/>
    <w:rsid w:val="00292947"/>
    <w:rsid w:val="0029343F"/>
    <w:rsid w:val="00293B93"/>
    <w:rsid w:val="00293D54"/>
    <w:rsid w:val="002962F2"/>
    <w:rsid w:val="002975F7"/>
    <w:rsid w:val="002A0923"/>
    <w:rsid w:val="002A2C66"/>
    <w:rsid w:val="002A5098"/>
    <w:rsid w:val="002A79C3"/>
    <w:rsid w:val="002A7B74"/>
    <w:rsid w:val="002B3657"/>
    <w:rsid w:val="002C1048"/>
    <w:rsid w:val="002C3D4F"/>
    <w:rsid w:val="002C5446"/>
    <w:rsid w:val="002C72F9"/>
    <w:rsid w:val="002D0A24"/>
    <w:rsid w:val="002D0A4D"/>
    <w:rsid w:val="002D1A79"/>
    <w:rsid w:val="002E027C"/>
    <w:rsid w:val="002E2BB8"/>
    <w:rsid w:val="002E510E"/>
    <w:rsid w:val="002E5378"/>
    <w:rsid w:val="002E6215"/>
    <w:rsid w:val="002F2345"/>
    <w:rsid w:val="002F3BF0"/>
    <w:rsid w:val="002F42B7"/>
    <w:rsid w:val="002F511A"/>
    <w:rsid w:val="002F6FFD"/>
    <w:rsid w:val="002F774D"/>
    <w:rsid w:val="003016F8"/>
    <w:rsid w:val="00301DCD"/>
    <w:rsid w:val="00302D99"/>
    <w:rsid w:val="00304110"/>
    <w:rsid w:val="0030466C"/>
    <w:rsid w:val="00307543"/>
    <w:rsid w:val="003078E8"/>
    <w:rsid w:val="00307DAB"/>
    <w:rsid w:val="00315740"/>
    <w:rsid w:val="00316CBC"/>
    <w:rsid w:val="00320599"/>
    <w:rsid w:val="0032367F"/>
    <w:rsid w:val="00323B6F"/>
    <w:rsid w:val="0032649C"/>
    <w:rsid w:val="00327892"/>
    <w:rsid w:val="0033076E"/>
    <w:rsid w:val="0033358F"/>
    <w:rsid w:val="00333B73"/>
    <w:rsid w:val="00333D0D"/>
    <w:rsid w:val="00335E08"/>
    <w:rsid w:val="00343402"/>
    <w:rsid w:val="00344999"/>
    <w:rsid w:val="00350D67"/>
    <w:rsid w:val="00351125"/>
    <w:rsid w:val="0035277B"/>
    <w:rsid w:val="00352CF6"/>
    <w:rsid w:val="00353931"/>
    <w:rsid w:val="00356D81"/>
    <w:rsid w:val="003671AF"/>
    <w:rsid w:val="00370863"/>
    <w:rsid w:val="003717B8"/>
    <w:rsid w:val="00374150"/>
    <w:rsid w:val="00375069"/>
    <w:rsid w:val="00377DC9"/>
    <w:rsid w:val="003805EF"/>
    <w:rsid w:val="00380EE4"/>
    <w:rsid w:val="00383C75"/>
    <w:rsid w:val="00384C0A"/>
    <w:rsid w:val="00384CD7"/>
    <w:rsid w:val="00385C33"/>
    <w:rsid w:val="00390E6D"/>
    <w:rsid w:val="003911FF"/>
    <w:rsid w:val="00392EE8"/>
    <w:rsid w:val="003947BE"/>
    <w:rsid w:val="003A0853"/>
    <w:rsid w:val="003A3BA1"/>
    <w:rsid w:val="003B061D"/>
    <w:rsid w:val="003B1924"/>
    <w:rsid w:val="003B4E12"/>
    <w:rsid w:val="003B525A"/>
    <w:rsid w:val="003B5D7A"/>
    <w:rsid w:val="003B7841"/>
    <w:rsid w:val="003C0300"/>
    <w:rsid w:val="003C0F00"/>
    <w:rsid w:val="003C1AEE"/>
    <w:rsid w:val="003C2960"/>
    <w:rsid w:val="003C646A"/>
    <w:rsid w:val="003C7850"/>
    <w:rsid w:val="003C796C"/>
    <w:rsid w:val="003D265F"/>
    <w:rsid w:val="003D5237"/>
    <w:rsid w:val="003D555C"/>
    <w:rsid w:val="003D5996"/>
    <w:rsid w:val="003D7A08"/>
    <w:rsid w:val="003D7D3C"/>
    <w:rsid w:val="003D7F27"/>
    <w:rsid w:val="003E1EAD"/>
    <w:rsid w:val="003E6492"/>
    <w:rsid w:val="003F0712"/>
    <w:rsid w:val="003F1171"/>
    <w:rsid w:val="004011EE"/>
    <w:rsid w:val="00402A7B"/>
    <w:rsid w:val="00402F90"/>
    <w:rsid w:val="004037F6"/>
    <w:rsid w:val="00407287"/>
    <w:rsid w:val="00410899"/>
    <w:rsid w:val="00413254"/>
    <w:rsid w:val="00413667"/>
    <w:rsid w:val="00414BBB"/>
    <w:rsid w:val="00415EA2"/>
    <w:rsid w:val="0041696C"/>
    <w:rsid w:val="00422C69"/>
    <w:rsid w:val="0042389C"/>
    <w:rsid w:val="0042782F"/>
    <w:rsid w:val="00427985"/>
    <w:rsid w:val="004334B3"/>
    <w:rsid w:val="00435149"/>
    <w:rsid w:val="00437A09"/>
    <w:rsid w:val="00440CE6"/>
    <w:rsid w:val="00443F96"/>
    <w:rsid w:val="0045122A"/>
    <w:rsid w:val="004513D3"/>
    <w:rsid w:val="00451F78"/>
    <w:rsid w:val="00454BF0"/>
    <w:rsid w:val="00455A62"/>
    <w:rsid w:val="0045641B"/>
    <w:rsid w:val="00464223"/>
    <w:rsid w:val="00470E25"/>
    <w:rsid w:val="004713E3"/>
    <w:rsid w:val="00471C19"/>
    <w:rsid w:val="00472470"/>
    <w:rsid w:val="00473C73"/>
    <w:rsid w:val="0047409D"/>
    <w:rsid w:val="00474D36"/>
    <w:rsid w:val="00475244"/>
    <w:rsid w:val="004802DE"/>
    <w:rsid w:val="00480A35"/>
    <w:rsid w:val="0048105F"/>
    <w:rsid w:val="00481D1A"/>
    <w:rsid w:val="00482118"/>
    <w:rsid w:val="004832E1"/>
    <w:rsid w:val="00487E54"/>
    <w:rsid w:val="00491820"/>
    <w:rsid w:val="004959B6"/>
    <w:rsid w:val="004A1D13"/>
    <w:rsid w:val="004A5CA3"/>
    <w:rsid w:val="004B1EC6"/>
    <w:rsid w:val="004B4B30"/>
    <w:rsid w:val="004B6A20"/>
    <w:rsid w:val="004C4141"/>
    <w:rsid w:val="004C6F31"/>
    <w:rsid w:val="004E2154"/>
    <w:rsid w:val="004E28E9"/>
    <w:rsid w:val="004E55FA"/>
    <w:rsid w:val="004F02D4"/>
    <w:rsid w:val="004F1813"/>
    <w:rsid w:val="004F224D"/>
    <w:rsid w:val="004F2D6C"/>
    <w:rsid w:val="004F7151"/>
    <w:rsid w:val="00501D84"/>
    <w:rsid w:val="00504B8E"/>
    <w:rsid w:val="00505D4D"/>
    <w:rsid w:val="00507D78"/>
    <w:rsid w:val="0051217F"/>
    <w:rsid w:val="00513A5A"/>
    <w:rsid w:val="00515421"/>
    <w:rsid w:val="0052123F"/>
    <w:rsid w:val="005230DC"/>
    <w:rsid w:val="0052657A"/>
    <w:rsid w:val="00530134"/>
    <w:rsid w:val="00530F01"/>
    <w:rsid w:val="0053581D"/>
    <w:rsid w:val="0053776C"/>
    <w:rsid w:val="005425E3"/>
    <w:rsid w:val="0054568F"/>
    <w:rsid w:val="00545953"/>
    <w:rsid w:val="00553EBB"/>
    <w:rsid w:val="005558DE"/>
    <w:rsid w:val="005565AB"/>
    <w:rsid w:val="00556F22"/>
    <w:rsid w:val="00561B4A"/>
    <w:rsid w:val="00562E8B"/>
    <w:rsid w:val="00563C07"/>
    <w:rsid w:val="0056475F"/>
    <w:rsid w:val="0056521F"/>
    <w:rsid w:val="00565CAE"/>
    <w:rsid w:val="00566B78"/>
    <w:rsid w:val="00572B19"/>
    <w:rsid w:val="005747FF"/>
    <w:rsid w:val="00577318"/>
    <w:rsid w:val="00585BA4"/>
    <w:rsid w:val="005902DD"/>
    <w:rsid w:val="0059046E"/>
    <w:rsid w:val="00592B8A"/>
    <w:rsid w:val="00592BCD"/>
    <w:rsid w:val="00596210"/>
    <w:rsid w:val="005A2339"/>
    <w:rsid w:val="005A3017"/>
    <w:rsid w:val="005A3BA2"/>
    <w:rsid w:val="005A4F2C"/>
    <w:rsid w:val="005A514D"/>
    <w:rsid w:val="005A72B2"/>
    <w:rsid w:val="005B47FE"/>
    <w:rsid w:val="005B6964"/>
    <w:rsid w:val="005C1861"/>
    <w:rsid w:val="005C207F"/>
    <w:rsid w:val="005C55D5"/>
    <w:rsid w:val="005C58E0"/>
    <w:rsid w:val="005C5F00"/>
    <w:rsid w:val="005C6A01"/>
    <w:rsid w:val="005C7C36"/>
    <w:rsid w:val="005D2E61"/>
    <w:rsid w:val="005D44BD"/>
    <w:rsid w:val="005D4B6B"/>
    <w:rsid w:val="005D5485"/>
    <w:rsid w:val="005D6833"/>
    <w:rsid w:val="005E06BD"/>
    <w:rsid w:val="005E0794"/>
    <w:rsid w:val="005E0CF5"/>
    <w:rsid w:val="005E2F29"/>
    <w:rsid w:val="005E428A"/>
    <w:rsid w:val="005E48E0"/>
    <w:rsid w:val="005E5EF9"/>
    <w:rsid w:val="005E63BD"/>
    <w:rsid w:val="005F1726"/>
    <w:rsid w:val="005F2922"/>
    <w:rsid w:val="005F4B47"/>
    <w:rsid w:val="00601616"/>
    <w:rsid w:val="00604377"/>
    <w:rsid w:val="00611D58"/>
    <w:rsid w:val="00612AEE"/>
    <w:rsid w:val="00612FC9"/>
    <w:rsid w:val="00615D82"/>
    <w:rsid w:val="0062381B"/>
    <w:rsid w:val="006325C2"/>
    <w:rsid w:val="00635E39"/>
    <w:rsid w:val="006416A9"/>
    <w:rsid w:val="0064503C"/>
    <w:rsid w:val="006524D1"/>
    <w:rsid w:val="00652E3C"/>
    <w:rsid w:val="006541B8"/>
    <w:rsid w:val="00657EA4"/>
    <w:rsid w:val="0066090A"/>
    <w:rsid w:val="006653D3"/>
    <w:rsid w:val="006656BD"/>
    <w:rsid w:val="006666B7"/>
    <w:rsid w:val="006670F4"/>
    <w:rsid w:val="00667F1D"/>
    <w:rsid w:val="006719D7"/>
    <w:rsid w:val="0067233D"/>
    <w:rsid w:val="006727B8"/>
    <w:rsid w:val="00672B54"/>
    <w:rsid w:val="006745C9"/>
    <w:rsid w:val="006811EF"/>
    <w:rsid w:val="00681732"/>
    <w:rsid w:val="00682863"/>
    <w:rsid w:val="006841CA"/>
    <w:rsid w:val="00685972"/>
    <w:rsid w:val="00685E47"/>
    <w:rsid w:val="0068697C"/>
    <w:rsid w:val="00686E66"/>
    <w:rsid w:val="00687543"/>
    <w:rsid w:val="00690E08"/>
    <w:rsid w:val="00691446"/>
    <w:rsid w:val="00691567"/>
    <w:rsid w:val="00693A43"/>
    <w:rsid w:val="00694C3D"/>
    <w:rsid w:val="00694FD5"/>
    <w:rsid w:val="006958AC"/>
    <w:rsid w:val="006A1B7D"/>
    <w:rsid w:val="006A2E0A"/>
    <w:rsid w:val="006A3251"/>
    <w:rsid w:val="006A4875"/>
    <w:rsid w:val="006A5542"/>
    <w:rsid w:val="006B0A57"/>
    <w:rsid w:val="006B471E"/>
    <w:rsid w:val="006B480D"/>
    <w:rsid w:val="006C0B6C"/>
    <w:rsid w:val="006C18CC"/>
    <w:rsid w:val="006C2562"/>
    <w:rsid w:val="006C6469"/>
    <w:rsid w:val="006D2450"/>
    <w:rsid w:val="006D6AD6"/>
    <w:rsid w:val="006D73D7"/>
    <w:rsid w:val="006E08E0"/>
    <w:rsid w:val="006E56FE"/>
    <w:rsid w:val="006E6B69"/>
    <w:rsid w:val="006F18E0"/>
    <w:rsid w:val="006F4677"/>
    <w:rsid w:val="006F4869"/>
    <w:rsid w:val="006F61E6"/>
    <w:rsid w:val="006F7353"/>
    <w:rsid w:val="006F7454"/>
    <w:rsid w:val="006F74C4"/>
    <w:rsid w:val="00703426"/>
    <w:rsid w:val="00703C7A"/>
    <w:rsid w:val="00705BF1"/>
    <w:rsid w:val="00710280"/>
    <w:rsid w:val="00711B9F"/>
    <w:rsid w:val="007139A1"/>
    <w:rsid w:val="00713B1D"/>
    <w:rsid w:val="007143D3"/>
    <w:rsid w:val="00722F4C"/>
    <w:rsid w:val="00724279"/>
    <w:rsid w:val="00725D29"/>
    <w:rsid w:val="00735A7A"/>
    <w:rsid w:val="007412A4"/>
    <w:rsid w:val="007417A0"/>
    <w:rsid w:val="007422B0"/>
    <w:rsid w:val="007443A3"/>
    <w:rsid w:val="00744B5E"/>
    <w:rsid w:val="00750CF6"/>
    <w:rsid w:val="00751865"/>
    <w:rsid w:val="00752004"/>
    <w:rsid w:val="00752ADF"/>
    <w:rsid w:val="007535E7"/>
    <w:rsid w:val="0075707B"/>
    <w:rsid w:val="007603CF"/>
    <w:rsid w:val="0076122F"/>
    <w:rsid w:val="00762CE5"/>
    <w:rsid w:val="00764192"/>
    <w:rsid w:val="00765A61"/>
    <w:rsid w:val="007660F9"/>
    <w:rsid w:val="0076660A"/>
    <w:rsid w:val="00767080"/>
    <w:rsid w:val="00772576"/>
    <w:rsid w:val="00774200"/>
    <w:rsid w:val="0078264B"/>
    <w:rsid w:val="00784FB5"/>
    <w:rsid w:val="007930F9"/>
    <w:rsid w:val="007938A8"/>
    <w:rsid w:val="007938AC"/>
    <w:rsid w:val="00794B9C"/>
    <w:rsid w:val="0079526C"/>
    <w:rsid w:val="007A06A8"/>
    <w:rsid w:val="007A2E70"/>
    <w:rsid w:val="007A45D4"/>
    <w:rsid w:val="007A6710"/>
    <w:rsid w:val="007A7D56"/>
    <w:rsid w:val="007B0798"/>
    <w:rsid w:val="007B2D20"/>
    <w:rsid w:val="007C087E"/>
    <w:rsid w:val="007C39AC"/>
    <w:rsid w:val="007C3D75"/>
    <w:rsid w:val="007C48FC"/>
    <w:rsid w:val="007D06FB"/>
    <w:rsid w:val="007D0B7B"/>
    <w:rsid w:val="007D29CB"/>
    <w:rsid w:val="007E1CD5"/>
    <w:rsid w:val="007F092C"/>
    <w:rsid w:val="007F2EF7"/>
    <w:rsid w:val="007F4B7C"/>
    <w:rsid w:val="007F5498"/>
    <w:rsid w:val="007F5ED0"/>
    <w:rsid w:val="007F74C7"/>
    <w:rsid w:val="00800F4A"/>
    <w:rsid w:val="00805AC9"/>
    <w:rsid w:val="0080660B"/>
    <w:rsid w:val="00806739"/>
    <w:rsid w:val="00807874"/>
    <w:rsid w:val="00810E06"/>
    <w:rsid w:val="00812A06"/>
    <w:rsid w:val="0081305B"/>
    <w:rsid w:val="00815328"/>
    <w:rsid w:val="00817781"/>
    <w:rsid w:val="008214E4"/>
    <w:rsid w:val="00824EB9"/>
    <w:rsid w:val="00827973"/>
    <w:rsid w:val="008318F2"/>
    <w:rsid w:val="00832884"/>
    <w:rsid w:val="00837866"/>
    <w:rsid w:val="00837DFC"/>
    <w:rsid w:val="00840D71"/>
    <w:rsid w:val="00842B27"/>
    <w:rsid w:val="00844B3B"/>
    <w:rsid w:val="00844DB6"/>
    <w:rsid w:val="008457DE"/>
    <w:rsid w:val="00845A30"/>
    <w:rsid w:val="00847E4F"/>
    <w:rsid w:val="00855A62"/>
    <w:rsid w:val="00856FBD"/>
    <w:rsid w:val="008602E6"/>
    <w:rsid w:val="00862DF3"/>
    <w:rsid w:val="00863BCC"/>
    <w:rsid w:val="00863F9A"/>
    <w:rsid w:val="0086656E"/>
    <w:rsid w:val="00867A6B"/>
    <w:rsid w:val="00881226"/>
    <w:rsid w:val="00881BC4"/>
    <w:rsid w:val="008840C8"/>
    <w:rsid w:val="00884A82"/>
    <w:rsid w:val="00886AAE"/>
    <w:rsid w:val="0088792D"/>
    <w:rsid w:val="00893A4F"/>
    <w:rsid w:val="008944D2"/>
    <w:rsid w:val="008952CC"/>
    <w:rsid w:val="008A21D8"/>
    <w:rsid w:val="008A4F5F"/>
    <w:rsid w:val="008A5AAF"/>
    <w:rsid w:val="008B1F99"/>
    <w:rsid w:val="008B7782"/>
    <w:rsid w:val="008C1DF3"/>
    <w:rsid w:val="008C3826"/>
    <w:rsid w:val="008D0B7B"/>
    <w:rsid w:val="008D165F"/>
    <w:rsid w:val="008D168F"/>
    <w:rsid w:val="008D182E"/>
    <w:rsid w:val="008D61F9"/>
    <w:rsid w:val="008D7914"/>
    <w:rsid w:val="008E006A"/>
    <w:rsid w:val="008E0AC6"/>
    <w:rsid w:val="008E0AC7"/>
    <w:rsid w:val="008E39CE"/>
    <w:rsid w:val="008E65E0"/>
    <w:rsid w:val="008E7CBB"/>
    <w:rsid w:val="008E7E3B"/>
    <w:rsid w:val="008F0782"/>
    <w:rsid w:val="008F096B"/>
    <w:rsid w:val="008F2E5A"/>
    <w:rsid w:val="008F4037"/>
    <w:rsid w:val="008F4525"/>
    <w:rsid w:val="008F463A"/>
    <w:rsid w:val="008F7BE1"/>
    <w:rsid w:val="00903DFD"/>
    <w:rsid w:val="00904064"/>
    <w:rsid w:val="0090454F"/>
    <w:rsid w:val="00904779"/>
    <w:rsid w:val="00907253"/>
    <w:rsid w:val="00907315"/>
    <w:rsid w:val="009208A9"/>
    <w:rsid w:val="00924D30"/>
    <w:rsid w:val="00924DFF"/>
    <w:rsid w:val="00932F6D"/>
    <w:rsid w:val="00933FBC"/>
    <w:rsid w:val="0093613B"/>
    <w:rsid w:val="00940393"/>
    <w:rsid w:val="00944370"/>
    <w:rsid w:val="009448A9"/>
    <w:rsid w:val="00946441"/>
    <w:rsid w:val="00946805"/>
    <w:rsid w:val="00951988"/>
    <w:rsid w:val="00952356"/>
    <w:rsid w:val="009568D4"/>
    <w:rsid w:val="0096286D"/>
    <w:rsid w:val="0096342E"/>
    <w:rsid w:val="00967B3C"/>
    <w:rsid w:val="00972653"/>
    <w:rsid w:val="009829EE"/>
    <w:rsid w:val="00984164"/>
    <w:rsid w:val="00984FD3"/>
    <w:rsid w:val="00990BA5"/>
    <w:rsid w:val="00991237"/>
    <w:rsid w:val="00991652"/>
    <w:rsid w:val="009923CA"/>
    <w:rsid w:val="009949BA"/>
    <w:rsid w:val="00995333"/>
    <w:rsid w:val="00995A6C"/>
    <w:rsid w:val="009A57EA"/>
    <w:rsid w:val="009A79FB"/>
    <w:rsid w:val="009B0391"/>
    <w:rsid w:val="009B4108"/>
    <w:rsid w:val="009B4B7E"/>
    <w:rsid w:val="009B549D"/>
    <w:rsid w:val="009B6161"/>
    <w:rsid w:val="009B660D"/>
    <w:rsid w:val="009B7E9D"/>
    <w:rsid w:val="009C4793"/>
    <w:rsid w:val="009C51D0"/>
    <w:rsid w:val="009C7108"/>
    <w:rsid w:val="009C726D"/>
    <w:rsid w:val="009E2AC2"/>
    <w:rsid w:val="009E3BE6"/>
    <w:rsid w:val="009E623A"/>
    <w:rsid w:val="009E63DA"/>
    <w:rsid w:val="009E6E8D"/>
    <w:rsid w:val="009E7372"/>
    <w:rsid w:val="009F044F"/>
    <w:rsid w:val="009F156A"/>
    <w:rsid w:val="009F189F"/>
    <w:rsid w:val="009F231A"/>
    <w:rsid w:val="009F2361"/>
    <w:rsid w:val="009F3875"/>
    <w:rsid w:val="009F65EA"/>
    <w:rsid w:val="009F66F5"/>
    <w:rsid w:val="00A0460E"/>
    <w:rsid w:val="00A05CD2"/>
    <w:rsid w:val="00A06DBF"/>
    <w:rsid w:val="00A10AD0"/>
    <w:rsid w:val="00A11260"/>
    <w:rsid w:val="00A11FC7"/>
    <w:rsid w:val="00A15AD6"/>
    <w:rsid w:val="00A16012"/>
    <w:rsid w:val="00A24B06"/>
    <w:rsid w:val="00A272AF"/>
    <w:rsid w:val="00A27913"/>
    <w:rsid w:val="00A3186B"/>
    <w:rsid w:val="00A33234"/>
    <w:rsid w:val="00A33ACD"/>
    <w:rsid w:val="00A36EA0"/>
    <w:rsid w:val="00A41595"/>
    <w:rsid w:val="00A428EA"/>
    <w:rsid w:val="00A4307B"/>
    <w:rsid w:val="00A506BF"/>
    <w:rsid w:val="00A512BC"/>
    <w:rsid w:val="00A51F36"/>
    <w:rsid w:val="00A53E61"/>
    <w:rsid w:val="00A54FC4"/>
    <w:rsid w:val="00A54FE6"/>
    <w:rsid w:val="00A56020"/>
    <w:rsid w:val="00A56134"/>
    <w:rsid w:val="00A5659A"/>
    <w:rsid w:val="00A57088"/>
    <w:rsid w:val="00A61100"/>
    <w:rsid w:val="00A6156D"/>
    <w:rsid w:val="00A63771"/>
    <w:rsid w:val="00A6583F"/>
    <w:rsid w:val="00A66F20"/>
    <w:rsid w:val="00A70C21"/>
    <w:rsid w:val="00A72035"/>
    <w:rsid w:val="00A72131"/>
    <w:rsid w:val="00A72319"/>
    <w:rsid w:val="00A7487B"/>
    <w:rsid w:val="00A748E8"/>
    <w:rsid w:val="00A7648E"/>
    <w:rsid w:val="00A76A02"/>
    <w:rsid w:val="00A76AA5"/>
    <w:rsid w:val="00A80D6E"/>
    <w:rsid w:val="00A8141C"/>
    <w:rsid w:val="00A83B7C"/>
    <w:rsid w:val="00A92F10"/>
    <w:rsid w:val="00A95B49"/>
    <w:rsid w:val="00A96C3E"/>
    <w:rsid w:val="00AA07A5"/>
    <w:rsid w:val="00AA0B54"/>
    <w:rsid w:val="00AA16AB"/>
    <w:rsid w:val="00AA1E44"/>
    <w:rsid w:val="00AA252F"/>
    <w:rsid w:val="00AA2A40"/>
    <w:rsid w:val="00AB2128"/>
    <w:rsid w:val="00AB3CEC"/>
    <w:rsid w:val="00AC15AD"/>
    <w:rsid w:val="00AC2154"/>
    <w:rsid w:val="00AC5510"/>
    <w:rsid w:val="00AC5AF7"/>
    <w:rsid w:val="00AC6226"/>
    <w:rsid w:val="00AD03E9"/>
    <w:rsid w:val="00AD30B7"/>
    <w:rsid w:val="00AD5965"/>
    <w:rsid w:val="00AD5CDA"/>
    <w:rsid w:val="00AE01F3"/>
    <w:rsid w:val="00AE1ABE"/>
    <w:rsid w:val="00AE49FD"/>
    <w:rsid w:val="00AE613E"/>
    <w:rsid w:val="00AE64DE"/>
    <w:rsid w:val="00AF4690"/>
    <w:rsid w:val="00AF5FB1"/>
    <w:rsid w:val="00AF6453"/>
    <w:rsid w:val="00AF7117"/>
    <w:rsid w:val="00AF7DC6"/>
    <w:rsid w:val="00B00308"/>
    <w:rsid w:val="00B0074A"/>
    <w:rsid w:val="00B016CC"/>
    <w:rsid w:val="00B069E9"/>
    <w:rsid w:val="00B06EBB"/>
    <w:rsid w:val="00B07365"/>
    <w:rsid w:val="00B07ACA"/>
    <w:rsid w:val="00B10F4C"/>
    <w:rsid w:val="00B160D3"/>
    <w:rsid w:val="00B161E7"/>
    <w:rsid w:val="00B16B20"/>
    <w:rsid w:val="00B20403"/>
    <w:rsid w:val="00B205DF"/>
    <w:rsid w:val="00B20A44"/>
    <w:rsid w:val="00B21CEB"/>
    <w:rsid w:val="00B2759A"/>
    <w:rsid w:val="00B276BB"/>
    <w:rsid w:val="00B32718"/>
    <w:rsid w:val="00B3420D"/>
    <w:rsid w:val="00B354FF"/>
    <w:rsid w:val="00B4224C"/>
    <w:rsid w:val="00B44F48"/>
    <w:rsid w:val="00B460AD"/>
    <w:rsid w:val="00B464A6"/>
    <w:rsid w:val="00B51317"/>
    <w:rsid w:val="00B550EA"/>
    <w:rsid w:val="00B618F6"/>
    <w:rsid w:val="00B629A8"/>
    <w:rsid w:val="00B6347D"/>
    <w:rsid w:val="00B63849"/>
    <w:rsid w:val="00B639C1"/>
    <w:rsid w:val="00B64521"/>
    <w:rsid w:val="00B704BC"/>
    <w:rsid w:val="00B71CA9"/>
    <w:rsid w:val="00B739DF"/>
    <w:rsid w:val="00B77B32"/>
    <w:rsid w:val="00B80ABF"/>
    <w:rsid w:val="00B82B65"/>
    <w:rsid w:val="00B862C0"/>
    <w:rsid w:val="00B93BC3"/>
    <w:rsid w:val="00B94CA4"/>
    <w:rsid w:val="00BA187F"/>
    <w:rsid w:val="00BA2BF6"/>
    <w:rsid w:val="00BA2F81"/>
    <w:rsid w:val="00BA3EC1"/>
    <w:rsid w:val="00BA4168"/>
    <w:rsid w:val="00BA5BFE"/>
    <w:rsid w:val="00BA747B"/>
    <w:rsid w:val="00BB240B"/>
    <w:rsid w:val="00BB3D3E"/>
    <w:rsid w:val="00BB46FC"/>
    <w:rsid w:val="00BB513D"/>
    <w:rsid w:val="00BB7BB6"/>
    <w:rsid w:val="00BC1E25"/>
    <w:rsid w:val="00BC359E"/>
    <w:rsid w:val="00BC41A3"/>
    <w:rsid w:val="00BC7A24"/>
    <w:rsid w:val="00BD20D8"/>
    <w:rsid w:val="00BD2AF9"/>
    <w:rsid w:val="00BD2B53"/>
    <w:rsid w:val="00BD3D3A"/>
    <w:rsid w:val="00BD3EF1"/>
    <w:rsid w:val="00BD5C60"/>
    <w:rsid w:val="00BE05A2"/>
    <w:rsid w:val="00BE1374"/>
    <w:rsid w:val="00BE7103"/>
    <w:rsid w:val="00BE7882"/>
    <w:rsid w:val="00BF627D"/>
    <w:rsid w:val="00C01F88"/>
    <w:rsid w:val="00C02178"/>
    <w:rsid w:val="00C03BD5"/>
    <w:rsid w:val="00C054D7"/>
    <w:rsid w:val="00C11187"/>
    <w:rsid w:val="00C12DD3"/>
    <w:rsid w:val="00C20C83"/>
    <w:rsid w:val="00C23A5E"/>
    <w:rsid w:val="00C2487D"/>
    <w:rsid w:val="00C359E7"/>
    <w:rsid w:val="00C4052B"/>
    <w:rsid w:val="00C40E39"/>
    <w:rsid w:val="00C43C4B"/>
    <w:rsid w:val="00C450E5"/>
    <w:rsid w:val="00C47177"/>
    <w:rsid w:val="00C474A7"/>
    <w:rsid w:val="00C474C4"/>
    <w:rsid w:val="00C4760A"/>
    <w:rsid w:val="00C54174"/>
    <w:rsid w:val="00C5555B"/>
    <w:rsid w:val="00C5576A"/>
    <w:rsid w:val="00C60A42"/>
    <w:rsid w:val="00C644D9"/>
    <w:rsid w:val="00C65A4F"/>
    <w:rsid w:val="00C66635"/>
    <w:rsid w:val="00C66A46"/>
    <w:rsid w:val="00C67B38"/>
    <w:rsid w:val="00C70140"/>
    <w:rsid w:val="00C70F26"/>
    <w:rsid w:val="00C7137F"/>
    <w:rsid w:val="00C71753"/>
    <w:rsid w:val="00C73CAB"/>
    <w:rsid w:val="00C75650"/>
    <w:rsid w:val="00C77171"/>
    <w:rsid w:val="00C80628"/>
    <w:rsid w:val="00C83DD9"/>
    <w:rsid w:val="00C842AB"/>
    <w:rsid w:val="00C86D6B"/>
    <w:rsid w:val="00C91A54"/>
    <w:rsid w:val="00C94401"/>
    <w:rsid w:val="00C97F26"/>
    <w:rsid w:val="00CA0F7A"/>
    <w:rsid w:val="00CA59AA"/>
    <w:rsid w:val="00CB05B6"/>
    <w:rsid w:val="00CB0EC1"/>
    <w:rsid w:val="00CC04DA"/>
    <w:rsid w:val="00CC2090"/>
    <w:rsid w:val="00CC5E7D"/>
    <w:rsid w:val="00CC7302"/>
    <w:rsid w:val="00CD22F3"/>
    <w:rsid w:val="00CE4869"/>
    <w:rsid w:val="00CE62DE"/>
    <w:rsid w:val="00CE728A"/>
    <w:rsid w:val="00CE78B3"/>
    <w:rsid w:val="00CF2FEE"/>
    <w:rsid w:val="00CF55E9"/>
    <w:rsid w:val="00D04818"/>
    <w:rsid w:val="00D07AB3"/>
    <w:rsid w:val="00D1039B"/>
    <w:rsid w:val="00D11051"/>
    <w:rsid w:val="00D12CA5"/>
    <w:rsid w:val="00D12EF7"/>
    <w:rsid w:val="00D12F4F"/>
    <w:rsid w:val="00D140F8"/>
    <w:rsid w:val="00D14602"/>
    <w:rsid w:val="00D163BB"/>
    <w:rsid w:val="00D166B3"/>
    <w:rsid w:val="00D16D26"/>
    <w:rsid w:val="00D17618"/>
    <w:rsid w:val="00D23E4F"/>
    <w:rsid w:val="00D2407C"/>
    <w:rsid w:val="00D25FD5"/>
    <w:rsid w:val="00D3252E"/>
    <w:rsid w:val="00D33A1B"/>
    <w:rsid w:val="00D35D66"/>
    <w:rsid w:val="00D36C86"/>
    <w:rsid w:val="00D36F0D"/>
    <w:rsid w:val="00D42253"/>
    <w:rsid w:val="00D42440"/>
    <w:rsid w:val="00D44381"/>
    <w:rsid w:val="00D44485"/>
    <w:rsid w:val="00D46E02"/>
    <w:rsid w:val="00D50F47"/>
    <w:rsid w:val="00D5664E"/>
    <w:rsid w:val="00D57145"/>
    <w:rsid w:val="00D62D0C"/>
    <w:rsid w:val="00D65440"/>
    <w:rsid w:val="00D71675"/>
    <w:rsid w:val="00D72B0A"/>
    <w:rsid w:val="00D75D79"/>
    <w:rsid w:val="00D775AB"/>
    <w:rsid w:val="00D81459"/>
    <w:rsid w:val="00D82CCC"/>
    <w:rsid w:val="00D84278"/>
    <w:rsid w:val="00D931C0"/>
    <w:rsid w:val="00D94667"/>
    <w:rsid w:val="00D948BA"/>
    <w:rsid w:val="00D97132"/>
    <w:rsid w:val="00D97A2A"/>
    <w:rsid w:val="00DA1E1A"/>
    <w:rsid w:val="00DA3C9D"/>
    <w:rsid w:val="00DA4E4C"/>
    <w:rsid w:val="00DA64D6"/>
    <w:rsid w:val="00DC205B"/>
    <w:rsid w:val="00DC50D3"/>
    <w:rsid w:val="00DC768E"/>
    <w:rsid w:val="00DD007B"/>
    <w:rsid w:val="00DD5167"/>
    <w:rsid w:val="00DD522B"/>
    <w:rsid w:val="00DD5569"/>
    <w:rsid w:val="00DD7F1F"/>
    <w:rsid w:val="00DE0017"/>
    <w:rsid w:val="00DE4F45"/>
    <w:rsid w:val="00DE5233"/>
    <w:rsid w:val="00DE72AF"/>
    <w:rsid w:val="00DF056B"/>
    <w:rsid w:val="00DF0C67"/>
    <w:rsid w:val="00DF632B"/>
    <w:rsid w:val="00E006DC"/>
    <w:rsid w:val="00E03371"/>
    <w:rsid w:val="00E03A94"/>
    <w:rsid w:val="00E137E3"/>
    <w:rsid w:val="00E2022B"/>
    <w:rsid w:val="00E20D64"/>
    <w:rsid w:val="00E25E83"/>
    <w:rsid w:val="00E26C84"/>
    <w:rsid w:val="00E271DB"/>
    <w:rsid w:val="00E31287"/>
    <w:rsid w:val="00E33AFB"/>
    <w:rsid w:val="00E369D7"/>
    <w:rsid w:val="00E37BC9"/>
    <w:rsid w:val="00E44038"/>
    <w:rsid w:val="00E44E1B"/>
    <w:rsid w:val="00E4573F"/>
    <w:rsid w:val="00E4643E"/>
    <w:rsid w:val="00E47D7D"/>
    <w:rsid w:val="00E517C3"/>
    <w:rsid w:val="00E52B80"/>
    <w:rsid w:val="00E52C48"/>
    <w:rsid w:val="00E538CC"/>
    <w:rsid w:val="00E53ACB"/>
    <w:rsid w:val="00E55A18"/>
    <w:rsid w:val="00E616C1"/>
    <w:rsid w:val="00E62B97"/>
    <w:rsid w:val="00E66136"/>
    <w:rsid w:val="00E67488"/>
    <w:rsid w:val="00E73C76"/>
    <w:rsid w:val="00E743C1"/>
    <w:rsid w:val="00E75E16"/>
    <w:rsid w:val="00E76D46"/>
    <w:rsid w:val="00E83EA6"/>
    <w:rsid w:val="00E85DA6"/>
    <w:rsid w:val="00E85E7D"/>
    <w:rsid w:val="00E90BA1"/>
    <w:rsid w:val="00E94AE2"/>
    <w:rsid w:val="00EA0805"/>
    <w:rsid w:val="00EA099B"/>
    <w:rsid w:val="00EA4EAC"/>
    <w:rsid w:val="00EA5265"/>
    <w:rsid w:val="00EA7B9F"/>
    <w:rsid w:val="00EB2195"/>
    <w:rsid w:val="00EB3B43"/>
    <w:rsid w:val="00EB568C"/>
    <w:rsid w:val="00EB638A"/>
    <w:rsid w:val="00EC1FD8"/>
    <w:rsid w:val="00ED2248"/>
    <w:rsid w:val="00EE2372"/>
    <w:rsid w:val="00EE5E4A"/>
    <w:rsid w:val="00EE6C5A"/>
    <w:rsid w:val="00EF1105"/>
    <w:rsid w:val="00EF3C8C"/>
    <w:rsid w:val="00EF6EB6"/>
    <w:rsid w:val="00F008D6"/>
    <w:rsid w:val="00F00B28"/>
    <w:rsid w:val="00F034DA"/>
    <w:rsid w:val="00F05885"/>
    <w:rsid w:val="00F1082F"/>
    <w:rsid w:val="00F12D93"/>
    <w:rsid w:val="00F17774"/>
    <w:rsid w:val="00F20D1B"/>
    <w:rsid w:val="00F216FC"/>
    <w:rsid w:val="00F328BB"/>
    <w:rsid w:val="00F34A35"/>
    <w:rsid w:val="00F37871"/>
    <w:rsid w:val="00F41870"/>
    <w:rsid w:val="00F43B30"/>
    <w:rsid w:val="00F44A1D"/>
    <w:rsid w:val="00F546AC"/>
    <w:rsid w:val="00F602EB"/>
    <w:rsid w:val="00F60F16"/>
    <w:rsid w:val="00F61663"/>
    <w:rsid w:val="00F6195A"/>
    <w:rsid w:val="00F63F01"/>
    <w:rsid w:val="00F64672"/>
    <w:rsid w:val="00F67A8E"/>
    <w:rsid w:val="00F70B3F"/>
    <w:rsid w:val="00F72DA2"/>
    <w:rsid w:val="00F7349C"/>
    <w:rsid w:val="00F768C3"/>
    <w:rsid w:val="00F77CB1"/>
    <w:rsid w:val="00F77E77"/>
    <w:rsid w:val="00F80D4B"/>
    <w:rsid w:val="00F82FD2"/>
    <w:rsid w:val="00F837CF"/>
    <w:rsid w:val="00F85A0B"/>
    <w:rsid w:val="00F902FA"/>
    <w:rsid w:val="00F95895"/>
    <w:rsid w:val="00FA01AF"/>
    <w:rsid w:val="00FA118D"/>
    <w:rsid w:val="00FA4974"/>
    <w:rsid w:val="00FB00A6"/>
    <w:rsid w:val="00FB0E4F"/>
    <w:rsid w:val="00FB1476"/>
    <w:rsid w:val="00FB4A70"/>
    <w:rsid w:val="00FB6313"/>
    <w:rsid w:val="00FC03E5"/>
    <w:rsid w:val="00FC1C22"/>
    <w:rsid w:val="00FC285E"/>
    <w:rsid w:val="00FC28EE"/>
    <w:rsid w:val="00FC31C8"/>
    <w:rsid w:val="00FC7B4C"/>
    <w:rsid w:val="00FD0592"/>
    <w:rsid w:val="00FD18CC"/>
    <w:rsid w:val="00FD1DB1"/>
    <w:rsid w:val="00FD619A"/>
    <w:rsid w:val="00FE398E"/>
    <w:rsid w:val="00FE459B"/>
    <w:rsid w:val="00FE6B3B"/>
    <w:rsid w:val="00FF018F"/>
    <w:rsid w:val="00FF1F96"/>
    <w:rsid w:val="00FF3EA9"/>
    <w:rsid w:val="00FF6DBE"/>
    <w:rsid w:val="00FF7049"/>
  </w:rsids>
  <m:mathPr>
    <m:mathFont m:val="Cambria Math"/>
    <m:brkBin m:val="before"/>
    <m:brkBinSub m:val="--"/>
    <m:smallFrac m:val="0"/>
    <m:dispDef/>
    <m:lMargin m:val="0"/>
    <m:rMargin m:val="0"/>
    <m:defJc m:val="centerGroup"/>
    <m:wrapIndent m:val="1440"/>
    <m:intLim m:val="subSup"/>
    <m:naryLim m:val="undOvr"/>
  </m:mathPr>
  <w:themeFontLang w:val="de-CH" w:eastAsia="ja-JP" w:bidi="dz-B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4D47A"/>
  <w15:docId w15:val="{E42D99FC-4242-4ABC-BE8F-99906508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0132"/>
    <w:pPr>
      <w:spacing w:after="0" w:line="240" w:lineRule="auto"/>
    </w:pPr>
    <w:rPr>
      <w:rFonts w:ascii="Frutiger LT 45 Light" w:eastAsia="Times New Roman" w:hAnsi="Frutiger LT 45 Light" w:cs="Times New Roman"/>
      <w:sz w:val="24"/>
      <w:szCs w:val="24"/>
      <w:lang w:eastAsia="de-DE"/>
    </w:rPr>
  </w:style>
  <w:style w:type="paragraph" w:styleId="berschrift1">
    <w:name w:val="heading 1"/>
    <w:basedOn w:val="Standard"/>
    <w:next w:val="Standard"/>
    <w:link w:val="berschrift1Zchn"/>
    <w:qFormat/>
    <w:rsid w:val="00725D29"/>
    <w:pPr>
      <w:keepNext/>
      <w:widowControl w:val="0"/>
      <w:overflowPunct w:val="0"/>
      <w:autoSpaceDE w:val="0"/>
      <w:autoSpaceDN w:val="0"/>
      <w:adjustRightInd w:val="0"/>
      <w:spacing w:before="240" w:after="60"/>
      <w:textAlignment w:val="baseline"/>
      <w:outlineLvl w:val="0"/>
    </w:pPr>
    <w:rPr>
      <w:rFonts w:ascii="Arial" w:hAnsi="Arial" w:cs="Arial"/>
      <w:b/>
      <w:bCs/>
      <w:kern w:val="32"/>
      <w:sz w:val="32"/>
      <w:szCs w:val="32"/>
      <w:lang w:val="fr-FR" w:eastAsia="fr-FR"/>
    </w:rPr>
  </w:style>
  <w:style w:type="paragraph" w:styleId="berschrift2">
    <w:name w:val="heading 2"/>
    <w:basedOn w:val="Standard"/>
    <w:next w:val="Standard"/>
    <w:link w:val="berschrift2Zchn"/>
    <w:qFormat/>
    <w:rsid w:val="00725D29"/>
    <w:pPr>
      <w:keepNext/>
      <w:tabs>
        <w:tab w:val="num" w:pos="2520"/>
      </w:tabs>
      <w:jc w:val="both"/>
      <w:outlineLvl w:val="1"/>
    </w:pPr>
    <w:rPr>
      <w:rFonts w:ascii="Arial" w:hAnsi="Arial" w:cs="Arial"/>
      <w:b/>
      <w:bCs/>
      <w:lang w:val="de-DE" w:eastAsia="fr-FR"/>
    </w:rPr>
  </w:style>
  <w:style w:type="paragraph" w:styleId="berschrift3">
    <w:name w:val="heading 3"/>
    <w:basedOn w:val="Standard"/>
    <w:next w:val="Standard"/>
    <w:link w:val="berschrift3Zchn"/>
    <w:qFormat/>
    <w:rsid w:val="00725D29"/>
    <w:pPr>
      <w:keepNext/>
      <w:widowControl w:val="0"/>
      <w:overflowPunct w:val="0"/>
      <w:autoSpaceDE w:val="0"/>
      <w:autoSpaceDN w:val="0"/>
      <w:adjustRightInd w:val="0"/>
      <w:spacing w:before="240" w:after="60"/>
      <w:textAlignment w:val="baseline"/>
      <w:outlineLvl w:val="2"/>
    </w:pPr>
    <w:rPr>
      <w:rFonts w:ascii="Arial" w:hAnsi="Arial" w:cs="Arial"/>
      <w:b/>
      <w:bCs/>
      <w:sz w:val="26"/>
      <w:szCs w:val="26"/>
      <w:lang w:val="fr-FR" w:eastAsia="fr-FR"/>
    </w:rPr>
  </w:style>
  <w:style w:type="paragraph" w:styleId="berschrift4">
    <w:name w:val="heading 4"/>
    <w:basedOn w:val="Standard"/>
    <w:next w:val="Standard"/>
    <w:link w:val="berschrift4Zchn"/>
    <w:qFormat/>
    <w:rsid w:val="00725D29"/>
    <w:pPr>
      <w:keepNext/>
      <w:outlineLvl w:val="3"/>
    </w:pPr>
    <w:rPr>
      <w:rFonts w:ascii="Arial" w:hAnsi="Arial"/>
      <w:b/>
      <w:bCs/>
      <w:lang w:val="x-none" w:eastAsia="fr-FR"/>
    </w:rPr>
  </w:style>
  <w:style w:type="paragraph" w:styleId="berschrift5">
    <w:name w:val="heading 5"/>
    <w:basedOn w:val="Standard"/>
    <w:next w:val="Standard"/>
    <w:link w:val="berschrift5Zchn"/>
    <w:qFormat/>
    <w:rsid w:val="00725D29"/>
    <w:pPr>
      <w:keepNext/>
      <w:outlineLvl w:val="4"/>
    </w:pPr>
    <w:rPr>
      <w:rFonts w:ascii="Arial" w:hAnsi="Arial" w:cs="Arial"/>
      <w:sz w:val="28"/>
      <w:lang w:eastAsia="fr-FR"/>
    </w:rPr>
  </w:style>
  <w:style w:type="paragraph" w:styleId="berschrift6">
    <w:name w:val="heading 6"/>
    <w:basedOn w:val="Standard"/>
    <w:next w:val="Standard"/>
    <w:link w:val="berschrift6Zchn"/>
    <w:qFormat/>
    <w:rsid w:val="00725D29"/>
    <w:pPr>
      <w:widowControl w:val="0"/>
      <w:overflowPunct w:val="0"/>
      <w:autoSpaceDE w:val="0"/>
      <w:autoSpaceDN w:val="0"/>
      <w:adjustRightInd w:val="0"/>
      <w:spacing w:before="240" w:after="60"/>
      <w:textAlignment w:val="baseline"/>
      <w:outlineLvl w:val="5"/>
    </w:pPr>
    <w:rPr>
      <w:rFonts w:ascii="Times New Roman" w:hAnsi="Times New Roman"/>
      <w:b/>
      <w:bCs/>
      <w:sz w:val="22"/>
      <w:szCs w:val="22"/>
      <w:lang w:val="fr-FR" w:eastAsia="fr-FR"/>
    </w:rPr>
  </w:style>
  <w:style w:type="paragraph" w:styleId="berschrift7">
    <w:name w:val="heading 7"/>
    <w:basedOn w:val="Standard"/>
    <w:next w:val="Standard"/>
    <w:link w:val="berschrift7Zchn"/>
    <w:qFormat/>
    <w:rsid w:val="00725D29"/>
    <w:pPr>
      <w:widowControl w:val="0"/>
      <w:overflowPunct w:val="0"/>
      <w:autoSpaceDE w:val="0"/>
      <w:autoSpaceDN w:val="0"/>
      <w:adjustRightInd w:val="0"/>
      <w:spacing w:before="240" w:after="60"/>
      <w:textAlignment w:val="baseline"/>
      <w:outlineLvl w:val="6"/>
    </w:pPr>
    <w:rPr>
      <w:rFonts w:ascii="Times New Roman" w:hAnsi="Times New Roman"/>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unhideWhenUsed/>
    <w:rsid w:val="003C78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850"/>
    <w:rPr>
      <w:rFonts w:ascii="Tahoma" w:eastAsia="Times New Roman" w:hAnsi="Tahoma" w:cs="Tahoma"/>
      <w:sz w:val="16"/>
      <w:szCs w:val="16"/>
      <w:lang w:eastAsia="de-DE"/>
    </w:rPr>
  </w:style>
  <w:style w:type="character" w:styleId="Kommentarzeichen">
    <w:name w:val="annotation reference"/>
    <w:basedOn w:val="Absatz-Standardschriftart"/>
    <w:semiHidden/>
    <w:unhideWhenUsed/>
    <w:rsid w:val="00E83EA6"/>
    <w:rPr>
      <w:sz w:val="16"/>
      <w:szCs w:val="16"/>
    </w:rPr>
  </w:style>
  <w:style w:type="paragraph" w:styleId="Kommentartext">
    <w:name w:val="annotation text"/>
    <w:basedOn w:val="Standard"/>
    <w:link w:val="KommentartextZchn"/>
    <w:unhideWhenUsed/>
    <w:rsid w:val="00E83EA6"/>
    <w:rPr>
      <w:sz w:val="20"/>
      <w:szCs w:val="20"/>
    </w:rPr>
  </w:style>
  <w:style w:type="character" w:customStyle="1" w:styleId="KommentartextZchn">
    <w:name w:val="Kommentartext Zchn"/>
    <w:basedOn w:val="Absatz-Standardschriftart"/>
    <w:link w:val="Kommentartext"/>
    <w:rsid w:val="00E83EA6"/>
    <w:rPr>
      <w:rFonts w:ascii="Frutiger LT 45 Light" w:eastAsia="Times New Roman" w:hAnsi="Frutiger LT 45 Light" w:cs="Times New Roman"/>
      <w:sz w:val="20"/>
      <w:szCs w:val="20"/>
      <w:lang w:eastAsia="de-DE"/>
    </w:rPr>
  </w:style>
  <w:style w:type="paragraph" w:styleId="Kommentarthema">
    <w:name w:val="annotation subject"/>
    <w:basedOn w:val="Kommentartext"/>
    <w:next w:val="Kommentartext"/>
    <w:link w:val="KommentarthemaZchn"/>
    <w:unhideWhenUsed/>
    <w:rsid w:val="00E83EA6"/>
    <w:rPr>
      <w:b/>
      <w:bCs/>
    </w:rPr>
  </w:style>
  <w:style w:type="character" w:customStyle="1" w:styleId="KommentarthemaZchn">
    <w:name w:val="Kommentarthema Zchn"/>
    <w:basedOn w:val="KommentartextZchn"/>
    <w:link w:val="Kommentarthema"/>
    <w:rsid w:val="00E83EA6"/>
    <w:rPr>
      <w:rFonts w:ascii="Frutiger LT 45 Light" w:eastAsia="Times New Roman" w:hAnsi="Frutiger LT 45 Light" w:cs="Times New Roman"/>
      <w:b/>
      <w:bCs/>
      <w:sz w:val="20"/>
      <w:szCs w:val="20"/>
      <w:lang w:eastAsia="de-DE"/>
    </w:rPr>
  </w:style>
  <w:style w:type="character" w:styleId="Hyperlink">
    <w:name w:val="Hyperlink"/>
    <w:basedOn w:val="Absatz-Standardschriftart"/>
    <w:unhideWhenUsed/>
    <w:rsid w:val="00B460AD"/>
    <w:rPr>
      <w:color w:val="0563C1" w:themeColor="hyperlink"/>
      <w:u w:val="single"/>
    </w:rPr>
  </w:style>
  <w:style w:type="table" w:styleId="Tabellenraster">
    <w:name w:val="Table Grid"/>
    <w:basedOn w:val="NormaleTabelle"/>
    <w:rsid w:val="00B618F6"/>
    <w:pPr>
      <w:spacing w:after="0" w:line="240" w:lineRule="auto"/>
    </w:pPr>
    <w:rPr>
      <w:sz w:val="20"/>
      <w:szCs w:val="20"/>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C73CAB"/>
    <w:pPr>
      <w:tabs>
        <w:tab w:val="center" w:pos="4536"/>
        <w:tab w:val="right" w:pos="9072"/>
      </w:tabs>
    </w:pPr>
  </w:style>
  <w:style w:type="character" w:customStyle="1" w:styleId="KopfzeileZchn">
    <w:name w:val="Kopfzeile Zchn"/>
    <w:basedOn w:val="Absatz-Standardschriftart"/>
    <w:link w:val="Kopfzeile"/>
    <w:uiPriority w:val="99"/>
    <w:rsid w:val="00C73CAB"/>
    <w:rPr>
      <w:rFonts w:ascii="Frutiger LT 45 Light" w:eastAsia="Times New Roman" w:hAnsi="Frutiger LT 45 Light" w:cs="Times New Roman"/>
      <w:sz w:val="24"/>
      <w:szCs w:val="24"/>
      <w:lang w:eastAsia="de-DE"/>
    </w:rPr>
  </w:style>
  <w:style w:type="paragraph" w:styleId="Fuzeile">
    <w:name w:val="footer"/>
    <w:basedOn w:val="Standard"/>
    <w:link w:val="FuzeileZchn"/>
    <w:uiPriority w:val="99"/>
    <w:unhideWhenUsed/>
    <w:rsid w:val="00C73CAB"/>
    <w:pPr>
      <w:tabs>
        <w:tab w:val="center" w:pos="4536"/>
        <w:tab w:val="right" w:pos="9072"/>
      </w:tabs>
    </w:pPr>
  </w:style>
  <w:style w:type="character" w:customStyle="1" w:styleId="FuzeileZchn">
    <w:name w:val="Fußzeile Zchn"/>
    <w:basedOn w:val="Absatz-Standardschriftart"/>
    <w:link w:val="Fuzeile"/>
    <w:uiPriority w:val="99"/>
    <w:rsid w:val="00C73CAB"/>
    <w:rPr>
      <w:rFonts w:ascii="Frutiger LT 45 Light" w:eastAsia="Times New Roman" w:hAnsi="Frutiger LT 45 Light" w:cs="Times New Roman"/>
      <w:sz w:val="24"/>
      <w:szCs w:val="24"/>
      <w:lang w:eastAsia="de-DE"/>
    </w:rPr>
  </w:style>
  <w:style w:type="paragraph" w:styleId="Textkrper">
    <w:name w:val="Body Text"/>
    <w:basedOn w:val="Standard"/>
    <w:link w:val="TextkrperZchn"/>
    <w:unhideWhenUsed/>
    <w:rsid w:val="004832E1"/>
    <w:pPr>
      <w:widowControl w:val="0"/>
      <w:overflowPunct w:val="0"/>
      <w:autoSpaceDE w:val="0"/>
      <w:autoSpaceDN w:val="0"/>
      <w:adjustRightInd w:val="0"/>
      <w:spacing w:after="120"/>
    </w:pPr>
    <w:rPr>
      <w:rFonts w:ascii="Arial" w:hAnsi="Arial"/>
      <w:szCs w:val="20"/>
      <w:lang w:val="fr-FR" w:eastAsia="fr-FR"/>
    </w:rPr>
  </w:style>
  <w:style w:type="character" w:customStyle="1" w:styleId="TextkrperZchn">
    <w:name w:val="Textkörper Zchn"/>
    <w:basedOn w:val="Absatz-Standardschriftart"/>
    <w:link w:val="Textkrper"/>
    <w:semiHidden/>
    <w:rsid w:val="004832E1"/>
    <w:rPr>
      <w:rFonts w:ascii="Arial" w:eastAsia="Times New Roman" w:hAnsi="Arial" w:cs="Times New Roman"/>
      <w:sz w:val="24"/>
      <w:szCs w:val="20"/>
      <w:lang w:val="fr-FR" w:eastAsia="fr-FR"/>
    </w:rPr>
  </w:style>
  <w:style w:type="character" w:customStyle="1" w:styleId="ListenabsatzZchn">
    <w:name w:val="Listenabsatz Zchn"/>
    <w:link w:val="Listenabsatz"/>
    <w:uiPriority w:val="34"/>
    <w:locked/>
    <w:rsid w:val="004832E1"/>
    <w:rPr>
      <w:rFonts w:ascii="Arial" w:hAnsi="Arial" w:cs="Arial"/>
      <w:sz w:val="24"/>
      <w:lang w:val="fr-FR" w:eastAsia="fr-FR"/>
    </w:rPr>
  </w:style>
  <w:style w:type="paragraph" w:styleId="Listenabsatz">
    <w:name w:val="List Paragraph"/>
    <w:basedOn w:val="Standard"/>
    <w:link w:val="ListenabsatzZchn"/>
    <w:uiPriority w:val="34"/>
    <w:qFormat/>
    <w:rsid w:val="004832E1"/>
    <w:pPr>
      <w:widowControl w:val="0"/>
      <w:overflowPunct w:val="0"/>
      <w:autoSpaceDE w:val="0"/>
      <w:autoSpaceDN w:val="0"/>
      <w:adjustRightInd w:val="0"/>
      <w:ind w:left="720"/>
      <w:contextualSpacing/>
    </w:pPr>
    <w:rPr>
      <w:rFonts w:ascii="Arial" w:eastAsiaTheme="minorHAnsi" w:hAnsi="Arial" w:cs="Arial"/>
      <w:szCs w:val="22"/>
      <w:lang w:val="fr-FR" w:eastAsia="fr-FR"/>
    </w:rPr>
  </w:style>
  <w:style w:type="paragraph" w:customStyle="1" w:styleId="Default">
    <w:name w:val="Default"/>
    <w:rsid w:val="004832E1"/>
    <w:pPr>
      <w:autoSpaceDE w:val="0"/>
      <w:autoSpaceDN w:val="0"/>
      <w:adjustRightInd w:val="0"/>
      <w:spacing w:after="0" w:line="240" w:lineRule="auto"/>
    </w:pPr>
    <w:rPr>
      <w:rFonts w:ascii="Arial" w:eastAsia="Times New Roman" w:hAnsi="Arial" w:cs="Arial"/>
      <w:color w:val="000000"/>
      <w:sz w:val="24"/>
      <w:szCs w:val="24"/>
      <w:lang w:eastAsia="de-CH" w:bidi="dz-BT"/>
    </w:rPr>
  </w:style>
  <w:style w:type="character" w:styleId="Fett">
    <w:name w:val="Strong"/>
    <w:basedOn w:val="Absatz-Standardschriftart"/>
    <w:qFormat/>
    <w:rsid w:val="004832E1"/>
    <w:rPr>
      <w:b/>
      <w:bCs/>
    </w:rPr>
  </w:style>
  <w:style w:type="paragraph" w:customStyle="1" w:styleId="paragraph">
    <w:name w:val="paragraph"/>
    <w:basedOn w:val="Standard"/>
    <w:rsid w:val="00041448"/>
    <w:pPr>
      <w:spacing w:before="100" w:beforeAutospacing="1" w:after="100" w:afterAutospacing="1"/>
    </w:pPr>
    <w:rPr>
      <w:rFonts w:ascii="Times New Roman" w:hAnsi="Times New Roman"/>
      <w:lang w:eastAsia="de-CH" w:bidi="dz-BT"/>
    </w:rPr>
  </w:style>
  <w:style w:type="character" w:customStyle="1" w:styleId="normaltextrun">
    <w:name w:val="normaltextrun"/>
    <w:basedOn w:val="Absatz-Standardschriftart"/>
    <w:rsid w:val="00041448"/>
  </w:style>
  <w:style w:type="character" w:customStyle="1" w:styleId="eop">
    <w:name w:val="eop"/>
    <w:basedOn w:val="Absatz-Standardschriftart"/>
    <w:rsid w:val="00041448"/>
  </w:style>
  <w:style w:type="character" w:customStyle="1" w:styleId="berschrift1Zchn">
    <w:name w:val="Überschrift 1 Zchn"/>
    <w:basedOn w:val="Absatz-Standardschriftart"/>
    <w:link w:val="berschrift1"/>
    <w:rsid w:val="00725D29"/>
    <w:rPr>
      <w:rFonts w:ascii="Arial" w:eastAsia="Times New Roman" w:hAnsi="Arial" w:cs="Arial"/>
      <w:b/>
      <w:bCs/>
      <w:kern w:val="32"/>
      <w:sz w:val="32"/>
      <w:szCs w:val="32"/>
      <w:lang w:val="fr-FR" w:eastAsia="fr-FR"/>
    </w:rPr>
  </w:style>
  <w:style w:type="character" w:customStyle="1" w:styleId="berschrift2Zchn">
    <w:name w:val="Überschrift 2 Zchn"/>
    <w:basedOn w:val="Absatz-Standardschriftart"/>
    <w:link w:val="berschrift2"/>
    <w:rsid w:val="00725D29"/>
    <w:rPr>
      <w:rFonts w:ascii="Arial" w:eastAsia="Times New Roman" w:hAnsi="Arial" w:cs="Arial"/>
      <w:b/>
      <w:bCs/>
      <w:sz w:val="24"/>
      <w:szCs w:val="24"/>
      <w:lang w:val="de-DE" w:eastAsia="fr-FR"/>
    </w:rPr>
  </w:style>
  <w:style w:type="character" w:customStyle="1" w:styleId="berschrift3Zchn">
    <w:name w:val="Überschrift 3 Zchn"/>
    <w:basedOn w:val="Absatz-Standardschriftart"/>
    <w:link w:val="berschrift3"/>
    <w:rsid w:val="00725D29"/>
    <w:rPr>
      <w:rFonts w:ascii="Arial" w:eastAsia="Times New Roman" w:hAnsi="Arial" w:cs="Arial"/>
      <w:b/>
      <w:bCs/>
      <w:sz w:val="26"/>
      <w:szCs w:val="26"/>
      <w:lang w:val="fr-FR" w:eastAsia="fr-FR"/>
    </w:rPr>
  </w:style>
  <w:style w:type="character" w:customStyle="1" w:styleId="berschrift4Zchn">
    <w:name w:val="Überschrift 4 Zchn"/>
    <w:basedOn w:val="Absatz-Standardschriftart"/>
    <w:link w:val="berschrift4"/>
    <w:rsid w:val="00725D29"/>
    <w:rPr>
      <w:rFonts w:ascii="Arial" w:eastAsia="Times New Roman" w:hAnsi="Arial" w:cs="Times New Roman"/>
      <w:b/>
      <w:bCs/>
      <w:sz w:val="24"/>
      <w:szCs w:val="24"/>
      <w:lang w:val="x-none" w:eastAsia="fr-FR"/>
    </w:rPr>
  </w:style>
  <w:style w:type="character" w:customStyle="1" w:styleId="berschrift5Zchn">
    <w:name w:val="Überschrift 5 Zchn"/>
    <w:basedOn w:val="Absatz-Standardschriftart"/>
    <w:link w:val="berschrift5"/>
    <w:rsid w:val="00725D29"/>
    <w:rPr>
      <w:rFonts w:ascii="Arial" w:eastAsia="Times New Roman" w:hAnsi="Arial" w:cs="Arial"/>
      <w:sz w:val="28"/>
      <w:szCs w:val="24"/>
      <w:lang w:eastAsia="fr-FR"/>
    </w:rPr>
  </w:style>
  <w:style w:type="character" w:customStyle="1" w:styleId="berschrift6Zchn">
    <w:name w:val="Überschrift 6 Zchn"/>
    <w:basedOn w:val="Absatz-Standardschriftart"/>
    <w:link w:val="berschrift6"/>
    <w:rsid w:val="00725D29"/>
    <w:rPr>
      <w:rFonts w:ascii="Times New Roman" w:eastAsia="Times New Roman" w:hAnsi="Times New Roman" w:cs="Times New Roman"/>
      <w:b/>
      <w:bCs/>
      <w:lang w:val="fr-FR" w:eastAsia="fr-FR"/>
    </w:rPr>
  </w:style>
  <w:style w:type="character" w:customStyle="1" w:styleId="berschrift7Zchn">
    <w:name w:val="Überschrift 7 Zchn"/>
    <w:basedOn w:val="Absatz-Standardschriftart"/>
    <w:link w:val="berschrift7"/>
    <w:rsid w:val="00725D29"/>
    <w:rPr>
      <w:rFonts w:ascii="Times New Roman" w:eastAsia="Times New Roman" w:hAnsi="Times New Roman" w:cs="Times New Roman"/>
      <w:sz w:val="24"/>
      <w:szCs w:val="24"/>
      <w:lang w:val="fr-FR" w:eastAsia="fr-FR"/>
    </w:rPr>
  </w:style>
  <w:style w:type="paragraph" w:styleId="Textkrper2">
    <w:name w:val="Body Text 2"/>
    <w:basedOn w:val="Standard"/>
    <w:link w:val="Textkrper2Zchn"/>
    <w:rsid w:val="00725D29"/>
    <w:rPr>
      <w:rFonts w:ascii="Arial" w:hAnsi="Arial"/>
      <w:b/>
      <w:bCs/>
      <w:lang w:val="x-none" w:eastAsia="fr-FR"/>
    </w:rPr>
  </w:style>
  <w:style w:type="character" w:customStyle="1" w:styleId="Textkrper2Zchn">
    <w:name w:val="Textkörper 2 Zchn"/>
    <w:basedOn w:val="Absatz-Standardschriftart"/>
    <w:link w:val="Textkrper2"/>
    <w:rsid w:val="00725D29"/>
    <w:rPr>
      <w:rFonts w:ascii="Arial" w:eastAsia="Times New Roman" w:hAnsi="Arial" w:cs="Times New Roman"/>
      <w:b/>
      <w:bCs/>
      <w:sz w:val="24"/>
      <w:szCs w:val="24"/>
      <w:lang w:val="x-none" w:eastAsia="fr-FR"/>
    </w:rPr>
  </w:style>
  <w:style w:type="paragraph" w:styleId="Titel">
    <w:name w:val="Title"/>
    <w:basedOn w:val="Standard"/>
    <w:link w:val="TitelZchn"/>
    <w:qFormat/>
    <w:rsid w:val="00725D29"/>
    <w:pPr>
      <w:jc w:val="center"/>
    </w:pPr>
    <w:rPr>
      <w:rFonts w:ascii="Times New Roman" w:hAnsi="Times New Roman"/>
      <w:sz w:val="40"/>
      <w:lang w:val="fr-FR" w:eastAsia="fr-FR"/>
    </w:rPr>
  </w:style>
  <w:style w:type="character" w:customStyle="1" w:styleId="TitelZchn">
    <w:name w:val="Titel Zchn"/>
    <w:basedOn w:val="Absatz-Standardschriftart"/>
    <w:link w:val="Titel"/>
    <w:rsid w:val="00725D29"/>
    <w:rPr>
      <w:rFonts w:ascii="Times New Roman" w:eastAsia="Times New Roman" w:hAnsi="Times New Roman" w:cs="Times New Roman"/>
      <w:sz w:val="40"/>
      <w:szCs w:val="24"/>
      <w:lang w:val="fr-FR" w:eastAsia="fr-FR"/>
    </w:rPr>
  </w:style>
  <w:style w:type="paragraph" w:styleId="Untertitel">
    <w:name w:val="Subtitle"/>
    <w:basedOn w:val="Standard"/>
    <w:link w:val="UntertitelZchn"/>
    <w:qFormat/>
    <w:rsid w:val="00725D29"/>
    <w:pPr>
      <w:tabs>
        <w:tab w:val="num" w:pos="2520"/>
      </w:tabs>
      <w:jc w:val="both"/>
    </w:pPr>
    <w:rPr>
      <w:rFonts w:ascii="Arial" w:hAnsi="Arial" w:cs="Arial"/>
      <w:b/>
      <w:bCs/>
      <w:sz w:val="20"/>
      <w:lang w:val="de-DE" w:eastAsia="fr-FR"/>
    </w:rPr>
  </w:style>
  <w:style w:type="character" w:customStyle="1" w:styleId="UntertitelZchn">
    <w:name w:val="Untertitel Zchn"/>
    <w:basedOn w:val="Absatz-Standardschriftart"/>
    <w:link w:val="Untertitel"/>
    <w:rsid w:val="00725D29"/>
    <w:rPr>
      <w:rFonts w:ascii="Arial" w:eastAsia="Times New Roman" w:hAnsi="Arial" w:cs="Arial"/>
      <w:b/>
      <w:bCs/>
      <w:sz w:val="20"/>
      <w:szCs w:val="24"/>
      <w:lang w:val="de-DE" w:eastAsia="fr-FR"/>
    </w:rPr>
  </w:style>
  <w:style w:type="character" w:styleId="Seitenzahl">
    <w:name w:val="page number"/>
    <w:basedOn w:val="Absatz-Standardschriftart"/>
    <w:rsid w:val="00725D29"/>
  </w:style>
  <w:style w:type="paragraph" w:customStyle="1" w:styleId="xl28">
    <w:name w:val="xl28"/>
    <w:basedOn w:val="Standard"/>
    <w:rsid w:val="00725D29"/>
    <w:pPr>
      <w:spacing w:before="100" w:beforeAutospacing="1" w:after="100" w:afterAutospacing="1"/>
    </w:pPr>
    <w:rPr>
      <w:rFonts w:ascii="Arial" w:hAnsi="Arial" w:cs="Arial"/>
      <w:lang w:val="de-DE"/>
    </w:rPr>
  </w:style>
  <w:style w:type="paragraph" w:styleId="Textkrper-Zeileneinzug">
    <w:name w:val="Body Text Indent"/>
    <w:basedOn w:val="Standard"/>
    <w:link w:val="Textkrper-ZeileneinzugZchn"/>
    <w:rsid w:val="00725D29"/>
    <w:pPr>
      <w:widowControl w:val="0"/>
      <w:overflowPunct w:val="0"/>
      <w:autoSpaceDE w:val="0"/>
      <w:autoSpaceDN w:val="0"/>
      <w:adjustRightInd w:val="0"/>
      <w:spacing w:after="120"/>
      <w:ind w:left="283"/>
      <w:textAlignment w:val="baseline"/>
    </w:pPr>
    <w:rPr>
      <w:rFonts w:ascii="Arial" w:hAnsi="Arial"/>
      <w:szCs w:val="20"/>
      <w:lang w:val="fr-FR" w:eastAsia="fr-FR"/>
    </w:rPr>
  </w:style>
  <w:style w:type="character" w:customStyle="1" w:styleId="Textkrper-ZeileneinzugZchn">
    <w:name w:val="Textkörper-Zeileneinzug Zchn"/>
    <w:basedOn w:val="Absatz-Standardschriftart"/>
    <w:link w:val="Textkrper-Zeileneinzug"/>
    <w:rsid w:val="00725D29"/>
    <w:rPr>
      <w:rFonts w:ascii="Arial" w:eastAsia="Times New Roman" w:hAnsi="Arial" w:cs="Times New Roman"/>
      <w:sz w:val="24"/>
      <w:szCs w:val="20"/>
      <w:lang w:val="fr-FR" w:eastAsia="fr-FR"/>
    </w:rPr>
  </w:style>
  <w:style w:type="paragraph" w:styleId="Funotentext">
    <w:name w:val="footnote text"/>
    <w:basedOn w:val="Standard"/>
    <w:link w:val="FunotentextZchn"/>
    <w:uiPriority w:val="99"/>
    <w:semiHidden/>
    <w:rsid w:val="00725D29"/>
    <w:rPr>
      <w:rFonts w:ascii="Times New Roman" w:hAnsi="Times New Roman"/>
      <w:sz w:val="20"/>
      <w:szCs w:val="20"/>
      <w:lang w:val="de-DE"/>
    </w:rPr>
  </w:style>
  <w:style w:type="character" w:customStyle="1" w:styleId="FunotentextZchn">
    <w:name w:val="Fußnotentext Zchn"/>
    <w:basedOn w:val="Absatz-Standardschriftart"/>
    <w:link w:val="Funotentext"/>
    <w:uiPriority w:val="99"/>
    <w:semiHidden/>
    <w:rsid w:val="00725D29"/>
    <w:rPr>
      <w:rFonts w:ascii="Times New Roman" w:eastAsia="Times New Roman" w:hAnsi="Times New Roman" w:cs="Times New Roman"/>
      <w:sz w:val="20"/>
      <w:szCs w:val="20"/>
      <w:lang w:val="de-DE" w:eastAsia="de-DE"/>
    </w:rPr>
  </w:style>
  <w:style w:type="character" w:styleId="Funotenzeichen">
    <w:name w:val="footnote reference"/>
    <w:semiHidden/>
    <w:rsid w:val="00725D29"/>
    <w:rPr>
      <w:vertAlign w:val="superscript"/>
    </w:rPr>
  </w:style>
  <w:style w:type="paragraph" w:styleId="Textkrper3">
    <w:name w:val="Body Text 3"/>
    <w:basedOn w:val="Standard"/>
    <w:link w:val="Textkrper3Zchn"/>
    <w:rsid w:val="00725D29"/>
    <w:pPr>
      <w:widowControl w:val="0"/>
      <w:overflowPunct w:val="0"/>
      <w:autoSpaceDE w:val="0"/>
      <w:autoSpaceDN w:val="0"/>
      <w:adjustRightInd w:val="0"/>
      <w:spacing w:after="120"/>
      <w:textAlignment w:val="baseline"/>
    </w:pPr>
    <w:rPr>
      <w:rFonts w:ascii="Arial" w:hAnsi="Arial"/>
      <w:sz w:val="16"/>
      <w:szCs w:val="16"/>
      <w:lang w:val="fr-FR" w:eastAsia="fr-FR"/>
    </w:rPr>
  </w:style>
  <w:style w:type="character" w:customStyle="1" w:styleId="Textkrper3Zchn">
    <w:name w:val="Textkörper 3 Zchn"/>
    <w:basedOn w:val="Absatz-Standardschriftart"/>
    <w:link w:val="Textkrper3"/>
    <w:rsid w:val="00725D29"/>
    <w:rPr>
      <w:rFonts w:ascii="Arial" w:eastAsia="Times New Roman" w:hAnsi="Arial" w:cs="Times New Roman"/>
      <w:sz w:val="16"/>
      <w:szCs w:val="16"/>
      <w:lang w:val="fr-FR" w:eastAsia="fr-FR"/>
    </w:rPr>
  </w:style>
  <w:style w:type="paragraph" w:styleId="E-Mail-Signatur">
    <w:name w:val="E-mail Signature"/>
    <w:basedOn w:val="Standard"/>
    <w:link w:val="E-Mail-SignaturZchn"/>
    <w:rsid w:val="00725D29"/>
    <w:rPr>
      <w:rFonts w:ascii="Times New Roman" w:hAnsi="Times New Roman"/>
      <w:lang w:val="fr-FR" w:eastAsia="fr-FR"/>
    </w:rPr>
  </w:style>
  <w:style w:type="character" w:customStyle="1" w:styleId="E-Mail-SignaturZchn">
    <w:name w:val="E-Mail-Signatur Zchn"/>
    <w:basedOn w:val="Absatz-Standardschriftart"/>
    <w:link w:val="E-Mail-Signatur"/>
    <w:rsid w:val="00725D29"/>
    <w:rPr>
      <w:rFonts w:ascii="Times New Roman" w:eastAsia="Times New Roman" w:hAnsi="Times New Roman" w:cs="Times New Roman"/>
      <w:sz w:val="24"/>
      <w:szCs w:val="24"/>
      <w:lang w:val="fr-FR" w:eastAsia="fr-FR"/>
    </w:rPr>
  </w:style>
  <w:style w:type="character" w:customStyle="1" w:styleId="SVAMV">
    <w:name w:val="SVAMV"/>
    <w:semiHidden/>
    <w:rsid w:val="00725D29"/>
    <w:rPr>
      <w:rFonts w:ascii="Arial" w:hAnsi="Arial" w:cs="Arial"/>
      <w:color w:val="auto"/>
      <w:sz w:val="20"/>
      <w:szCs w:val="20"/>
    </w:rPr>
  </w:style>
  <w:style w:type="paragraph" w:customStyle="1" w:styleId="BodyA">
    <w:name w:val="Body A"/>
    <w:rsid w:val="00725D29"/>
    <w:pPr>
      <w:spacing w:after="240" w:line="240" w:lineRule="auto"/>
    </w:pPr>
    <w:rPr>
      <w:rFonts w:ascii="Helvetica" w:eastAsia="ヒラギノ角ゴ Pro W3" w:hAnsi="Helvetica" w:cs="Times New Roman"/>
      <w:color w:val="000000"/>
      <w:sz w:val="24"/>
      <w:szCs w:val="20"/>
      <w:u w:color="000000"/>
      <w:lang w:val="en-US" w:eastAsia="de-CH"/>
    </w:rPr>
  </w:style>
  <w:style w:type="paragraph" w:customStyle="1" w:styleId="Standard1">
    <w:name w:val="Standard1"/>
    <w:rsid w:val="00725D29"/>
    <w:pPr>
      <w:spacing w:after="0" w:line="300" w:lineRule="atLeast"/>
    </w:pPr>
    <w:rPr>
      <w:rFonts w:ascii="Abadi MT Condensed Light" w:eastAsia="ヒラギノ角ゴ Pro W3" w:hAnsi="Abadi MT Condensed Light" w:cs="Times New Roman"/>
      <w:color w:val="000000"/>
      <w:szCs w:val="20"/>
      <w:u w:color="000000"/>
      <w:lang w:val="en-US" w:eastAsia="de-CH"/>
    </w:rPr>
  </w:style>
  <w:style w:type="paragraph" w:customStyle="1" w:styleId="Heading1A">
    <w:name w:val="Heading 1 A"/>
    <w:next w:val="BodyA"/>
    <w:rsid w:val="00725D29"/>
    <w:pPr>
      <w:keepNext/>
      <w:suppressAutoHyphens/>
      <w:spacing w:before="180" w:after="0" w:line="312" w:lineRule="auto"/>
    </w:pPr>
    <w:rPr>
      <w:rFonts w:ascii="Abadi MT Condensed Extra Bold" w:eastAsia="ヒラギノ角ゴ Pro W3" w:hAnsi="Abadi MT Condensed Extra Bold" w:cs="Times New Roman"/>
      <w:color w:val="2B6991"/>
      <w:sz w:val="26"/>
      <w:szCs w:val="20"/>
      <w:lang w:val="de-DE" w:eastAsia="de-CH"/>
    </w:rPr>
  </w:style>
  <w:style w:type="character" w:customStyle="1" w:styleId="EmphasisA">
    <w:name w:val="Emphasis A"/>
    <w:rsid w:val="00725D29"/>
    <w:rPr>
      <w:rFonts w:ascii="Lucida Grande" w:eastAsia="ヒラギノ角ゴ Pro W3" w:hAnsi="Lucida Grande"/>
      <w:b/>
      <w:i w:val="0"/>
      <w:color w:val="000000"/>
    </w:rPr>
  </w:style>
  <w:style w:type="paragraph" w:customStyle="1" w:styleId="berschrift41">
    <w:name w:val="Überschrift 41"/>
    <w:next w:val="berschrift4"/>
    <w:rsid w:val="00725D29"/>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s>
      <w:suppressAutoHyphens/>
      <w:spacing w:after="180" w:line="312" w:lineRule="auto"/>
      <w:outlineLvl w:val="3"/>
    </w:pPr>
    <w:rPr>
      <w:rFonts w:ascii="Arial Narrow" w:eastAsia="ヒラギノ角ゴ Pro W3" w:hAnsi="Arial Narrow" w:cs="Times New Roman"/>
      <w:color w:val="000000"/>
      <w:szCs w:val="20"/>
      <w:lang w:val="de-DE" w:eastAsia="de-CH"/>
    </w:rPr>
  </w:style>
  <w:style w:type="paragraph" w:customStyle="1" w:styleId="Funotentext1">
    <w:name w:val="Fußnotentext1"/>
    <w:rsid w:val="00725D29"/>
    <w:pPr>
      <w:spacing w:after="0" w:line="240" w:lineRule="auto"/>
    </w:pPr>
    <w:rPr>
      <w:rFonts w:ascii="Helvetica" w:eastAsia="ヒラギノ角ゴ Pro W3" w:hAnsi="Helvetica" w:cs="Times New Roman"/>
      <w:color w:val="000000"/>
      <w:sz w:val="20"/>
      <w:szCs w:val="20"/>
      <w:lang w:val="en-US" w:eastAsia="de-CH"/>
    </w:rPr>
  </w:style>
  <w:style w:type="paragraph" w:styleId="HTMLVorformatiert">
    <w:name w:val="HTML Preformatted"/>
    <w:basedOn w:val="Standard"/>
    <w:link w:val="HTMLVorformatiertZchn"/>
    <w:rsid w:val="00725D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rPr>
  </w:style>
  <w:style w:type="character" w:customStyle="1" w:styleId="HTMLVorformatiertZchn">
    <w:name w:val="HTML Vorformatiert Zchn"/>
    <w:basedOn w:val="Absatz-Standardschriftart"/>
    <w:link w:val="HTMLVorformatiert"/>
    <w:rsid w:val="00725D29"/>
    <w:rPr>
      <w:rFonts w:ascii="Courier New" w:eastAsia="Times New Roman" w:hAnsi="Courier New" w:cs="Courier New"/>
      <w:sz w:val="20"/>
      <w:szCs w:val="20"/>
      <w:lang w:val="de-DE" w:eastAsia="de-DE"/>
    </w:rPr>
  </w:style>
  <w:style w:type="paragraph" w:customStyle="1" w:styleId="StandardWeb1">
    <w:name w:val="Standard (Web)1"/>
    <w:basedOn w:val="Standard"/>
    <w:rsid w:val="00725D29"/>
    <w:pPr>
      <w:suppressAutoHyphens/>
      <w:spacing w:before="100" w:after="100" w:line="100" w:lineRule="atLeast"/>
    </w:pPr>
    <w:rPr>
      <w:rFonts w:ascii="Times New Roman" w:hAnsi="Times New Roman"/>
      <w:lang w:val="it-IT" w:eastAsia="ar-SA"/>
    </w:rPr>
  </w:style>
  <w:style w:type="paragraph" w:styleId="StandardWeb">
    <w:name w:val="Normal (Web)"/>
    <w:basedOn w:val="Standard"/>
    <w:uiPriority w:val="99"/>
    <w:unhideWhenUsed/>
    <w:rsid w:val="00725D29"/>
    <w:pPr>
      <w:spacing w:before="100" w:beforeAutospacing="1" w:after="100" w:afterAutospacing="1"/>
    </w:pPr>
    <w:rPr>
      <w:rFonts w:ascii="Times New Roman" w:hAnsi="Times New Roman"/>
      <w:lang w:eastAsia="de-CH"/>
    </w:rPr>
  </w:style>
  <w:style w:type="character" w:styleId="NichtaufgelsteErwhnung">
    <w:name w:val="Unresolved Mention"/>
    <w:uiPriority w:val="99"/>
    <w:semiHidden/>
    <w:unhideWhenUsed/>
    <w:rsid w:val="00725D29"/>
    <w:rPr>
      <w:color w:val="605E5C"/>
      <w:shd w:val="clear" w:color="auto" w:fill="E1DFDD"/>
    </w:rPr>
  </w:style>
  <w:style w:type="character" w:styleId="BesuchterLink">
    <w:name w:val="FollowedHyperlink"/>
    <w:basedOn w:val="Absatz-Standardschriftart"/>
    <w:uiPriority w:val="99"/>
    <w:semiHidden/>
    <w:unhideWhenUsed/>
    <w:rsid w:val="00384C0A"/>
    <w:rPr>
      <w:color w:val="954F72" w:themeColor="followedHyperlink"/>
      <w:u w:val="single"/>
    </w:rPr>
  </w:style>
  <w:style w:type="paragraph" w:styleId="berarbeitung">
    <w:name w:val="Revision"/>
    <w:hidden/>
    <w:uiPriority w:val="99"/>
    <w:semiHidden/>
    <w:rsid w:val="002C5446"/>
    <w:pPr>
      <w:spacing w:after="0" w:line="240" w:lineRule="auto"/>
    </w:pPr>
    <w:rPr>
      <w:rFonts w:ascii="Frutiger LT 45 Light" w:eastAsia="Times New Roman" w:hAnsi="Frutiger LT 45 Light"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521867">
      <w:bodyDiv w:val="1"/>
      <w:marLeft w:val="0"/>
      <w:marRight w:val="0"/>
      <w:marTop w:val="0"/>
      <w:marBottom w:val="0"/>
      <w:divBdr>
        <w:top w:val="none" w:sz="0" w:space="0" w:color="auto"/>
        <w:left w:val="none" w:sz="0" w:space="0" w:color="auto"/>
        <w:bottom w:val="none" w:sz="0" w:space="0" w:color="auto"/>
        <w:right w:val="none" w:sz="0" w:space="0" w:color="auto"/>
      </w:divBdr>
    </w:div>
    <w:div w:id="308443376">
      <w:bodyDiv w:val="1"/>
      <w:marLeft w:val="0"/>
      <w:marRight w:val="0"/>
      <w:marTop w:val="0"/>
      <w:marBottom w:val="0"/>
      <w:divBdr>
        <w:top w:val="none" w:sz="0" w:space="0" w:color="auto"/>
        <w:left w:val="none" w:sz="0" w:space="0" w:color="auto"/>
        <w:bottom w:val="none" w:sz="0" w:space="0" w:color="auto"/>
        <w:right w:val="none" w:sz="0" w:space="0" w:color="auto"/>
      </w:divBdr>
      <w:divsChild>
        <w:div w:id="264385947">
          <w:marLeft w:val="0"/>
          <w:marRight w:val="0"/>
          <w:marTop w:val="0"/>
          <w:marBottom w:val="0"/>
          <w:divBdr>
            <w:top w:val="none" w:sz="0" w:space="0" w:color="auto"/>
            <w:left w:val="none" w:sz="0" w:space="0" w:color="auto"/>
            <w:bottom w:val="none" w:sz="0" w:space="0" w:color="auto"/>
            <w:right w:val="none" w:sz="0" w:space="0" w:color="auto"/>
          </w:divBdr>
          <w:divsChild>
            <w:div w:id="1434206603">
              <w:marLeft w:val="0"/>
              <w:marRight w:val="0"/>
              <w:marTop w:val="0"/>
              <w:marBottom w:val="0"/>
              <w:divBdr>
                <w:top w:val="none" w:sz="0" w:space="0" w:color="auto"/>
                <w:left w:val="none" w:sz="0" w:space="0" w:color="auto"/>
                <w:bottom w:val="none" w:sz="0" w:space="0" w:color="auto"/>
                <w:right w:val="none" w:sz="0" w:space="0" w:color="auto"/>
              </w:divBdr>
              <w:divsChild>
                <w:div w:id="5873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116728">
      <w:bodyDiv w:val="1"/>
      <w:marLeft w:val="0"/>
      <w:marRight w:val="0"/>
      <w:marTop w:val="0"/>
      <w:marBottom w:val="0"/>
      <w:divBdr>
        <w:top w:val="none" w:sz="0" w:space="0" w:color="auto"/>
        <w:left w:val="none" w:sz="0" w:space="0" w:color="auto"/>
        <w:bottom w:val="none" w:sz="0" w:space="0" w:color="auto"/>
        <w:right w:val="none" w:sz="0" w:space="0" w:color="auto"/>
      </w:divBdr>
    </w:div>
    <w:div w:id="603342393">
      <w:bodyDiv w:val="1"/>
      <w:marLeft w:val="0"/>
      <w:marRight w:val="0"/>
      <w:marTop w:val="0"/>
      <w:marBottom w:val="0"/>
      <w:divBdr>
        <w:top w:val="none" w:sz="0" w:space="0" w:color="auto"/>
        <w:left w:val="none" w:sz="0" w:space="0" w:color="auto"/>
        <w:bottom w:val="none" w:sz="0" w:space="0" w:color="auto"/>
        <w:right w:val="none" w:sz="0" w:space="0" w:color="auto"/>
      </w:divBdr>
    </w:div>
    <w:div w:id="702513112">
      <w:bodyDiv w:val="1"/>
      <w:marLeft w:val="0"/>
      <w:marRight w:val="0"/>
      <w:marTop w:val="0"/>
      <w:marBottom w:val="0"/>
      <w:divBdr>
        <w:top w:val="none" w:sz="0" w:space="0" w:color="auto"/>
        <w:left w:val="none" w:sz="0" w:space="0" w:color="auto"/>
        <w:bottom w:val="none" w:sz="0" w:space="0" w:color="auto"/>
        <w:right w:val="none" w:sz="0" w:space="0" w:color="auto"/>
      </w:divBdr>
    </w:div>
    <w:div w:id="1005210898">
      <w:bodyDiv w:val="1"/>
      <w:marLeft w:val="0"/>
      <w:marRight w:val="0"/>
      <w:marTop w:val="0"/>
      <w:marBottom w:val="0"/>
      <w:divBdr>
        <w:top w:val="none" w:sz="0" w:space="0" w:color="auto"/>
        <w:left w:val="none" w:sz="0" w:space="0" w:color="auto"/>
        <w:bottom w:val="none" w:sz="0" w:space="0" w:color="auto"/>
        <w:right w:val="none" w:sz="0" w:space="0" w:color="auto"/>
      </w:divBdr>
    </w:div>
    <w:div w:id="1362899987">
      <w:bodyDiv w:val="1"/>
      <w:marLeft w:val="0"/>
      <w:marRight w:val="0"/>
      <w:marTop w:val="0"/>
      <w:marBottom w:val="0"/>
      <w:divBdr>
        <w:top w:val="none" w:sz="0" w:space="0" w:color="auto"/>
        <w:left w:val="none" w:sz="0" w:space="0" w:color="auto"/>
        <w:bottom w:val="none" w:sz="0" w:space="0" w:color="auto"/>
        <w:right w:val="none" w:sz="0" w:space="0" w:color="auto"/>
      </w:divBdr>
    </w:div>
    <w:div w:id="18236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familia.ch" TargetMode="External"/><Relationship Id="rId13" Type="http://schemas.openxmlformats.org/officeDocument/2006/relationships/hyperlink" Target="http://www.betreibungsschalter.ch" TargetMode="External"/><Relationship Id="rId18" Type="http://schemas.openxmlformats.org/officeDocument/2006/relationships/hyperlink" Target="https://www.bger.ch/index/juridiction/jurisdiction-inherit-template/jurisdiction-recht.ht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etreibungsschalter.ch" TargetMode="External"/><Relationship Id="rId17" Type="http://schemas.openxmlformats.org/officeDocument/2006/relationships/hyperlink" Target="http://www.betreibungsschalter.ch" TargetMode="External"/><Relationship Id="rId2" Type="http://schemas.openxmlformats.org/officeDocument/2006/relationships/numbering" Target="numbering.xml"/><Relationship Id="rId16" Type="http://schemas.openxmlformats.org/officeDocument/2006/relationships/hyperlink" Target="https://www.bj.admin.ch/bj/de/home/gesellschaft/gesetzgebung/kindesunterhalt.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treibungsschalter.ch"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ozialversicherungen.admin.ch/de/d/6348" TargetMode="External"/><Relationship Id="rId23" Type="http://schemas.openxmlformats.org/officeDocument/2006/relationships/fontTable" Target="fontTable.xml"/><Relationship Id="rId10" Type="http://schemas.openxmlformats.org/officeDocument/2006/relationships/hyperlink" Target="mailto:info@svamv.ch"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einelternfamilie.ch/" TargetMode="External"/><Relationship Id="rId14" Type="http://schemas.openxmlformats.org/officeDocument/2006/relationships/hyperlink" Target="https://www.admin.ch/gov/de/start/bundesrecht/systematische-sammlung.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93063-0CCD-4E5A-B4AF-04759520E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8880</Words>
  <Characters>55949</Characters>
  <Application>Microsoft Office Word</Application>
  <DocSecurity>0</DocSecurity>
  <Lines>466</Lines>
  <Paragraphs>129</Paragraphs>
  <ScaleCrop>false</ScaleCrop>
  <HeadingPairs>
    <vt:vector size="2" baseType="variant">
      <vt:variant>
        <vt:lpstr>Titel</vt:lpstr>
      </vt:variant>
      <vt:variant>
        <vt:i4>1</vt:i4>
      </vt:variant>
    </vt:vector>
  </HeadingPairs>
  <TitlesOfParts>
    <vt:vector size="1" baseType="lpstr">
      <vt:lpstr/>
    </vt:vector>
  </TitlesOfParts>
  <Company>ASM</Company>
  <LinksUpToDate>false</LinksUpToDate>
  <CharactersWithSpaces>64700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SVAMV</dc:creator>
  <cp:lastModifiedBy>Anna Hausherr</cp:lastModifiedBy>
  <cp:revision>53</cp:revision>
  <cp:lastPrinted>2020-06-26T15:45:00Z</cp:lastPrinted>
  <dcterms:created xsi:type="dcterms:W3CDTF">2020-08-24T11:50:00Z</dcterms:created>
  <dcterms:modified xsi:type="dcterms:W3CDTF">2020-10-19T13:46:00Z</dcterms:modified>
</cp:coreProperties>
</file>